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7F46" w14:textId="77777777" w:rsidR="00BF089D" w:rsidRPr="009D76F6" w:rsidRDefault="00BF089D" w:rsidP="00BF089D">
      <w:pPr>
        <w:jc w:val="center"/>
        <w:rPr>
          <w:rFonts w:ascii="Times New Roman" w:hAnsi="Times New Roman" w:cs="Times New Roman"/>
        </w:rPr>
      </w:pPr>
      <w:r w:rsidRPr="009D76F6">
        <w:rPr>
          <w:rFonts w:ascii="Times New Roman" w:hAnsi="Times New Roman" w:cs="Times New Roman"/>
          <w:b/>
          <w:sz w:val="48"/>
          <w:szCs w:val="48"/>
        </w:rPr>
        <w:t>Regina Bedgood</w:t>
      </w:r>
    </w:p>
    <w:p w14:paraId="0956836A" w14:textId="77777777" w:rsidR="00BF089D" w:rsidRDefault="00BF089D" w:rsidP="00BF089D">
      <w:pPr>
        <w:pStyle w:val="SenderInfo"/>
        <w:jc w:val="center"/>
        <w:rPr>
          <w:rFonts w:ascii="Times New Roman" w:hAnsi="Times New Roman"/>
          <w:sz w:val="24"/>
          <w:szCs w:val="24"/>
        </w:rPr>
      </w:pPr>
      <w:r w:rsidRPr="009D76F6">
        <w:rPr>
          <w:rFonts w:ascii="Times New Roman" w:hAnsi="Times New Roman"/>
          <w:sz w:val="24"/>
          <w:szCs w:val="24"/>
        </w:rPr>
        <w:t xml:space="preserve"> (205)-907-2866 • </w:t>
      </w:r>
      <w:hyperlink r:id="rId5" w:history="1">
        <w:r w:rsidRPr="000E4144">
          <w:rPr>
            <w:rStyle w:val="Hyperlink"/>
            <w:rFonts w:ascii="Times New Roman" w:hAnsi="Times New Roman"/>
            <w:sz w:val="24"/>
            <w:szCs w:val="24"/>
          </w:rPr>
          <w:t>reginamb@uab.edu</w:t>
        </w:r>
      </w:hyperlink>
    </w:p>
    <w:p w14:paraId="56FC2AF6" w14:textId="77777777" w:rsidR="00BF089D" w:rsidRDefault="00BF089D" w:rsidP="00BF089D">
      <w:pPr>
        <w:pStyle w:val="SenderInfo"/>
        <w:jc w:val="center"/>
        <w:rPr>
          <w:rFonts w:ascii="Times New Roman" w:hAnsi="Times New Roman"/>
          <w:sz w:val="24"/>
          <w:szCs w:val="24"/>
        </w:rPr>
      </w:pPr>
      <w:r>
        <w:rPr>
          <w:rFonts w:ascii="Times New Roman" w:hAnsi="Times New Roman"/>
          <w:sz w:val="24"/>
          <w:szCs w:val="24"/>
        </w:rPr>
        <w:t>370 Campbell Hall</w:t>
      </w:r>
    </w:p>
    <w:p w14:paraId="2308F4B6" w14:textId="77777777" w:rsidR="00BF089D" w:rsidRPr="009D76F6" w:rsidRDefault="00BF089D" w:rsidP="00BF089D">
      <w:pPr>
        <w:pStyle w:val="SenderInfo"/>
        <w:jc w:val="center"/>
        <w:rPr>
          <w:rFonts w:ascii="Times New Roman" w:hAnsi="Times New Roman"/>
          <w:sz w:val="24"/>
          <w:szCs w:val="24"/>
        </w:rPr>
      </w:pPr>
      <w:r>
        <w:rPr>
          <w:rFonts w:ascii="Times New Roman" w:hAnsi="Times New Roman"/>
          <w:sz w:val="24"/>
          <w:szCs w:val="24"/>
        </w:rPr>
        <w:t>1300 University Blvd, Birmingham AL, 35294</w:t>
      </w:r>
    </w:p>
    <w:p w14:paraId="29A0BFB0" w14:textId="77777777" w:rsidR="00BF089D" w:rsidRPr="009D76F6" w:rsidRDefault="00BF089D" w:rsidP="00BF089D">
      <w:pPr>
        <w:rPr>
          <w:rFonts w:ascii="Times New Roman" w:hAnsi="Times New Roman" w:cs="Times New Roman"/>
        </w:rPr>
      </w:pPr>
    </w:p>
    <w:p w14:paraId="16E6870D" w14:textId="77777777" w:rsidR="00BF089D" w:rsidRPr="009D76F6" w:rsidRDefault="00BF089D" w:rsidP="00BF089D">
      <w:pPr>
        <w:rPr>
          <w:rFonts w:ascii="Times New Roman" w:hAnsi="Times New Roman" w:cs="Times New Roman"/>
        </w:rPr>
      </w:pPr>
    </w:p>
    <w:p w14:paraId="24D7B579" w14:textId="57670EC5" w:rsidR="00BF089D" w:rsidRPr="00864864" w:rsidRDefault="00BF089D" w:rsidP="00BF089D">
      <w:pPr>
        <w:tabs>
          <w:tab w:val="right" w:pos="9923"/>
        </w:tabs>
        <w:spacing w:after="80"/>
        <w:rPr>
          <w:rFonts w:ascii="Times New Roman" w:hAnsi="Times New Roman" w:cs="Times New Roman"/>
          <w:b/>
          <w:u w:val="single"/>
        </w:rPr>
      </w:pPr>
      <w:r w:rsidRPr="00864864">
        <w:rPr>
          <w:rFonts w:ascii="Times New Roman" w:hAnsi="Times New Roman" w:cs="Times New Roman"/>
          <w:b/>
          <w:caps/>
          <w:u w:val="single"/>
        </w:rPr>
        <w:t>Education</w:t>
      </w:r>
      <w:r w:rsidR="00864864">
        <w:rPr>
          <w:rFonts w:ascii="Times New Roman" w:hAnsi="Times New Roman" w:cs="Times New Roman"/>
          <w:b/>
          <w:u w:val="single"/>
        </w:rPr>
        <w:t xml:space="preserve">                                                                                                                                            </w:t>
      </w:r>
      <w:r w:rsidRPr="00864864">
        <w:rPr>
          <w:rFonts w:ascii="Times New Roman" w:eastAsia="ヒラギノ角ゴ Pro W3" w:hAnsi="Times New Roman" w:cs="Times New Roman"/>
          <w:b/>
          <w:color w:val="000000"/>
          <w:sz w:val="22"/>
          <w:szCs w:val="22"/>
        </w:rPr>
        <w:tab/>
      </w:r>
      <w:r w:rsidRPr="00864864">
        <w:rPr>
          <w:rFonts w:ascii="Times New Roman" w:eastAsia="ヒラギノ角ゴ Pro W3" w:hAnsi="Times New Roman" w:cs="Times New Roman"/>
          <w:b/>
          <w:i/>
          <w:iCs/>
          <w:color w:val="000000"/>
          <w:sz w:val="22"/>
          <w:szCs w:val="22"/>
        </w:rPr>
        <w:t xml:space="preserve"> </w:t>
      </w:r>
    </w:p>
    <w:p w14:paraId="02599BD5" w14:textId="43419632" w:rsidR="00BF089D" w:rsidRPr="00864864" w:rsidRDefault="00BF089D" w:rsidP="00BF089D">
      <w:pPr>
        <w:tabs>
          <w:tab w:val="right" w:pos="10080"/>
        </w:tabs>
        <w:spacing w:line="276" w:lineRule="auto"/>
        <w:rPr>
          <w:rFonts w:ascii="Times New Roman" w:eastAsia="ヒラギノ角ゴ Pro W3" w:hAnsi="Times New Roman" w:cs="Times New Roman"/>
          <w:b/>
          <w:i/>
          <w:iCs/>
          <w:color w:val="000000"/>
          <w:sz w:val="22"/>
          <w:szCs w:val="22"/>
        </w:rPr>
      </w:pPr>
      <w:r w:rsidRPr="00864864">
        <w:rPr>
          <w:rFonts w:ascii="Times New Roman" w:eastAsia="ヒラギノ角ゴ Pro W3" w:hAnsi="Times New Roman" w:cs="Times New Roman"/>
          <w:b/>
          <w:color w:val="000000"/>
          <w:sz w:val="22"/>
          <w:szCs w:val="22"/>
        </w:rPr>
        <w:t xml:space="preserve">Degree: </w:t>
      </w:r>
      <w:r w:rsidR="00DF2923" w:rsidRPr="00864864">
        <w:rPr>
          <w:rFonts w:ascii="Times New Roman" w:eastAsia="ヒラギノ角ゴ Pro W3" w:hAnsi="Times New Roman" w:cs="Times New Roman"/>
          <w:b/>
          <w:color w:val="000000"/>
          <w:sz w:val="22"/>
          <w:szCs w:val="22"/>
        </w:rPr>
        <w:t xml:space="preserve">Doctor of </w:t>
      </w:r>
      <w:proofErr w:type="gramStart"/>
      <w:r w:rsidR="00DF2923" w:rsidRPr="00864864">
        <w:rPr>
          <w:rFonts w:ascii="Times New Roman" w:eastAsia="ヒラギノ角ゴ Pro W3" w:hAnsi="Times New Roman" w:cs="Times New Roman"/>
          <w:b/>
          <w:color w:val="000000"/>
          <w:sz w:val="22"/>
          <w:szCs w:val="22"/>
        </w:rPr>
        <w:t xml:space="preserve">Philosophy </w:t>
      </w:r>
      <w:r w:rsidRPr="00864864">
        <w:rPr>
          <w:rFonts w:ascii="Times New Roman" w:eastAsia="ヒラギノ角ゴ Pro W3" w:hAnsi="Times New Roman" w:cs="Times New Roman"/>
          <w:bCs/>
          <w:color w:val="000000"/>
          <w:sz w:val="22"/>
          <w:szCs w:val="22"/>
        </w:rPr>
        <w:t xml:space="preserve"> </w:t>
      </w:r>
      <w:r w:rsidRPr="00864864">
        <w:rPr>
          <w:rFonts w:ascii="Times New Roman" w:eastAsia="ヒラギノ角ゴ Pro W3" w:hAnsi="Times New Roman" w:cs="Times New Roman"/>
          <w:bCs/>
          <w:color w:val="000000"/>
          <w:sz w:val="22"/>
          <w:szCs w:val="22"/>
        </w:rPr>
        <w:tab/>
      </w:r>
      <w:proofErr w:type="gramEnd"/>
      <w:r w:rsidRPr="00864864">
        <w:rPr>
          <w:rFonts w:ascii="Times New Roman" w:eastAsia="ヒラギノ角ゴ Pro W3" w:hAnsi="Times New Roman" w:cs="Times New Roman"/>
          <w:b/>
          <w:i/>
          <w:iCs/>
          <w:color w:val="000000"/>
          <w:sz w:val="22"/>
          <w:szCs w:val="22"/>
        </w:rPr>
        <w:t>August 2020 – present</w:t>
      </w:r>
    </w:p>
    <w:p w14:paraId="42BBE8AF" w14:textId="77777777" w:rsidR="00BF089D" w:rsidRPr="00864864" w:rsidRDefault="00BF089D" w:rsidP="00BF089D">
      <w:pPr>
        <w:tabs>
          <w:tab w:val="right" w:pos="10080"/>
        </w:tabs>
        <w:spacing w:line="276" w:lineRule="auto"/>
        <w:rPr>
          <w:rFonts w:ascii="Times New Roman" w:eastAsia="ヒラギノ角ゴ Pro W3" w:hAnsi="Times New Roman" w:cs="Times New Roman"/>
          <w:bCs/>
          <w:color w:val="000000"/>
          <w:sz w:val="22"/>
          <w:szCs w:val="22"/>
        </w:rPr>
      </w:pPr>
      <w:r w:rsidRPr="00864864">
        <w:rPr>
          <w:rFonts w:ascii="Times New Roman" w:eastAsia="ヒラギノ角ゴ Pro W3" w:hAnsi="Times New Roman" w:cs="Times New Roman"/>
          <w:bCs/>
          <w:color w:val="000000"/>
          <w:sz w:val="22"/>
          <w:szCs w:val="22"/>
        </w:rPr>
        <w:t>University of Alabama at Birmingham, Birmingham AL</w:t>
      </w:r>
    </w:p>
    <w:p w14:paraId="3DDA6528" w14:textId="77777777" w:rsidR="00BF089D" w:rsidRPr="00864864" w:rsidRDefault="00BF089D" w:rsidP="00BF089D">
      <w:pPr>
        <w:tabs>
          <w:tab w:val="right" w:pos="10080"/>
        </w:tabs>
        <w:spacing w:line="276" w:lineRule="auto"/>
        <w:rPr>
          <w:rFonts w:ascii="Times New Roman" w:eastAsia="ヒラギノ角ゴ Pro W3" w:hAnsi="Times New Roman" w:cs="Times New Roman"/>
          <w:bCs/>
          <w:color w:val="000000"/>
          <w:sz w:val="22"/>
          <w:szCs w:val="22"/>
        </w:rPr>
      </w:pPr>
      <w:r w:rsidRPr="00864864">
        <w:rPr>
          <w:rFonts w:ascii="Times New Roman" w:eastAsia="ヒラギノ角ゴ Pro W3" w:hAnsi="Times New Roman" w:cs="Times New Roman"/>
          <w:bCs/>
          <w:color w:val="000000"/>
          <w:sz w:val="22"/>
          <w:szCs w:val="22"/>
        </w:rPr>
        <w:t xml:space="preserve">Major: Biology </w:t>
      </w:r>
    </w:p>
    <w:p w14:paraId="7E67895E" w14:textId="77777777" w:rsidR="00BF089D" w:rsidRPr="00864864" w:rsidRDefault="00BF089D" w:rsidP="00BF089D">
      <w:pPr>
        <w:tabs>
          <w:tab w:val="right" w:pos="10080"/>
        </w:tabs>
        <w:spacing w:line="276" w:lineRule="auto"/>
        <w:rPr>
          <w:rFonts w:ascii="Times New Roman" w:eastAsia="ヒラギノ角ゴ Pro W3" w:hAnsi="Times New Roman" w:cs="Times New Roman"/>
          <w:bCs/>
          <w:color w:val="000000"/>
          <w:sz w:val="22"/>
          <w:szCs w:val="22"/>
        </w:rPr>
      </w:pPr>
      <w:r w:rsidRPr="00864864">
        <w:rPr>
          <w:rFonts w:ascii="Times New Roman" w:eastAsia="ヒラギノ角ゴ Pro W3" w:hAnsi="Times New Roman" w:cs="Times New Roman"/>
          <w:bCs/>
          <w:color w:val="000000"/>
          <w:sz w:val="22"/>
          <w:szCs w:val="22"/>
        </w:rPr>
        <w:t>Cumulative GPA: 4.0</w:t>
      </w:r>
    </w:p>
    <w:p w14:paraId="650DD32E" w14:textId="77777777" w:rsidR="00BF089D" w:rsidRPr="00864864" w:rsidRDefault="00BF089D" w:rsidP="00BF089D">
      <w:pPr>
        <w:tabs>
          <w:tab w:val="right" w:pos="10080"/>
        </w:tabs>
        <w:spacing w:line="276" w:lineRule="auto"/>
        <w:rPr>
          <w:rFonts w:ascii="Times New Roman" w:hAnsi="Times New Roman" w:cs="Times New Roman"/>
          <w:b/>
          <w:bCs/>
          <w:i/>
          <w:sz w:val="22"/>
          <w:szCs w:val="22"/>
        </w:rPr>
      </w:pPr>
      <w:r w:rsidRPr="00864864">
        <w:rPr>
          <w:rFonts w:ascii="Times New Roman" w:hAnsi="Times New Roman" w:cs="Times New Roman"/>
          <w:sz w:val="22"/>
          <w:szCs w:val="22"/>
        </w:rPr>
        <w:tab/>
      </w:r>
    </w:p>
    <w:p w14:paraId="5E6B8B9D" w14:textId="77777777" w:rsidR="00BF089D" w:rsidRPr="00864864" w:rsidRDefault="00BF089D" w:rsidP="00BF089D">
      <w:pPr>
        <w:tabs>
          <w:tab w:val="right" w:pos="10080"/>
        </w:tabs>
        <w:spacing w:line="276" w:lineRule="auto"/>
        <w:rPr>
          <w:rFonts w:ascii="Times New Roman" w:hAnsi="Times New Roman" w:cs="Times New Roman"/>
          <w:i/>
          <w:sz w:val="22"/>
          <w:szCs w:val="22"/>
        </w:rPr>
      </w:pPr>
      <w:r w:rsidRPr="00864864">
        <w:rPr>
          <w:rFonts w:ascii="Times New Roman" w:hAnsi="Times New Roman" w:cs="Times New Roman"/>
          <w:b/>
          <w:bCs/>
          <w:iCs/>
          <w:sz w:val="22"/>
          <w:szCs w:val="22"/>
        </w:rPr>
        <w:t>Degree: Bachelor of Science</w:t>
      </w:r>
      <w:r w:rsidRPr="00864864">
        <w:rPr>
          <w:rFonts w:ascii="Times New Roman" w:hAnsi="Times New Roman" w:cs="Times New Roman"/>
          <w:i/>
          <w:sz w:val="22"/>
          <w:szCs w:val="22"/>
        </w:rPr>
        <w:t xml:space="preserve"> </w:t>
      </w:r>
      <w:r w:rsidRPr="00864864">
        <w:rPr>
          <w:rFonts w:ascii="Times New Roman" w:hAnsi="Times New Roman" w:cs="Times New Roman"/>
          <w:i/>
          <w:sz w:val="22"/>
          <w:szCs w:val="22"/>
        </w:rPr>
        <w:tab/>
        <w:t>August 2015 – May 2020</w:t>
      </w:r>
    </w:p>
    <w:p w14:paraId="5ED7E232" w14:textId="77777777" w:rsidR="00BF089D" w:rsidRPr="00864864" w:rsidRDefault="00BF089D" w:rsidP="00BF089D">
      <w:pPr>
        <w:tabs>
          <w:tab w:val="right" w:pos="10080"/>
        </w:tabs>
        <w:spacing w:line="276" w:lineRule="auto"/>
        <w:rPr>
          <w:rFonts w:ascii="Times New Roman" w:hAnsi="Times New Roman" w:cs="Times New Roman"/>
          <w:b/>
          <w:bCs/>
          <w:i/>
          <w:sz w:val="22"/>
          <w:szCs w:val="22"/>
        </w:rPr>
      </w:pPr>
      <w:r w:rsidRPr="00864864">
        <w:rPr>
          <w:rFonts w:ascii="Times New Roman" w:eastAsia="ヒラギノ角ゴ Pro W3" w:hAnsi="Times New Roman" w:cs="Times New Roman"/>
          <w:bCs/>
          <w:color w:val="000000"/>
          <w:sz w:val="22"/>
          <w:szCs w:val="22"/>
        </w:rPr>
        <w:t>University of Alabama at Birmingham, Birmingham AL</w:t>
      </w:r>
    </w:p>
    <w:p w14:paraId="1B0D820A" w14:textId="77777777" w:rsidR="00BF089D" w:rsidRPr="00864864" w:rsidRDefault="00BF089D" w:rsidP="00BF089D">
      <w:pPr>
        <w:tabs>
          <w:tab w:val="right" w:pos="10080"/>
        </w:tabs>
        <w:spacing w:line="276" w:lineRule="auto"/>
        <w:rPr>
          <w:rFonts w:ascii="Times New Roman" w:hAnsi="Times New Roman" w:cs="Times New Roman"/>
          <w:iCs/>
          <w:sz w:val="22"/>
          <w:szCs w:val="22"/>
        </w:rPr>
      </w:pPr>
      <w:r w:rsidRPr="00864864">
        <w:rPr>
          <w:rFonts w:ascii="Times New Roman" w:hAnsi="Times New Roman" w:cs="Times New Roman"/>
          <w:iCs/>
          <w:sz w:val="22"/>
          <w:szCs w:val="22"/>
        </w:rPr>
        <w:t>Major:  Biology</w:t>
      </w:r>
    </w:p>
    <w:p w14:paraId="7042865B" w14:textId="77777777" w:rsidR="00BF089D" w:rsidRPr="00864864" w:rsidRDefault="00BF089D" w:rsidP="00BF089D">
      <w:pPr>
        <w:tabs>
          <w:tab w:val="right" w:pos="10080"/>
        </w:tabs>
        <w:spacing w:line="276" w:lineRule="auto"/>
        <w:rPr>
          <w:rFonts w:ascii="Times New Roman" w:hAnsi="Times New Roman" w:cs="Times New Roman"/>
          <w:iCs/>
          <w:sz w:val="22"/>
          <w:szCs w:val="22"/>
        </w:rPr>
      </w:pPr>
      <w:r w:rsidRPr="00864864">
        <w:rPr>
          <w:rFonts w:ascii="Times New Roman" w:hAnsi="Times New Roman" w:cs="Times New Roman"/>
          <w:iCs/>
          <w:sz w:val="22"/>
          <w:szCs w:val="22"/>
        </w:rPr>
        <w:t xml:space="preserve">Minor: Chemistry </w:t>
      </w:r>
    </w:p>
    <w:p w14:paraId="43295143" w14:textId="77777777" w:rsidR="00BF089D" w:rsidRPr="00864864" w:rsidRDefault="00BF089D" w:rsidP="00BF089D">
      <w:pPr>
        <w:tabs>
          <w:tab w:val="right" w:pos="10080"/>
        </w:tabs>
        <w:spacing w:line="276" w:lineRule="auto"/>
        <w:rPr>
          <w:rFonts w:ascii="Times New Roman" w:hAnsi="Times New Roman" w:cs="Times New Roman"/>
          <w:i/>
          <w:sz w:val="22"/>
          <w:szCs w:val="22"/>
        </w:rPr>
      </w:pPr>
      <w:r w:rsidRPr="00864864">
        <w:rPr>
          <w:rFonts w:ascii="Times New Roman" w:hAnsi="Times New Roman" w:cs="Times New Roman"/>
          <w:iCs/>
          <w:sz w:val="22"/>
          <w:szCs w:val="22"/>
        </w:rPr>
        <w:t xml:space="preserve">Cumulative GPA: 3.88 – </w:t>
      </w:r>
      <w:r w:rsidRPr="00864864">
        <w:rPr>
          <w:rFonts w:ascii="Times New Roman" w:hAnsi="Times New Roman" w:cs="Times New Roman"/>
          <w:i/>
          <w:sz w:val="22"/>
          <w:szCs w:val="22"/>
        </w:rPr>
        <w:t>Summa Cum Laude</w:t>
      </w:r>
    </w:p>
    <w:p w14:paraId="231F4917" w14:textId="77777777" w:rsidR="00BF089D" w:rsidRPr="00864864" w:rsidRDefault="00BF089D" w:rsidP="00BF089D">
      <w:pPr>
        <w:tabs>
          <w:tab w:val="right" w:pos="10080"/>
        </w:tabs>
        <w:spacing w:line="276" w:lineRule="auto"/>
        <w:rPr>
          <w:rFonts w:ascii="Times New Roman" w:hAnsi="Times New Roman" w:cs="Times New Roman"/>
          <w:iCs/>
          <w:sz w:val="22"/>
          <w:szCs w:val="22"/>
        </w:rPr>
      </w:pPr>
      <w:r w:rsidRPr="00864864">
        <w:rPr>
          <w:rFonts w:ascii="Times New Roman" w:hAnsi="Times New Roman" w:cs="Times New Roman"/>
          <w:iCs/>
          <w:sz w:val="22"/>
          <w:szCs w:val="22"/>
        </w:rPr>
        <w:t xml:space="preserve">Biology GPA: 4.0 </w:t>
      </w:r>
      <w:r w:rsidRPr="00864864">
        <w:rPr>
          <w:rFonts w:ascii="Times New Roman" w:hAnsi="Times New Roman" w:cs="Times New Roman"/>
          <w:bCs/>
          <w:i/>
          <w:sz w:val="22"/>
          <w:szCs w:val="22"/>
        </w:rPr>
        <w:tab/>
      </w:r>
    </w:p>
    <w:p w14:paraId="0243B15B" w14:textId="77777777" w:rsidR="00BF089D" w:rsidRPr="00864864" w:rsidRDefault="00BF089D" w:rsidP="00BF089D">
      <w:pPr>
        <w:pStyle w:val="ListParagraph"/>
        <w:tabs>
          <w:tab w:val="right" w:pos="10080"/>
        </w:tabs>
        <w:spacing w:line="276" w:lineRule="auto"/>
        <w:rPr>
          <w:sz w:val="22"/>
          <w:szCs w:val="22"/>
        </w:rPr>
      </w:pPr>
    </w:p>
    <w:p w14:paraId="79F793CC" w14:textId="77777777" w:rsidR="00BF089D" w:rsidRPr="00864864" w:rsidRDefault="00BF089D" w:rsidP="00BF089D">
      <w:pPr>
        <w:tabs>
          <w:tab w:val="right" w:pos="9923"/>
        </w:tabs>
        <w:spacing w:after="80"/>
        <w:rPr>
          <w:rFonts w:ascii="Times New Roman" w:hAnsi="Times New Roman" w:cs="Times New Roman"/>
          <w:b/>
          <w:u w:val="single"/>
        </w:rPr>
      </w:pPr>
      <w:r w:rsidRPr="00864864">
        <w:rPr>
          <w:rFonts w:ascii="Times New Roman" w:hAnsi="Times New Roman" w:cs="Times New Roman"/>
          <w:b/>
          <w:caps/>
          <w:u w:val="single"/>
        </w:rPr>
        <w:t>Research Experience</w:t>
      </w:r>
      <w:r w:rsidRPr="00864864">
        <w:rPr>
          <w:rFonts w:ascii="Times New Roman" w:hAnsi="Times New Roman" w:cs="Times New Roman"/>
          <w:b/>
          <w:u w:val="single"/>
        </w:rPr>
        <w:tab/>
      </w:r>
    </w:p>
    <w:p w14:paraId="2774527B" w14:textId="3D73F181" w:rsidR="00BF089D" w:rsidRPr="00864864" w:rsidRDefault="00864864" w:rsidP="00BF089D">
      <w:pPr>
        <w:pStyle w:val="Heading2"/>
        <w:suppressAutoHyphens/>
        <w:rPr>
          <w:rFonts w:eastAsia="ヒラギノ角ゴ Pro W3"/>
          <w:bCs/>
          <w:i/>
          <w:iCs/>
          <w:color w:val="000000"/>
          <w:sz w:val="22"/>
          <w:szCs w:val="22"/>
        </w:rPr>
      </w:pPr>
      <w:r>
        <w:rPr>
          <w:rFonts w:eastAsia="ヒラギノ角ゴ Pro W3"/>
          <w:bCs/>
          <w:color w:val="000000"/>
          <w:sz w:val="22"/>
          <w:szCs w:val="22"/>
        </w:rPr>
        <w:t>Doctor of Philosophy</w:t>
      </w:r>
      <w:r w:rsidR="00BF089D" w:rsidRPr="00864864">
        <w:rPr>
          <w:rFonts w:eastAsia="ヒラギノ角ゴ Pro W3"/>
          <w:bCs/>
          <w:color w:val="000000"/>
          <w:sz w:val="22"/>
          <w:szCs w:val="22"/>
        </w:rPr>
        <w:t xml:space="preserve"> Student Research</w:t>
      </w:r>
      <w:r w:rsidR="00BF089D" w:rsidRPr="00864864">
        <w:rPr>
          <w:rFonts w:eastAsia="ヒラギノ角ゴ Pro W3"/>
          <w:b w:val="0"/>
          <w:color w:val="000000"/>
          <w:sz w:val="22"/>
          <w:szCs w:val="22"/>
        </w:rPr>
        <w:tab/>
      </w:r>
      <w:r w:rsidR="00BF089D" w:rsidRPr="00864864">
        <w:rPr>
          <w:rFonts w:eastAsia="ヒラギノ角ゴ Pro W3"/>
          <w:b w:val="0"/>
          <w:color w:val="000000"/>
          <w:sz w:val="22"/>
          <w:szCs w:val="22"/>
        </w:rPr>
        <w:tab/>
      </w:r>
      <w:r w:rsidR="00BF089D" w:rsidRPr="00864864">
        <w:rPr>
          <w:rFonts w:eastAsia="ヒラギノ角ゴ Pro W3"/>
          <w:b w:val="0"/>
          <w:color w:val="000000"/>
          <w:sz w:val="22"/>
          <w:szCs w:val="22"/>
        </w:rPr>
        <w:tab/>
      </w:r>
      <w:r w:rsidR="00BF089D" w:rsidRPr="00864864">
        <w:rPr>
          <w:rFonts w:eastAsia="ヒラギノ角ゴ Pro W3"/>
          <w:b w:val="0"/>
          <w:color w:val="000000"/>
          <w:sz w:val="22"/>
          <w:szCs w:val="22"/>
        </w:rPr>
        <w:tab/>
      </w:r>
      <w:r w:rsidR="00BF089D" w:rsidRPr="00864864">
        <w:rPr>
          <w:rFonts w:eastAsia="ヒラギノ角ゴ Pro W3"/>
          <w:b w:val="0"/>
          <w:color w:val="000000"/>
          <w:sz w:val="22"/>
          <w:szCs w:val="22"/>
        </w:rPr>
        <w:tab/>
      </w:r>
      <w:r>
        <w:rPr>
          <w:rFonts w:eastAsia="ヒラギノ角ゴ Pro W3"/>
          <w:b w:val="0"/>
          <w:color w:val="000000"/>
          <w:sz w:val="22"/>
          <w:szCs w:val="22"/>
        </w:rPr>
        <w:t xml:space="preserve">             </w:t>
      </w:r>
      <w:r w:rsidR="00BF089D" w:rsidRPr="00864864">
        <w:rPr>
          <w:rFonts w:eastAsia="ヒラギノ角ゴ Pro W3"/>
          <w:bCs/>
          <w:i/>
          <w:iCs/>
          <w:color w:val="000000"/>
          <w:sz w:val="22"/>
          <w:szCs w:val="22"/>
        </w:rPr>
        <w:t>August 2020</w:t>
      </w:r>
      <w:r w:rsidR="00DF2923" w:rsidRPr="00864864">
        <w:rPr>
          <w:rFonts w:eastAsia="ヒラギノ角ゴ Pro W3"/>
          <w:bCs/>
          <w:i/>
          <w:iCs/>
          <w:color w:val="000000"/>
          <w:sz w:val="22"/>
          <w:szCs w:val="22"/>
        </w:rPr>
        <w:t xml:space="preserve"> </w:t>
      </w:r>
      <w:r w:rsidR="00DF2923" w:rsidRPr="00864864">
        <w:rPr>
          <w:bCs/>
          <w:i/>
          <w:iCs/>
          <w:sz w:val="18"/>
          <w:szCs w:val="18"/>
        </w:rPr>
        <w:t>–</w:t>
      </w:r>
      <w:r w:rsidR="00DF2923" w:rsidRPr="00864864">
        <w:rPr>
          <w:rFonts w:eastAsia="ヒラギノ角ゴ Pro W3"/>
          <w:bCs/>
          <w:i/>
          <w:iCs/>
          <w:color w:val="000000"/>
          <w:sz w:val="22"/>
          <w:szCs w:val="22"/>
        </w:rPr>
        <w:t xml:space="preserve"> </w:t>
      </w:r>
      <w:r w:rsidR="00BF089D" w:rsidRPr="00864864">
        <w:rPr>
          <w:rFonts w:eastAsia="ヒラギノ角ゴ Pro W3"/>
          <w:bCs/>
          <w:i/>
          <w:iCs/>
          <w:color w:val="000000"/>
          <w:sz w:val="22"/>
          <w:szCs w:val="22"/>
        </w:rPr>
        <w:t xml:space="preserve">present </w:t>
      </w:r>
    </w:p>
    <w:p w14:paraId="348D02DD" w14:textId="77777777" w:rsidR="00BF089D" w:rsidRPr="00864864" w:rsidRDefault="00BF089D" w:rsidP="00BF089D">
      <w:pPr>
        <w:pStyle w:val="Heading2"/>
        <w:suppressAutoHyphens/>
        <w:rPr>
          <w:rFonts w:eastAsia="ヒラギノ角ゴ Pro W3"/>
          <w:b w:val="0"/>
          <w:color w:val="000000"/>
          <w:sz w:val="22"/>
          <w:szCs w:val="22"/>
        </w:rPr>
      </w:pPr>
      <w:r w:rsidRPr="00864864">
        <w:rPr>
          <w:rFonts w:eastAsia="ヒラギノ角ゴ Pro W3"/>
          <w:b w:val="0"/>
          <w:color w:val="000000"/>
          <w:sz w:val="22"/>
          <w:szCs w:val="22"/>
        </w:rPr>
        <w:t xml:space="preserve">Dr. Karolina </w:t>
      </w:r>
      <w:proofErr w:type="spellStart"/>
      <w:r w:rsidRPr="00864864">
        <w:rPr>
          <w:rFonts w:eastAsia="ヒラギノ角ゴ Pro W3"/>
          <w:b w:val="0"/>
          <w:color w:val="000000"/>
          <w:sz w:val="22"/>
          <w:szCs w:val="22"/>
        </w:rPr>
        <w:t>Muhktar</w:t>
      </w:r>
      <w:proofErr w:type="spellEnd"/>
      <w:r w:rsidRPr="00864864">
        <w:rPr>
          <w:rFonts w:eastAsia="ヒラギノ角ゴ Pro W3"/>
          <w:b w:val="0"/>
          <w:color w:val="000000"/>
          <w:sz w:val="22"/>
          <w:szCs w:val="22"/>
        </w:rPr>
        <w:t xml:space="preserve"> Lab in the UAB Biology Department, Birmingham AL </w:t>
      </w:r>
    </w:p>
    <w:p w14:paraId="20B3AB62" w14:textId="77777777"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b/>
          <w:bCs/>
          <w:sz w:val="22"/>
          <w:szCs w:val="22"/>
        </w:rPr>
        <w:t>Project 1:</w:t>
      </w:r>
      <w:r w:rsidRPr="00864864">
        <w:rPr>
          <w:rFonts w:ascii="Times New Roman" w:eastAsia="ヒラギノ角ゴ Pro W3" w:hAnsi="Times New Roman" w:cs="Times New Roman"/>
          <w:sz w:val="22"/>
          <w:szCs w:val="22"/>
        </w:rPr>
        <w:t xml:space="preserve"> Agrobacterium introduction of pH sensitive fluorescent protein plasmid into </w:t>
      </w:r>
      <w:r w:rsidRPr="00864864">
        <w:rPr>
          <w:rFonts w:ascii="Times New Roman" w:eastAsia="ヒラギノ角ゴ Pro W3" w:hAnsi="Times New Roman" w:cs="Times New Roman"/>
          <w:i/>
          <w:iCs/>
          <w:sz w:val="22"/>
          <w:szCs w:val="22"/>
        </w:rPr>
        <w:t xml:space="preserve">Arabidopsis thaliana </w:t>
      </w:r>
    </w:p>
    <w:p w14:paraId="27C292F0"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Project lead </w:t>
      </w:r>
    </w:p>
    <w:p w14:paraId="6E8BCDD6"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Performed dipping of plants </w:t>
      </w:r>
    </w:p>
    <w:p w14:paraId="046483FB"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Plant husbandry of dipped plants through seed collection </w:t>
      </w:r>
    </w:p>
    <w:p w14:paraId="1F27E3C4"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Selective screening of transformants on agar media for T</w:t>
      </w:r>
      <w:r w:rsidRPr="00864864">
        <w:rPr>
          <w:rFonts w:eastAsia="ヒラギノ角ゴ Pro W3"/>
          <w:sz w:val="22"/>
          <w:szCs w:val="22"/>
          <w:vertAlign w:val="subscript"/>
        </w:rPr>
        <w:t>1</w:t>
      </w:r>
      <w:r w:rsidRPr="00864864">
        <w:rPr>
          <w:rFonts w:eastAsia="ヒラギノ角ゴ Pro W3"/>
          <w:sz w:val="22"/>
          <w:szCs w:val="22"/>
        </w:rPr>
        <w:t xml:space="preserve"> and T</w:t>
      </w:r>
      <w:r w:rsidRPr="00864864">
        <w:rPr>
          <w:rFonts w:eastAsia="ヒラギノ角ゴ Pro W3"/>
          <w:sz w:val="22"/>
          <w:szCs w:val="22"/>
          <w:vertAlign w:val="subscript"/>
        </w:rPr>
        <w:t>2</w:t>
      </w:r>
      <w:r w:rsidRPr="00864864">
        <w:rPr>
          <w:rFonts w:eastAsia="ヒラギノ角ゴ Pro W3"/>
          <w:sz w:val="22"/>
          <w:szCs w:val="22"/>
        </w:rPr>
        <w:t xml:space="preserve"> generations</w:t>
      </w:r>
    </w:p>
    <w:p w14:paraId="585996CA" w14:textId="77777777" w:rsidR="00BF089D" w:rsidRPr="00864864" w:rsidRDefault="00BF089D" w:rsidP="00BF089D">
      <w:pPr>
        <w:pStyle w:val="ListParagraph"/>
        <w:ind w:left="540"/>
        <w:rPr>
          <w:rFonts w:eastAsia="ヒラギノ角ゴ Pro W3"/>
          <w:sz w:val="22"/>
          <w:szCs w:val="22"/>
        </w:rPr>
      </w:pPr>
      <w:r w:rsidRPr="00864864">
        <w:rPr>
          <w:rFonts w:eastAsia="ヒラギノ角ゴ Pro W3"/>
          <w:sz w:val="22"/>
          <w:szCs w:val="22"/>
        </w:rPr>
        <w:t xml:space="preserve"> </w:t>
      </w:r>
    </w:p>
    <w:p w14:paraId="7FFAB33F" w14:textId="77777777" w:rsidR="00BF089D" w:rsidRPr="00864864" w:rsidRDefault="00BF089D" w:rsidP="00BF089D">
      <w:pPr>
        <w:rPr>
          <w:rFonts w:ascii="Times New Roman" w:eastAsia="ヒラギノ角ゴ Pro W3" w:hAnsi="Times New Roman" w:cs="Times New Roman"/>
          <w:sz w:val="22"/>
          <w:szCs w:val="22"/>
        </w:rPr>
      </w:pPr>
      <w:r w:rsidRPr="00864864">
        <w:rPr>
          <w:rFonts w:ascii="Times New Roman" w:eastAsia="ヒラギノ角ゴ Pro W3" w:hAnsi="Times New Roman" w:cs="Times New Roman"/>
          <w:b/>
          <w:bCs/>
          <w:sz w:val="22"/>
          <w:szCs w:val="22"/>
        </w:rPr>
        <w:t>Project 2:</w:t>
      </w:r>
      <w:r w:rsidRPr="00864864">
        <w:rPr>
          <w:rFonts w:ascii="Times New Roman" w:eastAsia="ヒラギノ角ゴ Pro W3" w:hAnsi="Times New Roman" w:cs="Times New Roman"/>
          <w:sz w:val="22"/>
          <w:szCs w:val="22"/>
        </w:rPr>
        <w:t xml:space="preserve"> Confocal microscopy of ion sensitive fluorescent proteins following in vivo time course of ion flux post simulation of biotic stress in </w:t>
      </w:r>
      <w:r w:rsidRPr="00864864">
        <w:rPr>
          <w:rFonts w:ascii="Times New Roman" w:eastAsia="ヒラギノ角ゴ Pro W3" w:hAnsi="Times New Roman" w:cs="Times New Roman"/>
          <w:i/>
          <w:iCs/>
          <w:sz w:val="22"/>
          <w:szCs w:val="22"/>
        </w:rPr>
        <w:t>Arabidopsis thaliana</w:t>
      </w:r>
      <w:r w:rsidRPr="00864864">
        <w:rPr>
          <w:rFonts w:ascii="Times New Roman" w:eastAsia="ヒラギノ角ゴ Pro W3" w:hAnsi="Times New Roman" w:cs="Times New Roman"/>
          <w:sz w:val="22"/>
          <w:szCs w:val="22"/>
        </w:rPr>
        <w:t xml:space="preserve"> </w:t>
      </w:r>
    </w:p>
    <w:p w14:paraId="4FBB7F5B"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Project lead </w:t>
      </w:r>
    </w:p>
    <w:p w14:paraId="6711AF7B"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Prepared samples for confocal microscopy </w:t>
      </w:r>
    </w:p>
    <w:p w14:paraId="2C85F154"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Tested fluorescent lines for tissue age with optimal fluorescence </w:t>
      </w:r>
    </w:p>
    <w:p w14:paraId="2987EFB8"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Troubleshooting of live tissue imaging </w:t>
      </w:r>
    </w:p>
    <w:p w14:paraId="5F043544"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Performed at the </w:t>
      </w:r>
      <w:proofErr w:type="gramStart"/>
      <w:r w:rsidRPr="00864864">
        <w:rPr>
          <w:rFonts w:eastAsia="ヒラギノ角ゴ Pro W3"/>
          <w:sz w:val="22"/>
          <w:szCs w:val="22"/>
        </w:rPr>
        <w:t>High Resolution</w:t>
      </w:r>
      <w:proofErr w:type="gramEnd"/>
      <w:r w:rsidRPr="00864864">
        <w:rPr>
          <w:rFonts w:eastAsia="ヒラギノ角ゴ Pro W3"/>
          <w:sz w:val="22"/>
          <w:szCs w:val="22"/>
        </w:rPr>
        <w:t xml:space="preserve"> Imaging Facility at UAB </w:t>
      </w:r>
    </w:p>
    <w:p w14:paraId="3F7C6039" w14:textId="77777777" w:rsidR="00BF089D" w:rsidRPr="00864864" w:rsidRDefault="00BF089D" w:rsidP="00BF089D">
      <w:pPr>
        <w:pStyle w:val="ListParagraph"/>
        <w:ind w:left="540"/>
        <w:rPr>
          <w:rFonts w:eastAsia="ヒラギノ角ゴ Pro W3"/>
          <w:sz w:val="22"/>
          <w:szCs w:val="22"/>
        </w:rPr>
      </w:pPr>
    </w:p>
    <w:p w14:paraId="2184417A" w14:textId="77777777"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b/>
          <w:bCs/>
          <w:sz w:val="22"/>
          <w:szCs w:val="22"/>
        </w:rPr>
        <w:t>Project 3:</w:t>
      </w:r>
      <w:r w:rsidRPr="00864864">
        <w:rPr>
          <w:rFonts w:ascii="Times New Roman" w:eastAsia="ヒラギノ角ゴ Pro W3" w:hAnsi="Times New Roman" w:cs="Times New Roman"/>
          <w:sz w:val="22"/>
          <w:szCs w:val="22"/>
        </w:rPr>
        <w:t xml:space="preserve"> Identification and preliminary characterization of </w:t>
      </w:r>
      <w:r w:rsidRPr="00864864">
        <w:rPr>
          <w:rFonts w:ascii="Times New Roman" w:eastAsia="ヒラギノ角ゴ Pro W3" w:hAnsi="Times New Roman" w:cs="Times New Roman"/>
          <w:i/>
          <w:iCs/>
          <w:sz w:val="22"/>
          <w:szCs w:val="22"/>
        </w:rPr>
        <w:t>CCX2</w:t>
      </w:r>
      <w:r w:rsidRPr="00864864">
        <w:rPr>
          <w:rFonts w:ascii="Times New Roman" w:eastAsia="ヒラギノ角ゴ Pro W3" w:hAnsi="Times New Roman" w:cs="Times New Roman"/>
          <w:sz w:val="22"/>
          <w:szCs w:val="22"/>
        </w:rPr>
        <w:t xml:space="preserve"> T-DNA insertion mutant in </w:t>
      </w:r>
      <w:r w:rsidRPr="00864864">
        <w:rPr>
          <w:rFonts w:ascii="Times New Roman" w:eastAsia="ヒラギノ角ゴ Pro W3" w:hAnsi="Times New Roman" w:cs="Times New Roman"/>
          <w:i/>
          <w:iCs/>
          <w:sz w:val="22"/>
          <w:szCs w:val="22"/>
        </w:rPr>
        <w:t>Arabidopsis thaliana</w:t>
      </w:r>
    </w:p>
    <w:p w14:paraId="69D0A5D5"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Lead on identification of proper CCX2 T-DNA insertion mutant</w:t>
      </w:r>
    </w:p>
    <w:p w14:paraId="0476C548" w14:textId="77777777"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Project team member for phenotype characterization </w:t>
      </w:r>
    </w:p>
    <w:p w14:paraId="5B7B1A05" w14:textId="77777777" w:rsidR="00BF089D" w:rsidRPr="00864864" w:rsidRDefault="00BF089D" w:rsidP="00BF089D">
      <w:pPr>
        <w:pStyle w:val="ListParagraph"/>
        <w:ind w:left="540"/>
        <w:rPr>
          <w:rFonts w:eastAsia="ヒラギノ角ゴ Pro W3"/>
          <w:sz w:val="22"/>
          <w:szCs w:val="22"/>
        </w:rPr>
      </w:pPr>
    </w:p>
    <w:p w14:paraId="1CA21ADE" w14:textId="77777777" w:rsidR="00BF089D" w:rsidRPr="00864864" w:rsidRDefault="00BF089D" w:rsidP="00BF089D">
      <w:pPr>
        <w:rPr>
          <w:rFonts w:ascii="Times New Roman" w:eastAsia="ヒラギノ角ゴ Pro W3" w:hAnsi="Times New Roman" w:cs="Times New Roman"/>
          <w:sz w:val="22"/>
          <w:szCs w:val="22"/>
        </w:rPr>
      </w:pPr>
      <w:r w:rsidRPr="00864864">
        <w:rPr>
          <w:rFonts w:ascii="Times New Roman" w:eastAsia="ヒラギノ角ゴ Pro W3" w:hAnsi="Times New Roman" w:cs="Times New Roman"/>
          <w:b/>
          <w:bCs/>
          <w:sz w:val="22"/>
          <w:szCs w:val="22"/>
        </w:rPr>
        <w:t>Project 4:</w:t>
      </w:r>
      <w:r w:rsidRPr="00864864">
        <w:rPr>
          <w:rFonts w:ascii="Times New Roman" w:eastAsia="ヒラギノ角ゴ Pro W3" w:hAnsi="Times New Roman" w:cs="Times New Roman"/>
          <w:sz w:val="22"/>
          <w:szCs w:val="22"/>
        </w:rPr>
        <w:t xml:space="preserve"> Phenotypic characterization of </w:t>
      </w:r>
      <w:r w:rsidRPr="00864864">
        <w:rPr>
          <w:rFonts w:ascii="Times New Roman" w:eastAsia="ヒラギノ角ゴ Pro W3" w:hAnsi="Times New Roman" w:cs="Times New Roman"/>
          <w:i/>
          <w:iCs/>
          <w:sz w:val="22"/>
          <w:szCs w:val="22"/>
        </w:rPr>
        <w:t>JAGN1</w:t>
      </w:r>
      <w:r w:rsidRPr="00864864">
        <w:rPr>
          <w:rFonts w:ascii="Times New Roman" w:eastAsia="ヒラギノ角ゴ Pro W3" w:hAnsi="Times New Roman" w:cs="Times New Roman"/>
          <w:sz w:val="22"/>
          <w:szCs w:val="22"/>
        </w:rPr>
        <w:t xml:space="preserve"> T-DNA insertion mutant in </w:t>
      </w:r>
      <w:r w:rsidRPr="00864864">
        <w:rPr>
          <w:rFonts w:ascii="Times New Roman" w:eastAsia="ヒラギノ角ゴ Pro W3" w:hAnsi="Times New Roman" w:cs="Times New Roman"/>
          <w:i/>
          <w:iCs/>
          <w:sz w:val="22"/>
          <w:szCs w:val="22"/>
        </w:rPr>
        <w:t>Arabidopsis thaliana</w:t>
      </w:r>
      <w:r w:rsidRPr="00864864">
        <w:rPr>
          <w:rFonts w:ascii="Times New Roman" w:eastAsia="ヒラギノ角ゴ Pro W3" w:hAnsi="Times New Roman" w:cs="Times New Roman"/>
          <w:sz w:val="22"/>
          <w:szCs w:val="22"/>
        </w:rPr>
        <w:t xml:space="preserve"> </w:t>
      </w:r>
    </w:p>
    <w:p w14:paraId="11ED8374" w14:textId="09BEAA9C" w:rsidR="00BF089D" w:rsidRPr="00864864" w:rsidRDefault="00BF089D"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Project lead </w:t>
      </w:r>
    </w:p>
    <w:p w14:paraId="3254EA24" w14:textId="77777777" w:rsidR="00DF2923" w:rsidRPr="00864864" w:rsidRDefault="00DF2923" w:rsidP="00BF089D">
      <w:pPr>
        <w:pStyle w:val="ListParagraph"/>
        <w:numPr>
          <w:ilvl w:val="0"/>
          <w:numId w:val="1"/>
        </w:numPr>
        <w:rPr>
          <w:rFonts w:eastAsia="ヒラギノ角ゴ Pro W3"/>
          <w:sz w:val="22"/>
          <w:szCs w:val="22"/>
        </w:rPr>
      </w:pPr>
      <w:r w:rsidRPr="00864864">
        <w:rPr>
          <w:rFonts w:eastAsia="ヒラギノ角ゴ Pro W3"/>
          <w:sz w:val="22"/>
          <w:szCs w:val="22"/>
        </w:rPr>
        <w:t>PCR genotyping to identify mutant</w:t>
      </w:r>
    </w:p>
    <w:p w14:paraId="72A3CB48" w14:textId="006A6080" w:rsidR="00DF2923" w:rsidRPr="00864864" w:rsidRDefault="00DF2923" w:rsidP="00BF089D">
      <w:pPr>
        <w:pStyle w:val="ListParagraph"/>
        <w:numPr>
          <w:ilvl w:val="0"/>
          <w:numId w:val="1"/>
        </w:numPr>
        <w:rPr>
          <w:rFonts w:eastAsia="ヒラギノ角ゴ Pro W3"/>
          <w:sz w:val="22"/>
          <w:szCs w:val="22"/>
        </w:rPr>
      </w:pPr>
      <w:r w:rsidRPr="00864864">
        <w:rPr>
          <w:rFonts w:eastAsia="ヒラギノ角ゴ Pro W3"/>
          <w:sz w:val="22"/>
          <w:szCs w:val="22"/>
        </w:rPr>
        <w:t xml:space="preserve">qPCR characterization of gene expression in mutant </w:t>
      </w:r>
    </w:p>
    <w:p w14:paraId="7DDB32C2" w14:textId="01CFEC46" w:rsidR="00BF089D" w:rsidRDefault="00DF2923" w:rsidP="00FD24C2">
      <w:pPr>
        <w:pStyle w:val="ListParagraph"/>
        <w:numPr>
          <w:ilvl w:val="0"/>
          <w:numId w:val="1"/>
        </w:numPr>
        <w:rPr>
          <w:rFonts w:eastAsia="ヒラギノ角ゴ Pro W3"/>
          <w:sz w:val="22"/>
          <w:szCs w:val="22"/>
        </w:rPr>
      </w:pPr>
      <w:r w:rsidRPr="00864864">
        <w:rPr>
          <w:rFonts w:eastAsia="ヒラギノ角ゴ Pro W3"/>
          <w:sz w:val="22"/>
          <w:szCs w:val="22"/>
        </w:rPr>
        <w:t xml:space="preserve">Tunicamycin induced ER stress assay and pathogen assay with </w:t>
      </w:r>
      <w:r w:rsidRPr="00864864">
        <w:rPr>
          <w:rFonts w:eastAsia="ヒラギノ角ゴ Pro W3"/>
          <w:i/>
          <w:iCs/>
          <w:sz w:val="22"/>
          <w:szCs w:val="22"/>
        </w:rPr>
        <w:t xml:space="preserve">Pseudomonas </w:t>
      </w:r>
      <w:proofErr w:type="spellStart"/>
      <w:r w:rsidRPr="00864864">
        <w:rPr>
          <w:rFonts w:eastAsia="ヒラギノ角ゴ Pro W3"/>
          <w:i/>
          <w:iCs/>
          <w:sz w:val="22"/>
          <w:szCs w:val="22"/>
        </w:rPr>
        <w:t>syringae</w:t>
      </w:r>
      <w:proofErr w:type="spellEnd"/>
      <w:r w:rsidRPr="00864864">
        <w:rPr>
          <w:rFonts w:eastAsia="ヒラギノ角ゴ Pro W3"/>
          <w:sz w:val="22"/>
          <w:szCs w:val="22"/>
        </w:rPr>
        <w:t xml:space="preserve"> post pre-treatment with salicylic acid </w:t>
      </w:r>
    </w:p>
    <w:p w14:paraId="20A7F287" w14:textId="43343CC5" w:rsidR="00FD24C2" w:rsidRDefault="00FD24C2" w:rsidP="00FD24C2">
      <w:pPr>
        <w:rPr>
          <w:rFonts w:eastAsia="ヒラギノ角ゴ Pro W3"/>
          <w:sz w:val="22"/>
          <w:szCs w:val="22"/>
        </w:rPr>
      </w:pPr>
    </w:p>
    <w:p w14:paraId="460C19F3" w14:textId="594C5B96" w:rsidR="00FD24C2" w:rsidRDefault="00FD24C2" w:rsidP="00FD24C2">
      <w:pPr>
        <w:rPr>
          <w:rFonts w:eastAsia="ヒラギノ角ゴ Pro W3"/>
          <w:sz w:val="22"/>
          <w:szCs w:val="22"/>
        </w:rPr>
      </w:pPr>
    </w:p>
    <w:p w14:paraId="6162814D" w14:textId="77777777" w:rsidR="00FD24C2" w:rsidRPr="00FD24C2" w:rsidRDefault="00FD24C2" w:rsidP="00FD24C2">
      <w:pPr>
        <w:rPr>
          <w:rFonts w:eastAsia="ヒラギノ角ゴ Pro W3"/>
          <w:sz w:val="22"/>
          <w:szCs w:val="22"/>
        </w:rPr>
      </w:pPr>
    </w:p>
    <w:p w14:paraId="5D372D8B" w14:textId="77777777" w:rsidR="00BF089D" w:rsidRPr="00864864" w:rsidRDefault="00BF089D" w:rsidP="00BF089D">
      <w:pPr>
        <w:pStyle w:val="Heading2"/>
        <w:suppressAutoHyphens/>
        <w:rPr>
          <w:rFonts w:eastAsia="ヒラギノ角ゴ Pro W3"/>
          <w:color w:val="000000"/>
          <w:sz w:val="22"/>
          <w:szCs w:val="22"/>
        </w:rPr>
      </w:pPr>
      <w:r w:rsidRPr="00864864">
        <w:rPr>
          <w:rFonts w:eastAsia="ヒラギノ角ゴ Pro W3"/>
          <w:caps/>
          <w:color w:val="000000"/>
          <w:sz w:val="22"/>
          <w:szCs w:val="22"/>
        </w:rPr>
        <w:lastRenderedPageBreak/>
        <w:t xml:space="preserve">          </w:t>
      </w:r>
      <w:r w:rsidRPr="00864864">
        <w:rPr>
          <w:rFonts w:eastAsia="ヒラギノ角ゴ Pro W3"/>
          <w:caps/>
          <w:color w:val="000000"/>
          <w:sz w:val="22"/>
          <w:szCs w:val="22"/>
        </w:rPr>
        <w:tab/>
      </w:r>
    </w:p>
    <w:p w14:paraId="28DB0B15" w14:textId="60840F94" w:rsidR="00BF089D" w:rsidRPr="00864864" w:rsidRDefault="00BF089D" w:rsidP="00BF089D">
      <w:pPr>
        <w:rPr>
          <w:rFonts w:ascii="Times New Roman" w:hAnsi="Times New Roman" w:cs="Times New Roman"/>
          <w:i/>
          <w:iCs/>
          <w:sz w:val="22"/>
          <w:szCs w:val="22"/>
        </w:rPr>
      </w:pPr>
      <w:r w:rsidRPr="00864864">
        <w:rPr>
          <w:rFonts w:ascii="Times New Roman" w:hAnsi="Times New Roman" w:cs="Times New Roman"/>
          <w:b/>
          <w:bCs/>
          <w:sz w:val="22"/>
          <w:szCs w:val="22"/>
        </w:rPr>
        <w:t>Capstone Student and Undergraduate Research Student</w:t>
      </w:r>
      <w:r w:rsidRPr="00864864">
        <w:rPr>
          <w:rFonts w:ascii="Times New Roman" w:hAnsi="Times New Roman" w:cs="Times New Roman"/>
          <w:sz w:val="22"/>
          <w:szCs w:val="22"/>
        </w:rPr>
        <w:t xml:space="preserve"> </w:t>
      </w:r>
      <w:r w:rsidRPr="00864864">
        <w:rPr>
          <w:rFonts w:ascii="Times New Roman" w:hAnsi="Times New Roman" w:cs="Times New Roman"/>
          <w:sz w:val="22"/>
          <w:szCs w:val="22"/>
        </w:rPr>
        <w:tab/>
        <w:t xml:space="preserve"> </w:t>
      </w:r>
      <w:r w:rsidRPr="00864864">
        <w:rPr>
          <w:rFonts w:ascii="Times New Roman" w:hAnsi="Times New Roman" w:cs="Times New Roman"/>
          <w:sz w:val="22"/>
          <w:szCs w:val="22"/>
        </w:rPr>
        <w:tab/>
      </w:r>
      <w:r w:rsidR="00864864">
        <w:rPr>
          <w:rFonts w:ascii="Times New Roman" w:hAnsi="Times New Roman" w:cs="Times New Roman"/>
          <w:sz w:val="22"/>
          <w:szCs w:val="22"/>
        </w:rPr>
        <w:t xml:space="preserve"> </w:t>
      </w:r>
      <w:r w:rsidR="00864864">
        <w:rPr>
          <w:rFonts w:ascii="Times New Roman" w:hAnsi="Times New Roman" w:cs="Times New Roman"/>
          <w:sz w:val="22"/>
          <w:szCs w:val="22"/>
        </w:rPr>
        <w:tab/>
        <w:t xml:space="preserve">    </w:t>
      </w:r>
      <w:r w:rsidRPr="00864864">
        <w:rPr>
          <w:rFonts w:ascii="Times New Roman" w:hAnsi="Times New Roman" w:cs="Times New Roman"/>
          <w:sz w:val="22"/>
          <w:szCs w:val="22"/>
        </w:rPr>
        <w:t xml:space="preserve">   </w:t>
      </w:r>
      <w:r w:rsidRPr="00864864">
        <w:rPr>
          <w:rFonts w:ascii="Times New Roman" w:hAnsi="Times New Roman" w:cs="Times New Roman"/>
          <w:i/>
          <w:iCs/>
          <w:sz w:val="22"/>
          <w:szCs w:val="22"/>
        </w:rPr>
        <w:t>January 2020 – May 2020</w:t>
      </w:r>
    </w:p>
    <w:p w14:paraId="7644F972" w14:textId="77777777" w:rsidR="00BF089D" w:rsidRPr="00864864" w:rsidRDefault="00BF089D" w:rsidP="00BF089D">
      <w:pPr>
        <w:rPr>
          <w:rFonts w:ascii="Times New Roman" w:hAnsi="Times New Roman" w:cs="Times New Roman"/>
          <w:sz w:val="22"/>
          <w:szCs w:val="22"/>
        </w:rPr>
      </w:pPr>
      <w:r w:rsidRPr="00864864">
        <w:rPr>
          <w:rFonts w:ascii="Times New Roman" w:hAnsi="Times New Roman" w:cs="Times New Roman"/>
          <w:bCs/>
          <w:sz w:val="22"/>
          <w:szCs w:val="22"/>
        </w:rPr>
        <w:t xml:space="preserve">Dr. Karolina </w:t>
      </w:r>
      <w:proofErr w:type="spellStart"/>
      <w:r w:rsidRPr="00864864">
        <w:rPr>
          <w:rFonts w:ascii="Times New Roman" w:hAnsi="Times New Roman" w:cs="Times New Roman"/>
          <w:bCs/>
          <w:sz w:val="22"/>
          <w:szCs w:val="22"/>
        </w:rPr>
        <w:t>Muhktar</w:t>
      </w:r>
      <w:proofErr w:type="spellEnd"/>
      <w:r w:rsidRPr="00864864">
        <w:rPr>
          <w:rFonts w:ascii="Times New Roman" w:hAnsi="Times New Roman" w:cs="Times New Roman"/>
          <w:bCs/>
          <w:sz w:val="22"/>
          <w:szCs w:val="22"/>
        </w:rPr>
        <w:t xml:space="preserve"> Lab in the UAB Biology Department, Birmingham AL</w:t>
      </w:r>
      <w:r w:rsidRPr="00864864">
        <w:rPr>
          <w:rFonts w:ascii="Times New Roman" w:hAnsi="Times New Roman" w:cs="Times New Roman"/>
          <w:sz w:val="22"/>
          <w:szCs w:val="22"/>
        </w:rPr>
        <w:t xml:space="preserve">  </w:t>
      </w:r>
    </w:p>
    <w:p w14:paraId="4F227BEE" w14:textId="77777777" w:rsidR="00BF089D" w:rsidRPr="00864864" w:rsidRDefault="00BF089D" w:rsidP="00BF089D">
      <w:pPr>
        <w:rPr>
          <w:rFonts w:ascii="Times New Roman" w:hAnsi="Times New Roman" w:cs="Times New Roman"/>
          <w:sz w:val="22"/>
          <w:szCs w:val="22"/>
        </w:rPr>
      </w:pPr>
      <w:r w:rsidRPr="00864864">
        <w:rPr>
          <w:rFonts w:ascii="Times New Roman" w:hAnsi="Times New Roman" w:cs="Times New Roman"/>
          <w:b/>
          <w:bCs/>
          <w:sz w:val="22"/>
          <w:szCs w:val="22"/>
        </w:rPr>
        <w:t>Project:</w:t>
      </w:r>
      <w:r w:rsidRPr="00864864">
        <w:rPr>
          <w:rFonts w:ascii="Times New Roman" w:hAnsi="Times New Roman" w:cs="Times New Roman"/>
          <w:sz w:val="22"/>
          <w:szCs w:val="22"/>
        </w:rPr>
        <w:t xml:space="preserve"> Characterize nuclear structure changes in </w:t>
      </w:r>
      <w:r w:rsidRPr="00864864">
        <w:rPr>
          <w:rFonts w:ascii="Times New Roman" w:hAnsi="Times New Roman" w:cs="Times New Roman"/>
          <w:i/>
          <w:iCs/>
          <w:sz w:val="22"/>
          <w:szCs w:val="22"/>
        </w:rPr>
        <w:t>Arabidopsis</w:t>
      </w:r>
      <w:r w:rsidRPr="00864864">
        <w:rPr>
          <w:rFonts w:ascii="Times New Roman" w:hAnsi="Times New Roman" w:cs="Times New Roman"/>
          <w:sz w:val="22"/>
          <w:szCs w:val="22"/>
        </w:rPr>
        <w:t xml:space="preserve"> during defense response using </w:t>
      </w:r>
      <w:proofErr w:type="spellStart"/>
      <w:r w:rsidRPr="00864864">
        <w:rPr>
          <w:rFonts w:ascii="Times New Roman" w:hAnsi="Times New Roman" w:cs="Times New Roman"/>
          <w:sz w:val="22"/>
          <w:szCs w:val="22"/>
        </w:rPr>
        <w:t>Cajal</w:t>
      </w:r>
      <w:proofErr w:type="spellEnd"/>
      <w:r w:rsidRPr="00864864">
        <w:rPr>
          <w:rFonts w:ascii="Times New Roman" w:hAnsi="Times New Roman" w:cs="Times New Roman"/>
          <w:sz w:val="22"/>
          <w:szCs w:val="22"/>
        </w:rPr>
        <w:t xml:space="preserve"> bodies as model systems</w:t>
      </w:r>
    </w:p>
    <w:p w14:paraId="78F93A7D" w14:textId="77777777" w:rsidR="00BF089D" w:rsidRPr="00864864" w:rsidRDefault="00BF089D" w:rsidP="00BF089D">
      <w:pPr>
        <w:pStyle w:val="ListParagraph"/>
        <w:ind w:left="540"/>
        <w:rPr>
          <w:b/>
          <w:sz w:val="22"/>
          <w:szCs w:val="22"/>
        </w:rPr>
      </w:pPr>
    </w:p>
    <w:p w14:paraId="0C45D63C" w14:textId="65255447" w:rsidR="00BF089D" w:rsidRPr="00864864" w:rsidRDefault="00BF089D" w:rsidP="00BF089D">
      <w:pPr>
        <w:pStyle w:val="Heading2"/>
        <w:suppressAutoHyphens/>
        <w:rPr>
          <w:b w:val="0"/>
          <w:bCs/>
          <w:i/>
          <w:sz w:val="22"/>
          <w:szCs w:val="22"/>
        </w:rPr>
      </w:pPr>
      <w:r w:rsidRPr="00864864">
        <w:rPr>
          <w:rFonts w:eastAsia="ヒラギノ角ゴ Pro W3"/>
          <w:iCs/>
          <w:color w:val="000000"/>
          <w:sz w:val="22"/>
          <w:szCs w:val="22"/>
        </w:rPr>
        <w:t>Volunteer</w:t>
      </w:r>
      <w:r w:rsidRPr="00864864">
        <w:rPr>
          <w:rFonts w:eastAsia="ヒラギノ角ゴ Pro W3"/>
          <w:b w:val="0"/>
          <w:bCs/>
          <w:iCs/>
          <w:color w:val="000000"/>
          <w:sz w:val="22"/>
          <w:szCs w:val="22"/>
        </w:rPr>
        <w:t xml:space="preserve"> Undergraduate Research</w:t>
      </w:r>
      <w:r w:rsidRPr="00864864">
        <w:rPr>
          <w:rFonts w:eastAsia="ヒラギノ角ゴ Pro W3"/>
          <w:b w:val="0"/>
          <w:bCs/>
          <w:i/>
          <w:color w:val="000000"/>
          <w:sz w:val="22"/>
          <w:szCs w:val="22"/>
        </w:rPr>
        <w:t xml:space="preserve">     </w:t>
      </w:r>
      <w:r w:rsidRPr="00864864">
        <w:rPr>
          <w:rFonts w:eastAsia="ヒラギノ角ゴ Pro W3"/>
          <w:b w:val="0"/>
          <w:bCs/>
          <w:i/>
          <w:color w:val="000000"/>
          <w:sz w:val="22"/>
          <w:szCs w:val="22"/>
        </w:rPr>
        <w:tab/>
      </w:r>
      <w:r w:rsidRPr="00864864">
        <w:rPr>
          <w:rFonts w:eastAsia="ヒラギノ角ゴ Pro W3"/>
          <w:b w:val="0"/>
          <w:bCs/>
          <w:i/>
          <w:color w:val="000000"/>
          <w:sz w:val="22"/>
          <w:szCs w:val="22"/>
        </w:rPr>
        <w:tab/>
      </w:r>
      <w:r w:rsidRPr="00864864">
        <w:rPr>
          <w:rFonts w:eastAsia="ヒラギノ角ゴ Pro W3"/>
          <w:b w:val="0"/>
          <w:bCs/>
          <w:i/>
          <w:color w:val="000000"/>
          <w:sz w:val="22"/>
          <w:szCs w:val="22"/>
        </w:rPr>
        <w:tab/>
      </w:r>
      <w:r w:rsidRPr="00864864">
        <w:rPr>
          <w:rFonts w:eastAsia="ヒラギノ角ゴ Pro W3"/>
          <w:b w:val="0"/>
          <w:bCs/>
          <w:i/>
          <w:color w:val="000000"/>
          <w:sz w:val="22"/>
          <w:szCs w:val="22"/>
        </w:rPr>
        <w:tab/>
        <w:t xml:space="preserve">      </w:t>
      </w:r>
      <w:r w:rsidR="00864864">
        <w:rPr>
          <w:rFonts w:eastAsia="ヒラギノ角ゴ Pro W3"/>
          <w:b w:val="0"/>
          <w:bCs/>
          <w:i/>
          <w:color w:val="000000"/>
          <w:sz w:val="22"/>
          <w:szCs w:val="22"/>
        </w:rPr>
        <w:t xml:space="preserve">                  </w:t>
      </w:r>
      <w:r w:rsidRPr="00864864">
        <w:rPr>
          <w:b w:val="0"/>
          <w:bCs/>
          <w:i/>
          <w:sz w:val="22"/>
          <w:szCs w:val="22"/>
        </w:rPr>
        <w:t>October 2019 –</w:t>
      </w:r>
      <w:r w:rsidR="00DF2923" w:rsidRPr="00864864">
        <w:rPr>
          <w:b w:val="0"/>
          <w:bCs/>
          <w:i/>
          <w:sz w:val="22"/>
          <w:szCs w:val="22"/>
        </w:rPr>
        <w:t xml:space="preserve"> </w:t>
      </w:r>
      <w:r w:rsidRPr="00864864">
        <w:rPr>
          <w:b w:val="0"/>
          <w:bCs/>
          <w:i/>
          <w:sz w:val="22"/>
          <w:szCs w:val="22"/>
        </w:rPr>
        <w:t>December 2019</w:t>
      </w:r>
    </w:p>
    <w:p w14:paraId="6E3862FB" w14:textId="77777777" w:rsidR="00BF089D" w:rsidRPr="00864864" w:rsidRDefault="00BF089D" w:rsidP="00BF089D">
      <w:pPr>
        <w:rPr>
          <w:rFonts w:ascii="Times New Roman" w:hAnsi="Times New Roman" w:cs="Times New Roman"/>
          <w:sz w:val="22"/>
          <w:szCs w:val="22"/>
        </w:rPr>
      </w:pPr>
      <w:r w:rsidRPr="00864864">
        <w:rPr>
          <w:rFonts w:ascii="Times New Roman" w:hAnsi="Times New Roman" w:cs="Times New Roman"/>
          <w:bCs/>
          <w:sz w:val="22"/>
          <w:szCs w:val="22"/>
        </w:rPr>
        <w:t xml:space="preserve">Dr. Karolina </w:t>
      </w:r>
      <w:proofErr w:type="spellStart"/>
      <w:r w:rsidRPr="00864864">
        <w:rPr>
          <w:rFonts w:ascii="Times New Roman" w:hAnsi="Times New Roman" w:cs="Times New Roman"/>
          <w:bCs/>
          <w:sz w:val="22"/>
          <w:szCs w:val="22"/>
        </w:rPr>
        <w:t>Muhktar</w:t>
      </w:r>
      <w:proofErr w:type="spellEnd"/>
      <w:r w:rsidRPr="00864864">
        <w:rPr>
          <w:rFonts w:ascii="Times New Roman" w:hAnsi="Times New Roman" w:cs="Times New Roman"/>
          <w:bCs/>
          <w:sz w:val="22"/>
          <w:szCs w:val="22"/>
        </w:rPr>
        <w:t xml:space="preserve"> Lab in the UAB Biology Department, Birmingham AL</w:t>
      </w:r>
      <w:r w:rsidRPr="00864864">
        <w:rPr>
          <w:rFonts w:ascii="Times New Roman" w:hAnsi="Times New Roman" w:cs="Times New Roman"/>
          <w:sz w:val="22"/>
          <w:szCs w:val="22"/>
        </w:rPr>
        <w:t xml:space="preserve">  </w:t>
      </w:r>
    </w:p>
    <w:p w14:paraId="043A3751" w14:textId="77777777" w:rsidR="00BF089D" w:rsidRPr="00864864" w:rsidRDefault="00BF089D" w:rsidP="00BF089D">
      <w:pPr>
        <w:rPr>
          <w:sz w:val="22"/>
          <w:szCs w:val="22"/>
        </w:rPr>
        <w:sectPr w:rsidR="00BF089D" w:rsidRPr="00864864" w:rsidSect="009D76F6">
          <w:pgSz w:w="12240" w:h="15840"/>
          <w:pgMar w:top="864" w:right="1152" w:bottom="864" w:left="1152" w:header="720" w:footer="720" w:gutter="0"/>
          <w:cols w:space="720"/>
          <w:docGrid w:linePitch="360"/>
        </w:sectPr>
      </w:pPr>
    </w:p>
    <w:p w14:paraId="4868C2EA" w14:textId="77777777" w:rsidR="00BF089D" w:rsidRPr="00864864" w:rsidRDefault="00BF089D" w:rsidP="00BF089D">
      <w:pPr>
        <w:pStyle w:val="ListParagraph"/>
        <w:numPr>
          <w:ilvl w:val="0"/>
          <w:numId w:val="1"/>
        </w:numPr>
        <w:rPr>
          <w:sz w:val="22"/>
          <w:szCs w:val="22"/>
        </w:rPr>
      </w:pPr>
      <w:r w:rsidRPr="00864864">
        <w:rPr>
          <w:sz w:val="22"/>
          <w:szCs w:val="22"/>
        </w:rPr>
        <w:t>Micro pipetting</w:t>
      </w:r>
    </w:p>
    <w:p w14:paraId="760A7674" w14:textId="77777777" w:rsidR="00BF089D" w:rsidRPr="00864864" w:rsidRDefault="00BF089D" w:rsidP="00BF089D">
      <w:pPr>
        <w:pStyle w:val="ListParagraph"/>
        <w:numPr>
          <w:ilvl w:val="0"/>
          <w:numId w:val="1"/>
        </w:numPr>
        <w:rPr>
          <w:sz w:val="22"/>
          <w:szCs w:val="22"/>
        </w:rPr>
      </w:pPr>
      <w:r w:rsidRPr="00864864">
        <w:rPr>
          <w:sz w:val="22"/>
          <w:szCs w:val="22"/>
        </w:rPr>
        <w:t>Seed sterilization</w:t>
      </w:r>
    </w:p>
    <w:p w14:paraId="0A6F2C1E" w14:textId="77777777" w:rsidR="00BF089D" w:rsidRPr="00864864" w:rsidRDefault="00BF089D" w:rsidP="00BF089D">
      <w:pPr>
        <w:pStyle w:val="ListParagraph"/>
        <w:numPr>
          <w:ilvl w:val="0"/>
          <w:numId w:val="1"/>
        </w:numPr>
        <w:rPr>
          <w:sz w:val="22"/>
          <w:szCs w:val="22"/>
        </w:rPr>
      </w:pPr>
      <w:r w:rsidRPr="00864864">
        <w:rPr>
          <w:sz w:val="22"/>
          <w:szCs w:val="22"/>
        </w:rPr>
        <w:t xml:space="preserve">Agar medium growth </w:t>
      </w:r>
    </w:p>
    <w:p w14:paraId="65FC24A2" w14:textId="77777777" w:rsidR="00BF089D" w:rsidRPr="00864864" w:rsidRDefault="00BF089D" w:rsidP="00BF089D">
      <w:pPr>
        <w:pStyle w:val="ListParagraph"/>
        <w:numPr>
          <w:ilvl w:val="0"/>
          <w:numId w:val="1"/>
        </w:numPr>
        <w:rPr>
          <w:sz w:val="22"/>
          <w:szCs w:val="22"/>
        </w:rPr>
      </w:pPr>
      <w:r w:rsidRPr="00864864">
        <w:rPr>
          <w:sz w:val="22"/>
          <w:szCs w:val="22"/>
        </w:rPr>
        <w:t xml:space="preserve">Screening for GFP </w:t>
      </w:r>
      <w:r w:rsidRPr="00864864">
        <w:rPr>
          <w:i/>
          <w:iCs/>
          <w:sz w:val="22"/>
          <w:szCs w:val="22"/>
        </w:rPr>
        <w:t>in vivo</w:t>
      </w:r>
      <w:r w:rsidRPr="00864864">
        <w:rPr>
          <w:sz w:val="22"/>
          <w:szCs w:val="22"/>
        </w:rPr>
        <w:t xml:space="preserve"> under the fluorescent microscope</w:t>
      </w:r>
    </w:p>
    <w:p w14:paraId="15163B5D" w14:textId="77777777" w:rsidR="00BF089D" w:rsidRPr="00864864" w:rsidRDefault="00BF089D" w:rsidP="00BF089D">
      <w:pPr>
        <w:pStyle w:val="ListParagraph"/>
        <w:numPr>
          <w:ilvl w:val="0"/>
          <w:numId w:val="1"/>
        </w:numPr>
        <w:rPr>
          <w:sz w:val="22"/>
          <w:szCs w:val="22"/>
        </w:rPr>
      </w:pPr>
      <w:r w:rsidRPr="00864864">
        <w:rPr>
          <w:sz w:val="22"/>
          <w:szCs w:val="22"/>
        </w:rPr>
        <w:t>DNA extraction</w:t>
      </w:r>
    </w:p>
    <w:p w14:paraId="10F01077" w14:textId="77777777" w:rsidR="00BF089D" w:rsidRPr="00864864" w:rsidRDefault="00BF089D" w:rsidP="00BF089D">
      <w:pPr>
        <w:pStyle w:val="ListParagraph"/>
        <w:numPr>
          <w:ilvl w:val="0"/>
          <w:numId w:val="1"/>
        </w:numPr>
        <w:rPr>
          <w:sz w:val="22"/>
          <w:szCs w:val="22"/>
        </w:rPr>
      </w:pPr>
      <w:r w:rsidRPr="00864864">
        <w:rPr>
          <w:sz w:val="22"/>
          <w:szCs w:val="22"/>
        </w:rPr>
        <w:t>PCR</w:t>
      </w:r>
    </w:p>
    <w:p w14:paraId="64B4691D" w14:textId="77777777" w:rsidR="00BF089D" w:rsidRPr="00864864" w:rsidRDefault="00BF089D" w:rsidP="00BF089D">
      <w:pPr>
        <w:pStyle w:val="ListParagraph"/>
        <w:numPr>
          <w:ilvl w:val="0"/>
          <w:numId w:val="1"/>
        </w:numPr>
        <w:rPr>
          <w:sz w:val="22"/>
          <w:szCs w:val="22"/>
        </w:rPr>
      </w:pPr>
      <w:r w:rsidRPr="00864864">
        <w:rPr>
          <w:sz w:val="22"/>
          <w:szCs w:val="22"/>
        </w:rPr>
        <w:t>Agarose electrophoresis</w:t>
      </w:r>
    </w:p>
    <w:p w14:paraId="78316D1A" w14:textId="77777777" w:rsidR="00BF089D" w:rsidRPr="00864864" w:rsidRDefault="00BF089D" w:rsidP="00BF089D">
      <w:pPr>
        <w:pStyle w:val="ListParagraph"/>
        <w:numPr>
          <w:ilvl w:val="0"/>
          <w:numId w:val="1"/>
        </w:numPr>
        <w:rPr>
          <w:sz w:val="22"/>
          <w:szCs w:val="22"/>
        </w:rPr>
      </w:pPr>
      <w:r w:rsidRPr="00864864">
        <w:rPr>
          <w:sz w:val="22"/>
          <w:szCs w:val="22"/>
        </w:rPr>
        <w:t>Genotyping</w:t>
      </w:r>
    </w:p>
    <w:p w14:paraId="1B336A0B" w14:textId="77777777" w:rsidR="00BF089D" w:rsidRPr="00864864" w:rsidRDefault="00BF089D" w:rsidP="00BF089D">
      <w:pPr>
        <w:pStyle w:val="ListParagraph"/>
        <w:numPr>
          <w:ilvl w:val="0"/>
          <w:numId w:val="1"/>
        </w:numPr>
        <w:rPr>
          <w:sz w:val="22"/>
          <w:szCs w:val="22"/>
        </w:rPr>
      </w:pPr>
      <w:r w:rsidRPr="00864864">
        <w:rPr>
          <w:sz w:val="22"/>
          <w:szCs w:val="22"/>
        </w:rPr>
        <w:t>RNA extraction</w:t>
      </w:r>
    </w:p>
    <w:p w14:paraId="1E77FB8B" w14:textId="77777777" w:rsidR="00BF089D" w:rsidRPr="00864864" w:rsidRDefault="00BF089D" w:rsidP="00BF089D">
      <w:pPr>
        <w:pStyle w:val="ListParagraph"/>
        <w:numPr>
          <w:ilvl w:val="0"/>
          <w:numId w:val="1"/>
        </w:numPr>
        <w:rPr>
          <w:sz w:val="22"/>
          <w:szCs w:val="22"/>
        </w:rPr>
      </w:pPr>
      <w:r w:rsidRPr="00864864">
        <w:rPr>
          <w:sz w:val="22"/>
          <w:szCs w:val="22"/>
        </w:rPr>
        <w:t>RNA purification</w:t>
      </w:r>
    </w:p>
    <w:p w14:paraId="7BF9CB46" w14:textId="77777777" w:rsidR="00BF089D" w:rsidRPr="00864864" w:rsidRDefault="00BF089D" w:rsidP="00BF089D">
      <w:pPr>
        <w:pStyle w:val="ListParagraph"/>
        <w:numPr>
          <w:ilvl w:val="0"/>
          <w:numId w:val="1"/>
        </w:numPr>
        <w:rPr>
          <w:sz w:val="22"/>
          <w:szCs w:val="22"/>
        </w:rPr>
      </w:pPr>
      <w:r w:rsidRPr="00864864">
        <w:rPr>
          <w:sz w:val="22"/>
          <w:szCs w:val="22"/>
        </w:rPr>
        <w:t>RNA quantification</w:t>
      </w:r>
    </w:p>
    <w:p w14:paraId="38F83D15" w14:textId="77777777" w:rsidR="00BF089D" w:rsidRPr="00864864" w:rsidRDefault="00BF089D" w:rsidP="00BF089D">
      <w:pPr>
        <w:pStyle w:val="ListParagraph"/>
        <w:numPr>
          <w:ilvl w:val="0"/>
          <w:numId w:val="1"/>
        </w:numPr>
        <w:rPr>
          <w:sz w:val="22"/>
          <w:szCs w:val="22"/>
        </w:rPr>
      </w:pPr>
      <w:r w:rsidRPr="00864864">
        <w:rPr>
          <w:sz w:val="22"/>
          <w:szCs w:val="22"/>
        </w:rPr>
        <w:t>cDNA synthesis</w:t>
      </w:r>
    </w:p>
    <w:p w14:paraId="264C23D3" w14:textId="77777777" w:rsidR="00BF089D" w:rsidRPr="00864864" w:rsidRDefault="00BF089D" w:rsidP="00BF089D">
      <w:pPr>
        <w:pStyle w:val="ListParagraph"/>
        <w:numPr>
          <w:ilvl w:val="0"/>
          <w:numId w:val="1"/>
        </w:numPr>
        <w:rPr>
          <w:sz w:val="22"/>
          <w:szCs w:val="22"/>
        </w:rPr>
      </w:pPr>
      <w:r w:rsidRPr="00864864">
        <w:rPr>
          <w:sz w:val="22"/>
          <w:szCs w:val="22"/>
        </w:rPr>
        <w:t>RT-qPCR</w:t>
      </w:r>
    </w:p>
    <w:p w14:paraId="52071D48" w14:textId="77777777" w:rsidR="00BF089D" w:rsidRPr="00864864" w:rsidRDefault="00BF089D" w:rsidP="00BF089D">
      <w:pPr>
        <w:pStyle w:val="ListParagraph"/>
        <w:numPr>
          <w:ilvl w:val="0"/>
          <w:numId w:val="1"/>
        </w:numPr>
        <w:rPr>
          <w:sz w:val="22"/>
          <w:szCs w:val="22"/>
        </w:rPr>
        <w:sectPr w:rsidR="00BF089D" w:rsidRPr="00864864" w:rsidSect="00CC00EA">
          <w:type w:val="continuous"/>
          <w:pgSz w:w="12240" w:h="15840"/>
          <w:pgMar w:top="864" w:right="1152" w:bottom="864" w:left="1152" w:header="720" w:footer="720" w:gutter="0"/>
          <w:cols w:num="2" w:space="720"/>
          <w:docGrid w:linePitch="360"/>
        </w:sectPr>
      </w:pPr>
      <w:r w:rsidRPr="00864864">
        <w:rPr>
          <w:sz w:val="22"/>
          <w:szCs w:val="22"/>
        </w:rPr>
        <w:t xml:space="preserve">Plant husbandry of </w:t>
      </w:r>
      <w:r w:rsidRPr="00864864">
        <w:rPr>
          <w:i/>
          <w:iCs/>
          <w:sz w:val="22"/>
          <w:szCs w:val="22"/>
        </w:rPr>
        <w:t>Arabidopsis thaliana</w:t>
      </w:r>
    </w:p>
    <w:p w14:paraId="75FB45DE" w14:textId="77777777" w:rsidR="00BF089D" w:rsidRPr="00864864" w:rsidRDefault="00BF089D" w:rsidP="00BF089D">
      <w:pPr>
        <w:rPr>
          <w:sz w:val="22"/>
          <w:szCs w:val="22"/>
        </w:rPr>
        <w:sectPr w:rsidR="00BF089D" w:rsidRPr="00864864" w:rsidSect="00CC00EA">
          <w:type w:val="continuous"/>
          <w:pgSz w:w="12240" w:h="15840"/>
          <w:pgMar w:top="864" w:right="1152" w:bottom="864" w:left="1152" w:header="720" w:footer="720" w:gutter="0"/>
          <w:cols w:space="720"/>
          <w:docGrid w:linePitch="360"/>
        </w:sectPr>
      </w:pPr>
    </w:p>
    <w:p w14:paraId="78D577F0" w14:textId="02EB991C" w:rsidR="00BF089D" w:rsidRPr="00864864" w:rsidRDefault="00BF089D" w:rsidP="00BF089D">
      <w:pPr>
        <w:tabs>
          <w:tab w:val="right" w:pos="9923"/>
        </w:tabs>
        <w:spacing w:after="80"/>
        <w:rPr>
          <w:rFonts w:ascii="Times New Roman" w:hAnsi="Times New Roman" w:cs="Times New Roman"/>
          <w:b/>
          <w:u w:val="single"/>
        </w:rPr>
      </w:pPr>
      <w:r w:rsidRPr="00864864">
        <w:rPr>
          <w:rFonts w:ascii="Times New Roman" w:hAnsi="Times New Roman" w:cs="Times New Roman"/>
          <w:b/>
          <w:caps/>
          <w:u w:val="single"/>
        </w:rPr>
        <w:t xml:space="preserve">Honors/Awards/ REcognitions </w:t>
      </w:r>
      <w:r w:rsidRPr="00864864">
        <w:rPr>
          <w:rFonts w:ascii="Times New Roman" w:hAnsi="Times New Roman" w:cs="Times New Roman"/>
          <w:b/>
          <w:u w:val="single"/>
        </w:rPr>
        <w:tab/>
      </w:r>
    </w:p>
    <w:p w14:paraId="25273869" w14:textId="4ADC2A39" w:rsidR="00741E49" w:rsidRDefault="00741E49" w:rsidP="00BF089D">
      <w:pPr>
        <w:tabs>
          <w:tab w:val="left" w:pos="360"/>
          <w:tab w:val="right" w:pos="10080"/>
        </w:tabs>
        <w:spacing w:line="276" w:lineRule="auto"/>
        <w:rPr>
          <w:rFonts w:ascii="Times New Roman" w:hAnsi="Times New Roman" w:cs="Times New Roman"/>
          <w:i/>
          <w:sz w:val="22"/>
          <w:szCs w:val="22"/>
        </w:rPr>
      </w:pPr>
      <w:bookmarkStart w:id="0" w:name="_Hlk123038965"/>
      <w:r w:rsidRPr="00864864">
        <w:rPr>
          <w:rFonts w:ascii="Times New Roman" w:hAnsi="Times New Roman" w:cs="Times New Roman"/>
          <w:iCs/>
          <w:sz w:val="22"/>
          <w:szCs w:val="22"/>
        </w:rPr>
        <w:t>People’s Choice Award in 3 Minute Thesis Competition for “Can a Humble Plant Inspire the Next Generation of Scientists?”</w:t>
      </w:r>
      <w:r w:rsidRPr="00864864">
        <w:rPr>
          <w:rFonts w:ascii="Times New Roman" w:hAnsi="Times New Roman" w:cs="Times New Roman"/>
          <w:iCs/>
          <w:sz w:val="22"/>
          <w:szCs w:val="22"/>
        </w:rPr>
        <w:tab/>
      </w:r>
      <w:r w:rsidRPr="00864864">
        <w:rPr>
          <w:rFonts w:ascii="Times New Roman" w:hAnsi="Times New Roman" w:cs="Times New Roman"/>
          <w:i/>
          <w:sz w:val="22"/>
          <w:szCs w:val="22"/>
        </w:rPr>
        <w:t>November 2022</w:t>
      </w:r>
    </w:p>
    <w:p w14:paraId="7B4C9E9A" w14:textId="456D683D" w:rsidR="0065510F" w:rsidRDefault="0065510F" w:rsidP="00BF089D">
      <w:pPr>
        <w:tabs>
          <w:tab w:val="left" w:pos="360"/>
          <w:tab w:val="right" w:pos="10080"/>
        </w:tabs>
        <w:spacing w:line="276" w:lineRule="auto"/>
        <w:rPr>
          <w:rFonts w:ascii="Times New Roman" w:hAnsi="Times New Roman" w:cs="Times New Roman"/>
          <w:i/>
          <w:sz w:val="22"/>
          <w:szCs w:val="22"/>
        </w:rPr>
      </w:pPr>
    </w:p>
    <w:p w14:paraId="1144D463" w14:textId="51C5B191" w:rsidR="0065510F" w:rsidRDefault="0065510F" w:rsidP="00BF089D">
      <w:pPr>
        <w:tabs>
          <w:tab w:val="left" w:pos="360"/>
          <w:tab w:val="right" w:pos="10080"/>
        </w:tabs>
        <w:spacing w:line="276" w:lineRule="auto"/>
        <w:rPr>
          <w:rFonts w:ascii="Times New Roman" w:hAnsi="Times New Roman" w:cs="Times New Roman"/>
          <w:sz w:val="22"/>
          <w:szCs w:val="22"/>
        </w:rPr>
      </w:pPr>
      <w:r w:rsidRPr="0065510F">
        <w:rPr>
          <w:rFonts w:ascii="Times New Roman" w:hAnsi="Times New Roman" w:cs="Times New Roman"/>
          <w:iCs/>
          <w:sz w:val="22"/>
          <w:szCs w:val="22"/>
        </w:rPr>
        <w:t>Sigma Xi Grant in Aids of Research</w:t>
      </w:r>
      <w:r w:rsidRPr="0065510F">
        <w:rPr>
          <w:rFonts w:ascii="Times New Roman" w:hAnsi="Times New Roman" w:cs="Times New Roman"/>
          <w:i/>
          <w:sz w:val="22"/>
          <w:szCs w:val="22"/>
        </w:rPr>
        <w:t xml:space="preserve"> (</w:t>
      </w:r>
      <w:r w:rsidRPr="0065510F">
        <w:rPr>
          <w:rFonts w:ascii="Times New Roman" w:hAnsi="Times New Roman" w:cs="Times New Roman"/>
          <w:sz w:val="22"/>
          <w:szCs w:val="22"/>
        </w:rPr>
        <w:t>G2022315-2135</w:t>
      </w:r>
      <w:r w:rsidRPr="0065510F">
        <w:rPr>
          <w:rFonts w:ascii="Times New Roman" w:hAnsi="Times New Roman" w:cs="Times New Roman"/>
          <w:sz w:val="22"/>
          <w:szCs w:val="22"/>
        </w:rPr>
        <w:t>) for “</w:t>
      </w:r>
      <w:r w:rsidRPr="0065510F">
        <w:rPr>
          <w:rFonts w:ascii="Times New Roman" w:hAnsi="Times New Roman" w:cs="Times New Roman"/>
          <w:sz w:val="22"/>
          <w:szCs w:val="22"/>
        </w:rPr>
        <w:t>Identifying the Role of JAGN1 in Plants</w:t>
      </w:r>
      <w:r w:rsidRPr="0065510F">
        <w:rPr>
          <w:rFonts w:ascii="Times New Roman" w:hAnsi="Times New Roman" w:cs="Times New Roman"/>
          <w:sz w:val="22"/>
          <w:szCs w:val="22"/>
        </w:rPr>
        <w:t>”</w:t>
      </w:r>
    </w:p>
    <w:p w14:paraId="2839E7F6" w14:textId="1F0EAAF8" w:rsidR="0065510F" w:rsidRPr="0065510F" w:rsidRDefault="0065510F" w:rsidP="00BF089D">
      <w:pPr>
        <w:tabs>
          <w:tab w:val="left" w:pos="360"/>
          <w:tab w:val="right" w:pos="10080"/>
        </w:tabs>
        <w:spacing w:line="276" w:lineRule="auto"/>
        <w:rPr>
          <w:rFonts w:ascii="Times New Roman" w:hAnsi="Times New Roman" w:cs="Times New Roman"/>
          <w:i/>
          <w:iCs/>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65510F">
        <w:rPr>
          <w:rFonts w:ascii="Times New Roman" w:hAnsi="Times New Roman" w:cs="Times New Roman"/>
          <w:i/>
          <w:iCs/>
          <w:sz w:val="22"/>
          <w:szCs w:val="22"/>
        </w:rPr>
        <w:t>March 2022</w:t>
      </w:r>
    </w:p>
    <w:p w14:paraId="1826AD21" w14:textId="77777777" w:rsidR="00741E49" w:rsidRPr="00864864" w:rsidRDefault="00741E49" w:rsidP="00BF089D">
      <w:pPr>
        <w:tabs>
          <w:tab w:val="left" w:pos="360"/>
          <w:tab w:val="right" w:pos="10080"/>
        </w:tabs>
        <w:spacing w:line="276" w:lineRule="auto"/>
        <w:rPr>
          <w:rFonts w:ascii="Times New Roman" w:hAnsi="Times New Roman" w:cs="Times New Roman"/>
          <w:iCs/>
          <w:sz w:val="22"/>
          <w:szCs w:val="22"/>
        </w:rPr>
      </w:pPr>
    </w:p>
    <w:p w14:paraId="306717A4" w14:textId="6CABDC13"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r w:rsidRPr="00864864">
        <w:rPr>
          <w:rFonts w:ascii="Times New Roman" w:hAnsi="Times New Roman" w:cs="Times New Roman"/>
          <w:iCs/>
          <w:sz w:val="22"/>
          <w:szCs w:val="22"/>
        </w:rPr>
        <w:t>3</w:t>
      </w:r>
      <w:r w:rsidRPr="00864864">
        <w:rPr>
          <w:rFonts w:ascii="Times New Roman" w:hAnsi="Times New Roman" w:cs="Times New Roman"/>
          <w:iCs/>
          <w:sz w:val="22"/>
          <w:szCs w:val="22"/>
          <w:vertAlign w:val="superscript"/>
        </w:rPr>
        <w:t>rd</w:t>
      </w:r>
      <w:r w:rsidRPr="00864864">
        <w:rPr>
          <w:rFonts w:ascii="Times New Roman" w:hAnsi="Times New Roman" w:cs="Times New Roman"/>
          <w:iCs/>
          <w:sz w:val="22"/>
          <w:szCs w:val="22"/>
        </w:rPr>
        <w:t xml:space="preserve"> Place in Graduate Student Oral Presentations of SS-ASPB Meeting </w:t>
      </w:r>
      <w:r w:rsidRPr="00864864">
        <w:rPr>
          <w:rFonts w:ascii="Times New Roman" w:hAnsi="Times New Roman" w:cs="Times New Roman"/>
          <w:iCs/>
          <w:sz w:val="22"/>
          <w:szCs w:val="22"/>
        </w:rPr>
        <w:tab/>
      </w:r>
      <w:r w:rsidRPr="00864864">
        <w:rPr>
          <w:rFonts w:ascii="Times New Roman" w:hAnsi="Times New Roman" w:cs="Times New Roman"/>
          <w:i/>
          <w:sz w:val="22"/>
          <w:szCs w:val="22"/>
        </w:rPr>
        <w:t>March 2022</w:t>
      </w:r>
    </w:p>
    <w:p w14:paraId="7E02C651" w14:textId="77777777" w:rsidR="00BF089D" w:rsidRPr="00864864" w:rsidRDefault="00BF089D" w:rsidP="00BF089D">
      <w:pPr>
        <w:tabs>
          <w:tab w:val="left" w:pos="360"/>
          <w:tab w:val="right" w:pos="10080"/>
        </w:tabs>
        <w:spacing w:line="276" w:lineRule="auto"/>
        <w:rPr>
          <w:rFonts w:ascii="Times New Roman" w:hAnsi="Times New Roman" w:cs="Times New Roman"/>
          <w:iCs/>
          <w:sz w:val="22"/>
          <w:szCs w:val="22"/>
        </w:rPr>
      </w:pPr>
    </w:p>
    <w:p w14:paraId="4B7F062A" w14:textId="77777777"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r w:rsidRPr="00864864">
        <w:rPr>
          <w:rFonts w:ascii="Times New Roman" w:hAnsi="Times New Roman" w:cs="Times New Roman"/>
          <w:iCs/>
          <w:sz w:val="22"/>
          <w:szCs w:val="22"/>
        </w:rPr>
        <w:t xml:space="preserve">Outstanding Biology Student Award </w:t>
      </w:r>
      <w:r w:rsidRPr="00864864">
        <w:rPr>
          <w:rFonts w:ascii="Times New Roman" w:hAnsi="Times New Roman" w:cs="Times New Roman"/>
          <w:iCs/>
          <w:sz w:val="22"/>
          <w:szCs w:val="22"/>
        </w:rPr>
        <w:tab/>
      </w:r>
      <w:r w:rsidRPr="00864864">
        <w:rPr>
          <w:rFonts w:ascii="Times New Roman" w:hAnsi="Times New Roman" w:cs="Times New Roman"/>
          <w:i/>
          <w:sz w:val="22"/>
          <w:szCs w:val="22"/>
        </w:rPr>
        <w:t xml:space="preserve"> March 2022</w:t>
      </w:r>
    </w:p>
    <w:p w14:paraId="631C5318" w14:textId="77777777" w:rsidR="00BF089D" w:rsidRPr="00864864" w:rsidRDefault="00BF089D" w:rsidP="00BF089D">
      <w:pPr>
        <w:tabs>
          <w:tab w:val="left" w:pos="360"/>
          <w:tab w:val="right" w:pos="10080"/>
        </w:tabs>
        <w:spacing w:line="276" w:lineRule="auto"/>
        <w:rPr>
          <w:rFonts w:ascii="Times New Roman" w:hAnsi="Times New Roman" w:cs="Times New Roman"/>
          <w:iCs/>
          <w:sz w:val="22"/>
          <w:szCs w:val="22"/>
        </w:rPr>
      </w:pPr>
    </w:p>
    <w:p w14:paraId="50ACB7C1" w14:textId="7382A28A"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r w:rsidRPr="00864864">
        <w:rPr>
          <w:rFonts w:ascii="Times New Roman" w:hAnsi="Times New Roman" w:cs="Times New Roman"/>
          <w:iCs/>
          <w:sz w:val="22"/>
          <w:szCs w:val="22"/>
        </w:rPr>
        <w:t xml:space="preserve">People’s Choice Award in 3 Minute Thesis Competition for “Illuminating the Invisible Life of Plants” </w:t>
      </w:r>
      <w:r w:rsidRPr="00864864">
        <w:rPr>
          <w:rFonts w:ascii="Times New Roman" w:hAnsi="Times New Roman" w:cs="Times New Roman"/>
          <w:iCs/>
          <w:sz w:val="22"/>
          <w:szCs w:val="22"/>
        </w:rPr>
        <w:tab/>
      </w:r>
      <w:r w:rsidR="00741E49" w:rsidRPr="00864864">
        <w:rPr>
          <w:rFonts w:ascii="Times New Roman" w:hAnsi="Times New Roman" w:cs="Times New Roman"/>
          <w:iCs/>
          <w:sz w:val="22"/>
          <w:szCs w:val="22"/>
        </w:rPr>
        <w:tab/>
      </w:r>
      <w:r w:rsidRPr="00864864">
        <w:rPr>
          <w:rFonts w:ascii="Times New Roman" w:hAnsi="Times New Roman" w:cs="Times New Roman"/>
          <w:i/>
          <w:sz w:val="22"/>
          <w:szCs w:val="22"/>
        </w:rPr>
        <w:t>November 4, 2021</w:t>
      </w:r>
    </w:p>
    <w:bookmarkEnd w:id="0"/>
    <w:p w14:paraId="0D124082" w14:textId="77777777"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p>
    <w:p w14:paraId="10416317" w14:textId="77777777" w:rsidR="00BF089D" w:rsidRPr="00864864" w:rsidRDefault="00BF089D" w:rsidP="00BF089D">
      <w:pPr>
        <w:tabs>
          <w:tab w:val="left" w:pos="360"/>
          <w:tab w:val="right" w:pos="10080"/>
        </w:tabs>
        <w:spacing w:line="276" w:lineRule="auto"/>
        <w:rPr>
          <w:rFonts w:ascii="Times New Roman" w:hAnsi="Times New Roman" w:cs="Times New Roman"/>
          <w:iCs/>
          <w:sz w:val="22"/>
          <w:szCs w:val="22"/>
        </w:rPr>
      </w:pPr>
      <w:r w:rsidRPr="00864864">
        <w:rPr>
          <w:rFonts w:ascii="Times New Roman" w:hAnsi="Times New Roman" w:cs="Times New Roman"/>
          <w:iCs/>
          <w:sz w:val="22"/>
          <w:szCs w:val="22"/>
        </w:rPr>
        <w:t xml:space="preserve">Phi Sigma Biological Sciences Honor Society </w:t>
      </w:r>
      <w:r w:rsidRPr="00864864">
        <w:rPr>
          <w:rFonts w:ascii="Times New Roman" w:hAnsi="Times New Roman" w:cs="Times New Roman"/>
          <w:iCs/>
          <w:sz w:val="22"/>
          <w:szCs w:val="22"/>
        </w:rPr>
        <w:tab/>
      </w:r>
      <w:r w:rsidRPr="00864864">
        <w:rPr>
          <w:rFonts w:ascii="Times New Roman" w:hAnsi="Times New Roman" w:cs="Times New Roman"/>
          <w:b/>
          <w:bCs/>
          <w:i/>
          <w:sz w:val="22"/>
          <w:szCs w:val="22"/>
        </w:rPr>
        <w:t>April 2019 – Present</w:t>
      </w:r>
      <w:r w:rsidRPr="00864864">
        <w:rPr>
          <w:rFonts w:ascii="Times New Roman" w:hAnsi="Times New Roman" w:cs="Times New Roman"/>
          <w:iCs/>
          <w:sz w:val="22"/>
          <w:szCs w:val="22"/>
        </w:rPr>
        <w:t xml:space="preserve"> </w:t>
      </w:r>
    </w:p>
    <w:p w14:paraId="3783351C" w14:textId="73B9952A" w:rsidR="00BF089D" w:rsidRPr="00864864" w:rsidRDefault="00BF089D" w:rsidP="00BF089D">
      <w:pPr>
        <w:pStyle w:val="Heading2"/>
        <w:suppressAutoHyphens/>
        <w:rPr>
          <w:rFonts w:eastAsia="ヒラギノ角ゴ Pro W3"/>
          <w:b w:val="0"/>
          <w:bCs/>
          <w:i/>
          <w:iCs/>
          <w:color w:val="000000"/>
          <w:sz w:val="22"/>
          <w:szCs w:val="22"/>
        </w:rPr>
      </w:pPr>
      <w:r w:rsidRPr="00864864">
        <w:rPr>
          <w:rFonts w:eastAsia="ヒラギノ角ゴ Pro W3"/>
          <w:b w:val="0"/>
          <w:bCs/>
          <w:color w:val="000000"/>
          <w:sz w:val="22"/>
          <w:szCs w:val="22"/>
        </w:rPr>
        <w:t xml:space="preserve">National Society of Leadership and Success </w:t>
      </w:r>
      <w:r w:rsidRPr="00864864">
        <w:rPr>
          <w:rFonts w:eastAsia="ヒラギノ角ゴ Pro W3"/>
          <w:b w:val="0"/>
          <w:bCs/>
          <w:color w:val="000000"/>
          <w:sz w:val="22"/>
          <w:szCs w:val="22"/>
        </w:rPr>
        <w:tab/>
      </w:r>
      <w:r w:rsidRPr="00864864">
        <w:rPr>
          <w:rFonts w:eastAsia="ヒラギノ角ゴ Pro W3"/>
          <w:b w:val="0"/>
          <w:bCs/>
          <w:color w:val="000000"/>
          <w:sz w:val="22"/>
          <w:szCs w:val="22"/>
        </w:rPr>
        <w:tab/>
      </w:r>
      <w:r w:rsidRPr="00864864">
        <w:rPr>
          <w:rFonts w:eastAsia="ヒラギノ角ゴ Pro W3"/>
          <w:b w:val="0"/>
          <w:bCs/>
          <w:color w:val="000000"/>
          <w:sz w:val="22"/>
          <w:szCs w:val="22"/>
        </w:rPr>
        <w:tab/>
      </w:r>
      <w:r w:rsidRPr="00864864">
        <w:rPr>
          <w:rFonts w:eastAsia="ヒラギノ角ゴ Pro W3"/>
          <w:b w:val="0"/>
          <w:bCs/>
          <w:color w:val="000000"/>
          <w:sz w:val="22"/>
          <w:szCs w:val="22"/>
        </w:rPr>
        <w:tab/>
      </w:r>
      <w:r w:rsidRPr="00FD24C2">
        <w:rPr>
          <w:rFonts w:eastAsia="ヒラギノ角ゴ Pro W3"/>
          <w:b w:val="0"/>
          <w:bCs/>
          <w:color w:val="000000"/>
          <w:sz w:val="22"/>
          <w:szCs w:val="22"/>
        </w:rPr>
        <w:t xml:space="preserve">       </w:t>
      </w:r>
      <w:r w:rsidRPr="00FD24C2">
        <w:rPr>
          <w:rFonts w:eastAsia="ヒラギノ角ゴ Pro W3"/>
          <w:b w:val="0"/>
          <w:bCs/>
          <w:color w:val="000000"/>
          <w:sz w:val="22"/>
          <w:szCs w:val="22"/>
        </w:rPr>
        <w:tab/>
        <w:t xml:space="preserve">           </w:t>
      </w:r>
      <w:r w:rsidR="00864864" w:rsidRPr="00FD24C2">
        <w:rPr>
          <w:rFonts w:eastAsia="ヒラギノ角ゴ Pro W3"/>
          <w:b w:val="0"/>
          <w:bCs/>
          <w:color w:val="000000"/>
          <w:sz w:val="22"/>
          <w:szCs w:val="22"/>
        </w:rPr>
        <w:tab/>
        <w:t xml:space="preserve"> </w:t>
      </w:r>
      <w:r w:rsidR="00FD24C2">
        <w:rPr>
          <w:rFonts w:eastAsia="ヒラギノ角ゴ Pro W3"/>
          <w:b w:val="0"/>
          <w:bCs/>
          <w:color w:val="000000"/>
          <w:sz w:val="22"/>
          <w:szCs w:val="22"/>
        </w:rPr>
        <w:t xml:space="preserve"> </w:t>
      </w:r>
      <w:r w:rsidR="00864864" w:rsidRPr="00FD24C2">
        <w:rPr>
          <w:rFonts w:eastAsia="ヒラギノ角ゴ Pro W3"/>
          <w:b w:val="0"/>
          <w:bCs/>
          <w:color w:val="000000"/>
          <w:sz w:val="22"/>
          <w:szCs w:val="22"/>
        </w:rPr>
        <w:t xml:space="preserve"> </w:t>
      </w:r>
      <w:r w:rsidRPr="00FD24C2">
        <w:rPr>
          <w:rFonts w:eastAsia="ヒラギノ角ゴ Pro W3"/>
          <w:b w:val="0"/>
          <w:bCs/>
          <w:i/>
          <w:iCs/>
          <w:color w:val="000000"/>
          <w:sz w:val="22"/>
          <w:szCs w:val="22"/>
        </w:rPr>
        <w:t>April 2020 – Present</w:t>
      </w:r>
      <w:r w:rsidRPr="00864864">
        <w:rPr>
          <w:rFonts w:eastAsia="ヒラギノ角ゴ Pro W3"/>
          <w:b w:val="0"/>
          <w:bCs/>
          <w:i/>
          <w:iCs/>
          <w:color w:val="000000"/>
          <w:sz w:val="22"/>
          <w:szCs w:val="22"/>
        </w:rPr>
        <w:t xml:space="preserve">  </w:t>
      </w:r>
    </w:p>
    <w:p w14:paraId="3F993F26" w14:textId="705982CF" w:rsidR="00BF089D" w:rsidRPr="00864864" w:rsidRDefault="00BF089D" w:rsidP="00BF089D">
      <w:pPr>
        <w:pStyle w:val="Heading2"/>
        <w:suppressAutoHyphens/>
        <w:rPr>
          <w:rFonts w:eastAsia="ヒラギノ角ゴ Pro W3"/>
          <w:b w:val="0"/>
          <w:bCs/>
          <w:caps/>
          <w:color w:val="000000"/>
          <w:sz w:val="22"/>
          <w:szCs w:val="22"/>
        </w:rPr>
      </w:pPr>
      <w:r w:rsidRPr="00864864">
        <w:rPr>
          <w:b w:val="0"/>
          <w:bCs/>
          <w:iCs/>
          <w:sz w:val="22"/>
          <w:szCs w:val="22"/>
        </w:rPr>
        <w:t>Presidential Honors</w:t>
      </w:r>
      <w:r w:rsidRPr="00864864">
        <w:rPr>
          <w:b w:val="0"/>
          <w:bCs/>
          <w:iCs/>
          <w:sz w:val="22"/>
          <w:szCs w:val="22"/>
        </w:rPr>
        <w:tab/>
      </w:r>
      <w:r w:rsidRPr="00864864">
        <w:rPr>
          <w:b w:val="0"/>
          <w:bCs/>
          <w:iCs/>
          <w:sz w:val="22"/>
          <w:szCs w:val="22"/>
        </w:rPr>
        <w:tab/>
      </w:r>
      <w:r w:rsidRPr="00864864">
        <w:rPr>
          <w:b w:val="0"/>
          <w:bCs/>
          <w:iCs/>
          <w:sz w:val="22"/>
          <w:szCs w:val="22"/>
        </w:rPr>
        <w:tab/>
        <w:t xml:space="preserve">       </w:t>
      </w:r>
      <w:r w:rsidR="00864864">
        <w:rPr>
          <w:b w:val="0"/>
          <w:bCs/>
          <w:iCs/>
          <w:sz w:val="22"/>
          <w:szCs w:val="22"/>
        </w:rPr>
        <w:tab/>
        <w:t xml:space="preserve">   </w:t>
      </w:r>
      <w:r w:rsidRPr="00864864">
        <w:rPr>
          <w:b w:val="0"/>
          <w:bCs/>
          <w:i/>
          <w:sz w:val="22"/>
          <w:szCs w:val="22"/>
        </w:rPr>
        <w:t>Spring 2018, Fall 2019, Spring 2019, Fall 2019, Spring 2020</w:t>
      </w:r>
      <w:r w:rsidRPr="00864864">
        <w:rPr>
          <w:rFonts w:eastAsia="ヒラギノ角ゴ Pro W3"/>
          <w:b w:val="0"/>
          <w:bCs/>
          <w:caps/>
          <w:color w:val="000000"/>
          <w:sz w:val="22"/>
          <w:szCs w:val="22"/>
        </w:rPr>
        <w:t xml:space="preserve"> </w:t>
      </w:r>
    </w:p>
    <w:p w14:paraId="751875AF" w14:textId="657A934A" w:rsidR="00BF089D" w:rsidRPr="00864864" w:rsidRDefault="00BF089D" w:rsidP="00BF089D">
      <w:pPr>
        <w:rPr>
          <w:rFonts w:ascii="Times New Roman" w:eastAsia="ヒラギノ角ゴ Pro W3" w:hAnsi="Times New Roman" w:cs="Times New Roman"/>
          <w:sz w:val="22"/>
          <w:szCs w:val="22"/>
        </w:rPr>
      </w:pPr>
      <w:r w:rsidRPr="00864864">
        <w:rPr>
          <w:rFonts w:ascii="Times New Roman" w:eastAsia="ヒラギノ角ゴ Pro W3" w:hAnsi="Times New Roman" w:cs="Times New Roman"/>
          <w:sz w:val="22"/>
          <w:szCs w:val="22"/>
        </w:rPr>
        <w:t xml:space="preserve">Collegiate Honors Scholarship </w:t>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t xml:space="preserve">   </w:t>
      </w:r>
      <w:r w:rsidRPr="00864864">
        <w:rPr>
          <w:rFonts w:ascii="Times New Roman" w:eastAsia="ヒラギノ角ゴ Pro W3" w:hAnsi="Times New Roman" w:cs="Times New Roman"/>
          <w:sz w:val="22"/>
          <w:szCs w:val="22"/>
        </w:rPr>
        <w:tab/>
        <w:t xml:space="preserve">    </w:t>
      </w:r>
      <w:r w:rsidR="00864864">
        <w:rPr>
          <w:rFonts w:ascii="Times New Roman" w:eastAsia="ヒラギノ角ゴ Pro W3" w:hAnsi="Times New Roman" w:cs="Times New Roman"/>
          <w:sz w:val="22"/>
          <w:szCs w:val="22"/>
        </w:rPr>
        <w:tab/>
        <w:t xml:space="preserve">        </w:t>
      </w:r>
      <w:r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i/>
          <w:iCs/>
          <w:sz w:val="22"/>
          <w:szCs w:val="22"/>
        </w:rPr>
        <w:t xml:space="preserve">Fall 2015 </w:t>
      </w:r>
      <w:r w:rsidRPr="00864864">
        <w:rPr>
          <w:rFonts w:ascii="Times New Roman" w:hAnsi="Times New Roman" w:cs="Times New Roman"/>
          <w:i/>
          <w:sz w:val="22"/>
          <w:szCs w:val="22"/>
        </w:rPr>
        <w:t>–</w:t>
      </w:r>
      <w:r w:rsidRPr="00864864">
        <w:rPr>
          <w:rFonts w:ascii="Times New Roman" w:eastAsia="ヒラギノ角ゴ Pro W3" w:hAnsi="Times New Roman" w:cs="Times New Roman"/>
          <w:i/>
          <w:iCs/>
          <w:sz w:val="22"/>
          <w:szCs w:val="22"/>
        </w:rPr>
        <w:t xml:space="preserve"> Spring 2020</w:t>
      </w:r>
    </w:p>
    <w:p w14:paraId="4667B575" w14:textId="77777777" w:rsidR="00BF089D" w:rsidRPr="00864864" w:rsidRDefault="00BF089D" w:rsidP="00BF089D">
      <w:pPr>
        <w:tabs>
          <w:tab w:val="left" w:pos="360"/>
          <w:tab w:val="right" w:pos="10080"/>
        </w:tabs>
        <w:spacing w:line="276" w:lineRule="auto"/>
        <w:rPr>
          <w:rFonts w:ascii="Times New Roman" w:hAnsi="Times New Roman" w:cs="Times New Roman"/>
          <w:iCs/>
          <w:sz w:val="22"/>
          <w:szCs w:val="22"/>
        </w:rPr>
      </w:pPr>
    </w:p>
    <w:p w14:paraId="13A91F26" w14:textId="77777777" w:rsidR="00BF089D" w:rsidRPr="00864864" w:rsidRDefault="00BF089D" w:rsidP="00BF089D">
      <w:pPr>
        <w:tabs>
          <w:tab w:val="right" w:pos="9923"/>
        </w:tabs>
        <w:spacing w:after="80"/>
        <w:rPr>
          <w:rFonts w:ascii="Times New Roman" w:hAnsi="Times New Roman" w:cs="Times New Roman"/>
          <w:iCs/>
          <w:sz w:val="22"/>
          <w:szCs w:val="22"/>
        </w:rPr>
      </w:pPr>
    </w:p>
    <w:p w14:paraId="1BFA1B18" w14:textId="5B68A674" w:rsidR="00BF089D" w:rsidRPr="00864864" w:rsidRDefault="00BF089D" w:rsidP="00BF089D">
      <w:pPr>
        <w:tabs>
          <w:tab w:val="right" w:pos="9923"/>
        </w:tabs>
        <w:spacing w:after="80"/>
        <w:rPr>
          <w:rFonts w:ascii="Times New Roman" w:eastAsia="ヒラギノ角ゴ Pro W3" w:hAnsi="Times New Roman" w:cs="Times New Roman"/>
          <w:caps/>
          <w:color w:val="000000"/>
          <w:sz w:val="22"/>
          <w:szCs w:val="22"/>
        </w:rPr>
      </w:pPr>
      <w:r w:rsidRPr="00864864">
        <w:rPr>
          <w:rFonts w:ascii="Times New Roman" w:hAnsi="Times New Roman" w:cs="Times New Roman"/>
          <w:b/>
          <w:caps/>
          <w:u w:val="single"/>
        </w:rPr>
        <w:t>Presentations</w:t>
      </w:r>
      <w:r w:rsidR="00864864">
        <w:rPr>
          <w:rFonts w:ascii="Times New Roman" w:hAnsi="Times New Roman" w:cs="Times New Roman"/>
          <w:b/>
          <w:caps/>
          <w:u w:val="single"/>
        </w:rPr>
        <w:t>/publications</w:t>
      </w:r>
      <w:r w:rsidRPr="00864864">
        <w:rPr>
          <w:rFonts w:ascii="Times New Roman" w:hAnsi="Times New Roman" w:cs="Times New Roman"/>
          <w:b/>
          <w:u w:val="single"/>
        </w:rPr>
        <w:tab/>
      </w:r>
      <w:r w:rsidRPr="00864864">
        <w:rPr>
          <w:rFonts w:ascii="Times New Roman" w:eastAsia="ヒラギノ角ゴ Pro W3" w:hAnsi="Times New Roman" w:cs="Times New Roman"/>
          <w:caps/>
          <w:color w:val="000000"/>
          <w:sz w:val="22"/>
          <w:szCs w:val="22"/>
        </w:rPr>
        <w:t xml:space="preserve"> </w:t>
      </w:r>
    </w:p>
    <w:p w14:paraId="6215D523" w14:textId="3ADC6533" w:rsidR="008675B7" w:rsidRDefault="008675B7" w:rsidP="00BF089D">
      <w:pPr>
        <w:tabs>
          <w:tab w:val="right" w:pos="9923"/>
        </w:tabs>
        <w:spacing w:after="80"/>
        <w:rPr>
          <w:rFonts w:ascii="Times New Roman" w:hAnsi="Times New Roman" w:cs="Times New Roman"/>
          <w:iCs/>
          <w:sz w:val="22"/>
          <w:szCs w:val="22"/>
        </w:rPr>
      </w:pPr>
      <w:r>
        <w:rPr>
          <w:rFonts w:ascii="Times New Roman" w:hAnsi="Times New Roman" w:cs="Times New Roman"/>
          <w:iCs/>
          <w:sz w:val="22"/>
          <w:szCs w:val="22"/>
        </w:rPr>
        <w:t>Author “How can glow-in-the-dark stars help us understand plant immunity?” in American Genetic Association Blog (</w:t>
      </w:r>
      <w:r w:rsidRPr="008675B7">
        <w:rPr>
          <w:rFonts w:ascii="Times New Roman" w:hAnsi="Times New Roman" w:cs="Times New Roman"/>
          <w:iCs/>
          <w:sz w:val="20"/>
          <w:szCs w:val="20"/>
        </w:rPr>
        <w:t>https://blog.theaga.org/how-can-glow-in-the-dark-stars-help-us-understand-plant-immunity/</w:t>
      </w:r>
      <w:r>
        <w:rPr>
          <w:rFonts w:ascii="Times New Roman" w:hAnsi="Times New Roman" w:cs="Times New Roman"/>
          <w:iCs/>
          <w:sz w:val="20"/>
          <w:szCs w:val="20"/>
        </w:rPr>
        <w:t>)</w:t>
      </w:r>
      <w:r w:rsidRPr="008675B7">
        <w:rPr>
          <w:rFonts w:ascii="Times New Roman" w:hAnsi="Times New Roman" w:cs="Times New Roman"/>
          <w:iCs/>
          <w:sz w:val="20"/>
          <w:szCs w:val="20"/>
        </w:rPr>
        <w:tab/>
      </w:r>
      <w:r w:rsidRPr="008675B7">
        <w:rPr>
          <w:rFonts w:ascii="Times New Roman" w:hAnsi="Times New Roman" w:cs="Times New Roman"/>
          <w:i/>
          <w:sz w:val="22"/>
          <w:szCs w:val="22"/>
        </w:rPr>
        <w:t>November 2022</w:t>
      </w:r>
    </w:p>
    <w:p w14:paraId="7DCBD308" w14:textId="77777777" w:rsidR="008675B7" w:rsidRDefault="008675B7" w:rsidP="00BF089D">
      <w:pPr>
        <w:tabs>
          <w:tab w:val="right" w:pos="9923"/>
        </w:tabs>
        <w:spacing w:after="80"/>
        <w:rPr>
          <w:rFonts w:ascii="Times New Roman" w:hAnsi="Times New Roman" w:cs="Times New Roman"/>
          <w:iCs/>
          <w:sz w:val="22"/>
          <w:szCs w:val="22"/>
        </w:rPr>
      </w:pPr>
    </w:p>
    <w:p w14:paraId="155F1248" w14:textId="4157B551" w:rsidR="00741E49" w:rsidRPr="00864864" w:rsidRDefault="00741E49" w:rsidP="00BF089D">
      <w:pPr>
        <w:tabs>
          <w:tab w:val="right" w:pos="9923"/>
        </w:tabs>
        <w:spacing w:after="80"/>
        <w:rPr>
          <w:rFonts w:ascii="Times New Roman" w:hAnsi="Times New Roman" w:cs="Times New Roman"/>
          <w:sz w:val="22"/>
          <w:szCs w:val="22"/>
        </w:rPr>
      </w:pPr>
      <w:bookmarkStart w:id="1" w:name="_Hlk123039098"/>
      <w:r w:rsidRPr="00864864">
        <w:rPr>
          <w:rFonts w:ascii="Times New Roman" w:hAnsi="Times New Roman" w:cs="Times New Roman"/>
          <w:iCs/>
          <w:sz w:val="22"/>
          <w:szCs w:val="22"/>
        </w:rPr>
        <w:t xml:space="preserve">Presenter of “Can a Humble Plant Inspire the Next Generation of Scientists?” in 3 Minute Thesis Competition </w:t>
      </w:r>
      <w:r w:rsidRPr="00864864">
        <w:rPr>
          <w:rFonts w:ascii="Times New Roman" w:hAnsi="Times New Roman" w:cs="Times New Roman"/>
          <w:iCs/>
          <w:sz w:val="22"/>
          <w:szCs w:val="22"/>
        </w:rPr>
        <w:tab/>
      </w:r>
      <w:r w:rsidRPr="00864864">
        <w:rPr>
          <w:rFonts w:ascii="Times New Roman" w:hAnsi="Times New Roman" w:cs="Times New Roman"/>
          <w:i/>
          <w:sz w:val="22"/>
          <w:szCs w:val="22"/>
        </w:rPr>
        <w:t>November 2022</w:t>
      </w:r>
    </w:p>
    <w:p w14:paraId="64EE20F6" w14:textId="4C9F145A" w:rsidR="00BF089D" w:rsidRPr="00864864" w:rsidRDefault="008675B7" w:rsidP="00BF089D">
      <w:pPr>
        <w:rPr>
          <w:rFonts w:ascii="Times New Roman" w:hAnsi="Times New Roman" w:cs="Times New Roman"/>
          <w:sz w:val="22"/>
          <w:szCs w:val="22"/>
        </w:rPr>
      </w:pPr>
      <w:bookmarkStart w:id="2" w:name="_Hlk123039014"/>
      <w:bookmarkEnd w:id="1"/>
      <w:r>
        <w:rPr>
          <w:rFonts w:ascii="Times New Roman" w:hAnsi="Times New Roman" w:cs="Times New Roman"/>
          <w:sz w:val="22"/>
          <w:szCs w:val="22"/>
        </w:rPr>
        <w:t xml:space="preserve">Presenter of </w:t>
      </w:r>
      <w:r w:rsidR="00BF089D" w:rsidRPr="00864864">
        <w:rPr>
          <w:rFonts w:ascii="Times New Roman" w:hAnsi="Times New Roman" w:cs="Times New Roman"/>
          <w:sz w:val="22"/>
          <w:szCs w:val="22"/>
        </w:rPr>
        <w:t xml:space="preserve">“A Reverse Genetics Approach to Identifying the Function of JAGN1 in Arabidopsis thaliana” </w:t>
      </w:r>
    </w:p>
    <w:p w14:paraId="1E7374E1" w14:textId="5BCBA885" w:rsidR="00BF089D" w:rsidRPr="00864864" w:rsidRDefault="00BF089D" w:rsidP="00BF089D">
      <w:pPr>
        <w:rPr>
          <w:rFonts w:ascii="Times New Roman" w:hAnsi="Times New Roman" w:cs="Times New Roman"/>
          <w:i/>
          <w:iCs/>
          <w:sz w:val="22"/>
          <w:szCs w:val="22"/>
        </w:rPr>
      </w:pPr>
      <w:r w:rsidRPr="00864864">
        <w:rPr>
          <w:rFonts w:ascii="Times New Roman" w:hAnsi="Times New Roman" w:cs="Times New Roman"/>
          <w:sz w:val="22"/>
          <w:szCs w:val="22"/>
        </w:rPr>
        <w:t>Graduate Oral Presentation at 2022 Southern Section of ASPB Meeting</w:t>
      </w:r>
      <w:r w:rsidRPr="00864864">
        <w:rPr>
          <w:rFonts w:ascii="Times New Roman" w:hAnsi="Times New Roman" w:cs="Times New Roman"/>
          <w:i/>
          <w:iCs/>
          <w:sz w:val="22"/>
          <w:szCs w:val="22"/>
        </w:rPr>
        <w:t xml:space="preserve"> </w:t>
      </w:r>
      <w:r w:rsidRPr="00864864">
        <w:rPr>
          <w:rFonts w:ascii="Times New Roman" w:hAnsi="Times New Roman" w:cs="Times New Roman"/>
          <w:i/>
          <w:iCs/>
          <w:sz w:val="22"/>
          <w:szCs w:val="22"/>
        </w:rPr>
        <w:tab/>
      </w:r>
      <w:r w:rsidRPr="00864864">
        <w:rPr>
          <w:rFonts w:ascii="Times New Roman" w:hAnsi="Times New Roman" w:cs="Times New Roman"/>
          <w:i/>
          <w:iCs/>
          <w:sz w:val="22"/>
          <w:szCs w:val="22"/>
        </w:rPr>
        <w:tab/>
        <w:t xml:space="preserve">          </w:t>
      </w:r>
      <w:r w:rsidR="00864864">
        <w:rPr>
          <w:rFonts w:ascii="Times New Roman" w:hAnsi="Times New Roman" w:cs="Times New Roman"/>
          <w:i/>
          <w:iCs/>
          <w:sz w:val="22"/>
          <w:szCs w:val="22"/>
        </w:rPr>
        <w:tab/>
      </w:r>
      <w:r w:rsidR="00864864">
        <w:rPr>
          <w:rFonts w:ascii="Times New Roman" w:hAnsi="Times New Roman" w:cs="Times New Roman"/>
          <w:i/>
          <w:iCs/>
          <w:sz w:val="22"/>
          <w:szCs w:val="22"/>
        </w:rPr>
        <w:tab/>
      </w:r>
      <w:r w:rsidRPr="00864864">
        <w:rPr>
          <w:rFonts w:ascii="Times New Roman" w:hAnsi="Times New Roman" w:cs="Times New Roman"/>
          <w:i/>
          <w:iCs/>
          <w:sz w:val="22"/>
          <w:szCs w:val="22"/>
        </w:rPr>
        <w:t xml:space="preserve">   March 2022 </w:t>
      </w:r>
    </w:p>
    <w:bookmarkEnd w:id="2"/>
    <w:p w14:paraId="4E57AAB6" w14:textId="77777777" w:rsidR="00BF089D" w:rsidRPr="00864864" w:rsidRDefault="00BF089D" w:rsidP="00BF089D">
      <w:pPr>
        <w:rPr>
          <w:rFonts w:ascii="Times New Roman" w:hAnsi="Times New Roman" w:cs="Times New Roman"/>
          <w:i/>
          <w:iCs/>
          <w:sz w:val="22"/>
          <w:szCs w:val="22"/>
        </w:rPr>
      </w:pPr>
    </w:p>
    <w:p w14:paraId="143CF331" w14:textId="77777777" w:rsidR="00BF089D" w:rsidRPr="00864864" w:rsidRDefault="00BF089D" w:rsidP="00BF089D">
      <w:pPr>
        <w:rPr>
          <w:rFonts w:ascii="Times New Roman" w:hAnsi="Times New Roman" w:cs="Times New Roman"/>
          <w:sz w:val="22"/>
          <w:szCs w:val="22"/>
        </w:rPr>
      </w:pPr>
      <w:bookmarkStart w:id="3" w:name="_Hlk123039111"/>
      <w:r w:rsidRPr="00864864">
        <w:rPr>
          <w:rFonts w:ascii="Times New Roman" w:hAnsi="Times New Roman" w:cs="Times New Roman"/>
          <w:sz w:val="22"/>
          <w:szCs w:val="22"/>
        </w:rPr>
        <w:t xml:space="preserve">Presenter of “Illuminating the Invisible Life of Plants” in 3 Minute Thesis Competition </w:t>
      </w:r>
      <w:r w:rsidRPr="00864864">
        <w:rPr>
          <w:rFonts w:ascii="Times New Roman" w:hAnsi="Times New Roman" w:cs="Times New Roman"/>
          <w:sz w:val="22"/>
          <w:szCs w:val="22"/>
        </w:rPr>
        <w:tab/>
        <w:t xml:space="preserve">  </w:t>
      </w:r>
    </w:p>
    <w:p w14:paraId="014A67EF" w14:textId="4B63CA04" w:rsidR="00BF089D" w:rsidRPr="00864864" w:rsidRDefault="00BF089D" w:rsidP="00BF089D">
      <w:pPr>
        <w:ind w:left="7920"/>
        <w:rPr>
          <w:rFonts w:ascii="Times New Roman" w:hAnsi="Times New Roman" w:cs="Times New Roman"/>
          <w:sz w:val="22"/>
          <w:szCs w:val="22"/>
        </w:rPr>
      </w:pPr>
      <w:r w:rsidRPr="00864864">
        <w:rPr>
          <w:rFonts w:ascii="Times New Roman" w:hAnsi="Times New Roman" w:cs="Times New Roman"/>
          <w:sz w:val="22"/>
          <w:szCs w:val="22"/>
        </w:rPr>
        <w:t xml:space="preserve">      </w:t>
      </w:r>
      <w:r w:rsidR="00864864">
        <w:rPr>
          <w:rFonts w:ascii="Times New Roman" w:hAnsi="Times New Roman" w:cs="Times New Roman"/>
          <w:sz w:val="22"/>
          <w:szCs w:val="22"/>
        </w:rPr>
        <w:t xml:space="preserve">   </w:t>
      </w:r>
      <w:r w:rsidRPr="00864864">
        <w:rPr>
          <w:rFonts w:ascii="Times New Roman" w:hAnsi="Times New Roman" w:cs="Times New Roman"/>
          <w:sz w:val="22"/>
          <w:szCs w:val="22"/>
        </w:rPr>
        <w:t xml:space="preserve">  </w:t>
      </w:r>
      <w:r w:rsidRPr="00864864">
        <w:rPr>
          <w:rFonts w:ascii="Times New Roman" w:hAnsi="Times New Roman" w:cs="Times New Roman"/>
          <w:i/>
          <w:iCs/>
          <w:sz w:val="22"/>
          <w:szCs w:val="22"/>
        </w:rPr>
        <w:t>November 2021</w:t>
      </w:r>
      <w:r w:rsidRPr="00864864">
        <w:rPr>
          <w:rFonts w:ascii="Times New Roman" w:hAnsi="Times New Roman" w:cs="Times New Roman"/>
          <w:sz w:val="22"/>
          <w:szCs w:val="22"/>
        </w:rPr>
        <w:t xml:space="preserve"> </w:t>
      </w:r>
    </w:p>
    <w:p w14:paraId="1E81FA18" w14:textId="77777777" w:rsidR="00BF089D" w:rsidRPr="00864864" w:rsidRDefault="00BF089D" w:rsidP="00BF089D">
      <w:pPr>
        <w:rPr>
          <w:rFonts w:ascii="Times New Roman" w:hAnsi="Times New Roman" w:cs="Times New Roman"/>
          <w:sz w:val="22"/>
          <w:szCs w:val="22"/>
        </w:rPr>
      </w:pPr>
    </w:p>
    <w:p w14:paraId="7B641C05" w14:textId="6692992D" w:rsidR="00BF089D" w:rsidRPr="00864864" w:rsidRDefault="00BF089D" w:rsidP="00BF089D">
      <w:pPr>
        <w:rPr>
          <w:rFonts w:ascii="Times New Roman" w:hAnsi="Times New Roman" w:cs="Times New Roman"/>
          <w:sz w:val="22"/>
          <w:szCs w:val="22"/>
        </w:rPr>
      </w:pPr>
      <w:bookmarkStart w:id="4" w:name="_Hlk123039136"/>
      <w:bookmarkEnd w:id="3"/>
      <w:r w:rsidRPr="00864864">
        <w:rPr>
          <w:rFonts w:ascii="Times New Roman" w:hAnsi="Times New Roman" w:cs="Times New Roman"/>
          <w:sz w:val="22"/>
          <w:szCs w:val="22"/>
        </w:rPr>
        <w:t xml:space="preserve">Presenter of “CRISPR: Where Did It Come From? Where Do We Go?” in Rushton Theater of </w:t>
      </w:r>
      <w:proofErr w:type="spellStart"/>
      <w:r w:rsidRPr="00864864">
        <w:rPr>
          <w:rFonts w:ascii="Times New Roman" w:hAnsi="Times New Roman" w:cs="Times New Roman"/>
          <w:sz w:val="22"/>
          <w:szCs w:val="22"/>
        </w:rPr>
        <w:t>McWane</w:t>
      </w:r>
      <w:proofErr w:type="spellEnd"/>
      <w:r w:rsidRPr="00864864">
        <w:rPr>
          <w:rFonts w:ascii="Times New Roman" w:hAnsi="Times New Roman" w:cs="Times New Roman"/>
          <w:sz w:val="22"/>
          <w:szCs w:val="22"/>
        </w:rPr>
        <w:t xml:space="preserve"> Science Center, CRISPR Cas-9 Exhibit.     </w:t>
      </w:r>
      <w:r w:rsidRPr="00864864">
        <w:rPr>
          <w:rFonts w:ascii="Times New Roman" w:hAnsi="Times New Roman" w:cs="Times New Roman"/>
          <w:sz w:val="22"/>
          <w:szCs w:val="22"/>
        </w:rPr>
        <w:tab/>
      </w:r>
      <w:r w:rsidRPr="00864864">
        <w:rPr>
          <w:rFonts w:ascii="Times New Roman" w:hAnsi="Times New Roman" w:cs="Times New Roman"/>
          <w:sz w:val="22"/>
          <w:szCs w:val="22"/>
        </w:rPr>
        <w:tab/>
      </w:r>
      <w:r w:rsidRPr="00864864">
        <w:rPr>
          <w:rFonts w:ascii="Times New Roman" w:hAnsi="Times New Roman" w:cs="Times New Roman"/>
          <w:sz w:val="22"/>
          <w:szCs w:val="22"/>
        </w:rPr>
        <w:tab/>
      </w:r>
      <w:r w:rsidRPr="00864864">
        <w:rPr>
          <w:rFonts w:ascii="Times New Roman" w:hAnsi="Times New Roman" w:cs="Times New Roman"/>
          <w:i/>
          <w:iCs/>
          <w:sz w:val="22"/>
          <w:szCs w:val="22"/>
        </w:rPr>
        <w:t xml:space="preserve">                          </w:t>
      </w:r>
      <w:r w:rsidR="00864864">
        <w:rPr>
          <w:rFonts w:ascii="Times New Roman" w:hAnsi="Times New Roman" w:cs="Times New Roman"/>
          <w:i/>
          <w:iCs/>
          <w:sz w:val="22"/>
          <w:szCs w:val="22"/>
        </w:rPr>
        <w:tab/>
      </w:r>
      <w:r w:rsidR="00864864">
        <w:rPr>
          <w:rFonts w:ascii="Times New Roman" w:hAnsi="Times New Roman" w:cs="Times New Roman"/>
          <w:i/>
          <w:iCs/>
          <w:sz w:val="22"/>
          <w:szCs w:val="22"/>
        </w:rPr>
        <w:tab/>
      </w:r>
      <w:r w:rsidR="00864864">
        <w:rPr>
          <w:rFonts w:ascii="Times New Roman" w:hAnsi="Times New Roman" w:cs="Times New Roman"/>
          <w:i/>
          <w:iCs/>
          <w:sz w:val="22"/>
          <w:szCs w:val="22"/>
        </w:rPr>
        <w:tab/>
      </w:r>
      <w:r w:rsidR="00864864">
        <w:rPr>
          <w:rFonts w:ascii="Times New Roman" w:hAnsi="Times New Roman" w:cs="Times New Roman"/>
          <w:i/>
          <w:iCs/>
          <w:sz w:val="22"/>
          <w:szCs w:val="22"/>
        </w:rPr>
        <w:tab/>
        <w:t xml:space="preserve">    </w:t>
      </w:r>
      <w:r w:rsidRPr="00864864">
        <w:rPr>
          <w:rFonts w:ascii="Times New Roman" w:hAnsi="Times New Roman" w:cs="Times New Roman"/>
          <w:i/>
          <w:iCs/>
          <w:sz w:val="22"/>
          <w:szCs w:val="22"/>
        </w:rPr>
        <w:t xml:space="preserve">   July 2021</w:t>
      </w:r>
      <w:r w:rsidRPr="00864864">
        <w:rPr>
          <w:rFonts w:ascii="Times New Roman" w:hAnsi="Times New Roman" w:cs="Times New Roman"/>
          <w:sz w:val="22"/>
          <w:szCs w:val="22"/>
        </w:rPr>
        <w:t xml:space="preserve"> </w:t>
      </w:r>
    </w:p>
    <w:p w14:paraId="4A93E516" w14:textId="77777777" w:rsidR="00BF089D" w:rsidRPr="00864864" w:rsidRDefault="00BF089D" w:rsidP="00BF089D">
      <w:pPr>
        <w:rPr>
          <w:rFonts w:ascii="Times New Roman" w:hAnsi="Times New Roman" w:cs="Times New Roman"/>
          <w:sz w:val="22"/>
          <w:szCs w:val="22"/>
        </w:rPr>
      </w:pPr>
    </w:p>
    <w:p w14:paraId="26C86991" w14:textId="5122D5B0" w:rsidR="00BF089D" w:rsidRPr="00864864" w:rsidRDefault="00BF089D" w:rsidP="00BF089D">
      <w:pPr>
        <w:rPr>
          <w:rFonts w:ascii="Times New Roman" w:hAnsi="Times New Roman" w:cs="Times New Roman"/>
          <w:i/>
          <w:iCs/>
          <w:sz w:val="22"/>
          <w:szCs w:val="22"/>
        </w:rPr>
      </w:pPr>
      <w:bookmarkStart w:id="5" w:name="_Hlk123039025"/>
      <w:bookmarkEnd w:id="4"/>
      <w:r w:rsidRPr="00864864">
        <w:rPr>
          <w:rFonts w:ascii="Times New Roman" w:hAnsi="Times New Roman" w:cs="Times New Roman"/>
          <w:sz w:val="22"/>
          <w:szCs w:val="22"/>
        </w:rPr>
        <w:t>“Elucidating the Immune Modulated Subcellular H+ and Ca2+ Movement in Arabidopsis thaliana” Graduate Poster Presentation at 2021 Southern Section of ASPB Meeting</w:t>
      </w:r>
      <w:r w:rsidRPr="00864864">
        <w:rPr>
          <w:rFonts w:ascii="Times New Roman" w:hAnsi="Times New Roman" w:cs="Times New Roman"/>
          <w:i/>
          <w:iCs/>
          <w:sz w:val="22"/>
          <w:szCs w:val="22"/>
        </w:rPr>
        <w:t xml:space="preserve"> </w:t>
      </w:r>
      <w:r w:rsidRPr="00864864">
        <w:rPr>
          <w:rFonts w:ascii="Times New Roman" w:hAnsi="Times New Roman" w:cs="Times New Roman"/>
          <w:i/>
          <w:iCs/>
          <w:sz w:val="22"/>
          <w:szCs w:val="22"/>
        </w:rPr>
        <w:tab/>
      </w:r>
      <w:r w:rsidRPr="00864864">
        <w:rPr>
          <w:rFonts w:ascii="Times New Roman" w:hAnsi="Times New Roman" w:cs="Times New Roman"/>
          <w:i/>
          <w:iCs/>
          <w:sz w:val="22"/>
          <w:szCs w:val="22"/>
        </w:rPr>
        <w:tab/>
      </w:r>
      <w:r w:rsidRPr="00864864">
        <w:rPr>
          <w:rFonts w:ascii="Times New Roman" w:hAnsi="Times New Roman" w:cs="Times New Roman"/>
          <w:i/>
          <w:iCs/>
          <w:sz w:val="22"/>
          <w:szCs w:val="22"/>
        </w:rPr>
        <w:tab/>
        <w:t xml:space="preserve">    </w:t>
      </w:r>
      <w:r w:rsidR="00864864">
        <w:rPr>
          <w:rFonts w:ascii="Times New Roman" w:hAnsi="Times New Roman" w:cs="Times New Roman"/>
          <w:i/>
          <w:iCs/>
          <w:sz w:val="22"/>
          <w:szCs w:val="22"/>
        </w:rPr>
        <w:tab/>
      </w:r>
      <w:r w:rsidR="00864864">
        <w:rPr>
          <w:rFonts w:ascii="Times New Roman" w:hAnsi="Times New Roman" w:cs="Times New Roman"/>
          <w:i/>
          <w:iCs/>
          <w:sz w:val="22"/>
          <w:szCs w:val="22"/>
        </w:rPr>
        <w:tab/>
        <w:t xml:space="preserve">      </w:t>
      </w:r>
      <w:r w:rsidRPr="00864864">
        <w:rPr>
          <w:rFonts w:ascii="Times New Roman" w:hAnsi="Times New Roman" w:cs="Times New Roman"/>
          <w:i/>
          <w:iCs/>
          <w:sz w:val="22"/>
          <w:szCs w:val="22"/>
        </w:rPr>
        <w:t>April 2021</w:t>
      </w:r>
    </w:p>
    <w:bookmarkEnd w:id="5"/>
    <w:p w14:paraId="71869AB7" w14:textId="77777777" w:rsidR="00BF089D" w:rsidRPr="00864864" w:rsidRDefault="00BF089D" w:rsidP="00BF089D">
      <w:pPr>
        <w:rPr>
          <w:rFonts w:ascii="Times New Roman" w:hAnsi="Times New Roman" w:cs="Times New Roman"/>
          <w:sz w:val="22"/>
          <w:szCs w:val="22"/>
        </w:rPr>
      </w:pPr>
    </w:p>
    <w:p w14:paraId="53EA63C7" w14:textId="36629182" w:rsidR="00BF089D" w:rsidRPr="00864864" w:rsidRDefault="00BF089D" w:rsidP="00BF089D">
      <w:pPr>
        <w:rPr>
          <w:rFonts w:ascii="Times New Roman" w:hAnsi="Times New Roman" w:cs="Times New Roman"/>
          <w:i/>
          <w:iCs/>
          <w:sz w:val="22"/>
          <w:szCs w:val="22"/>
        </w:rPr>
      </w:pPr>
      <w:r w:rsidRPr="00864864">
        <w:rPr>
          <w:rFonts w:ascii="Times New Roman" w:hAnsi="Times New Roman" w:cs="Times New Roman"/>
          <w:sz w:val="22"/>
          <w:szCs w:val="22"/>
        </w:rPr>
        <w:t xml:space="preserve">“Elucidating the Dynamics of </w:t>
      </w:r>
      <w:proofErr w:type="spellStart"/>
      <w:r w:rsidRPr="00864864">
        <w:rPr>
          <w:rFonts w:ascii="Times New Roman" w:hAnsi="Times New Roman" w:cs="Times New Roman"/>
          <w:sz w:val="22"/>
          <w:szCs w:val="22"/>
        </w:rPr>
        <w:t>Cajal</w:t>
      </w:r>
      <w:proofErr w:type="spellEnd"/>
      <w:r w:rsidRPr="00864864">
        <w:rPr>
          <w:rFonts w:ascii="Times New Roman" w:hAnsi="Times New Roman" w:cs="Times New Roman"/>
          <w:sz w:val="22"/>
          <w:szCs w:val="22"/>
        </w:rPr>
        <w:t xml:space="preserve"> Bodies in Immune Response of </w:t>
      </w:r>
      <w:r w:rsidRPr="00864864">
        <w:rPr>
          <w:rFonts w:ascii="Times New Roman" w:hAnsi="Times New Roman" w:cs="Times New Roman"/>
          <w:i/>
          <w:iCs/>
          <w:sz w:val="22"/>
          <w:szCs w:val="22"/>
        </w:rPr>
        <w:t xml:space="preserve">Arabidopsis thaliana” </w:t>
      </w:r>
      <w:r w:rsidRPr="00864864">
        <w:rPr>
          <w:rFonts w:ascii="Times New Roman" w:hAnsi="Times New Roman" w:cs="Times New Roman"/>
          <w:sz w:val="22"/>
          <w:szCs w:val="22"/>
        </w:rPr>
        <w:t xml:space="preserve">Undergraduate Poster Presentation at 2020 UAB Undergraduate Expo           </w:t>
      </w:r>
      <w:r w:rsidRPr="00864864">
        <w:rPr>
          <w:rFonts w:ascii="Times New Roman" w:hAnsi="Times New Roman" w:cs="Times New Roman"/>
          <w:sz w:val="22"/>
          <w:szCs w:val="22"/>
        </w:rPr>
        <w:tab/>
        <w:t xml:space="preserve">           </w:t>
      </w:r>
      <w:r w:rsidR="00864864">
        <w:rPr>
          <w:rFonts w:ascii="Times New Roman" w:hAnsi="Times New Roman" w:cs="Times New Roman"/>
          <w:sz w:val="22"/>
          <w:szCs w:val="22"/>
        </w:rPr>
        <w:tab/>
      </w:r>
      <w:r w:rsidR="00864864">
        <w:rPr>
          <w:rFonts w:ascii="Times New Roman" w:hAnsi="Times New Roman" w:cs="Times New Roman"/>
          <w:sz w:val="22"/>
          <w:szCs w:val="22"/>
        </w:rPr>
        <w:tab/>
      </w:r>
      <w:r w:rsidR="00864864">
        <w:rPr>
          <w:rFonts w:ascii="Times New Roman" w:hAnsi="Times New Roman" w:cs="Times New Roman"/>
          <w:sz w:val="22"/>
          <w:szCs w:val="22"/>
        </w:rPr>
        <w:tab/>
      </w:r>
      <w:r w:rsidR="00864864">
        <w:rPr>
          <w:rFonts w:ascii="Times New Roman" w:hAnsi="Times New Roman" w:cs="Times New Roman"/>
          <w:sz w:val="22"/>
          <w:szCs w:val="22"/>
        </w:rPr>
        <w:tab/>
        <w:t xml:space="preserve"> </w:t>
      </w:r>
      <w:r w:rsidRPr="00864864">
        <w:rPr>
          <w:rFonts w:ascii="Times New Roman" w:hAnsi="Times New Roman" w:cs="Times New Roman"/>
          <w:sz w:val="22"/>
          <w:szCs w:val="22"/>
        </w:rPr>
        <w:t xml:space="preserve">  </w:t>
      </w:r>
      <w:r w:rsidRPr="00864864">
        <w:rPr>
          <w:rFonts w:ascii="Times New Roman" w:hAnsi="Times New Roman" w:cs="Times New Roman"/>
          <w:i/>
          <w:iCs/>
          <w:sz w:val="22"/>
          <w:szCs w:val="22"/>
        </w:rPr>
        <w:t xml:space="preserve">March 2020 </w:t>
      </w:r>
    </w:p>
    <w:p w14:paraId="6202A886" w14:textId="77777777" w:rsidR="00BF089D" w:rsidRPr="00864864" w:rsidRDefault="00BF089D" w:rsidP="00BF089D">
      <w:pPr>
        <w:rPr>
          <w:rFonts w:ascii="Times New Roman" w:hAnsi="Times New Roman" w:cs="Times New Roman"/>
          <w:i/>
          <w:iCs/>
          <w:sz w:val="22"/>
          <w:szCs w:val="22"/>
        </w:rPr>
      </w:pPr>
    </w:p>
    <w:p w14:paraId="1B0817B7" w14:textId="77777777"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p>
    <w:p w14:paraId="4A2989DD" w14:textId="27AE7C13" w:rsidR="00BF089D" w:rsidRPr="00864864" w:rsidRDefault="00BF089D" w:rsidP="00BF089D">
      <w:pPr>
        <w:tabs>
          <w:tab w:val="right" w:pos="9923"/>
        </w:tabs>
        <w:spacing w:after="80"/>
        <w:rPr>
          <w:rFonts w:ascii="Times New Roman" w:eastAsia="ヒラギノ角ゴ Pro W3" w:hAnsi="Times New Roman" w:cs="Times New Roman"/>
          <w:caps/>
          <w:color w:val="000000"/>
          <w:sz w:val="22"/>
          <w:szCs w:val="22"/>
        </w:rPr>
      </w:pPr>
      <w:r w:rsidRPr="00864864">
        <w:rPr>
          <w:rFonts w:ascii="Times New Roman" w:hAnsi="Times New Roman" w:cs="Times New Roman"/>
          <w:b/>
          <w:caps/>
          <w:u w:val="single"/>
        </w:rPr>
        <w:t xml:space="preserve">Leadership positions  </w:t>
      </w:r>
      <w:r w:rsidRPr="00864864">
        <w:rPr>
          <w:rFonts w:ascii="Times New Roman" w:hAnsi="Times New Roman" w:cs="Times New Roman"/>
          <w:b/>
          <w:u w:val="single"/>
        </w:rPr>
        <w:tab/>
      </w:r>
      <w:r w:rsidRPr="00864864">
        <w:rPr>
          <w:rFonts w:ascii="Times New Roman" w:eastAsia="ヒラギノ角ゴ Pro W3" w:hAnsi="Times New Roman" w:cs="Times New Roman"/>
          <w:caps/>
          <w:color w:val="000000"/>
          <w:sz w:val="22"/>
          <w:szCs w:val="22"/>
        </w:rPr>
        <w:t xml:space="preserve"> </w:t>
      </w:r>
    </w:p>
    <w:p w14:paraId="369ABE06" w14:textId="016B4F56" w:rsidR="00BF089D" w:rsidRPr="00864864" w:rsidRDefault="00BF089D" w:rsidP="00BF089D">
      <w:pPr>
        <w:tabs>
          <w:tab w:val="left" w:pos="360"/>
          <w:tab w:val="right" w:pos="10080"/>
        </w:tabs>
        <w:spacing w:line="276" w:lineRule="auto"/>
        <w:rPr>
          <w:rFonts w:ascii="Times New Roman" w:hAnsi="Times New Roman" w:cs="Times New Roman"/>
          <w:iCs/>
          <w:sz w:val="22"/>
          <w:szCs w:val="22"/>
        </w:rPr>
      </w:pPr>
      <w:r w:rsidRPr="00864864">
        <w:rPr>
          <w:rFonts w:ascii="Times New Roman" w:hAnsi="Times New Roman" w:cs="Times New Roman"/>
          <w:iCs/>
          <w:sz w:val="22"/>
          <w:szCs w:val="22"/>
        </w:rPr>
        <w:t xml:space="preserve">Vice President of Climb </w:t>
      </w:r>
      <w:proofErr w:type="gramStart"/>
      <w:r w:rsidRPr="00864864">
        <w:rPr>
          <w:rFonts w:ascii="Times New Roman" w:hAnsi="Times New Roman" w:cs="Times New Roman"/>
          <w:iCs/>
          <w:sz w:val="22"/>
          <w:szCs w:val="22"/>
        </w:rPr>
        <w:t>On</w:t>
      </w:r>
      <w:proofErr w:type="gramEnd"/>
      <w:r w:rsidRPr="00864864">
        <w:rPr>
          <w:rFonts w:ascii="Times New Roman" w:hAnsi="Times New Roman" w:cs="Times New Roman"/>
          <w:iCs/>
          <w:sz w:val="22"/>
          <w:szCs w:val="22"/>
        </w:rPr>
        <w:t xml:space="preserve"> </w:t>
      </w:r>
      <w:r w:rsidR="00DF2923" w:rsidRPr="00864864">
        <w:rPr>
          <w:rFonts w:ascii="Times New Roman" w:hAnsi="Times New Roman" w:cs="Times New Roman"/>
          <w:iCs/>
          <w:sz w:val="22"/>
          <w:szCs w:val="22"/>
        </w:rPr>
        <w:t xml:space="preserve">at UAB </w:t>
      </w:r>
      <w:r w:rsidRPr="00864864">
        <w:rPr>
          <w:rFonts w:ascii="Times New Roman" w:hAnsi="Times New Roman" w:cs="Times New Roman"/>
          <w:iCs/>
          <w:sz w:val="22"/>
          <w:szCs w:val="22"/>
        </w:rPr>
        <w:t xml:space="preserve">Student Organization </w:t>
      </w:r>
      <w:r w:rsidRPr="00864864">
        <w:rPr>
          <w:rFonts w:ascii="Times New Roman" w:hAnsi="Times New Roman" w:cs="Times New Roman"/>
          <w:iCs/>
          <w:sz w:val="22"/>
          <w:szCs w:val="22"/>
        </w:rPr>
        <w:tab/>
      </w:r>
      <w:r w:rsidRPr="00864864">
        <w:rPr>
          <w:rFonts w:ascii="Times New Roman" w:hAnsi="Times New Roman" w:cs="Times New Roman"/>
          <w:b/>
          <w:bCs/>
          <w:i/>
          <w:sz w:val="22"/>
          <w:szCs w:val="22"/>
        </w:rPr>
        <w:t>January 2022 – present</w:t>
      </w:r>
      <w:r w:rsidRPr="00864864">
        <w:rPr>
          <w:rFonts w:ascii="Times New Roman" w:hAnsi="Times New Roman" w:cs="Times New Roman"/>
          <w:iCs/>
          <w:sz w:val="22"/>
          <w:szCs w:val="22"/>
        </w:rPr>
        <w:t xml:space="preserve"> </w:t>
      </w:r>
    </w:p>
    <w:p w14:paraId="0DE86366" w14:textId="237D7B8B" w:rsidR="00BF089D" w:rsidRPr="00864864" w:rsidRDefault="00BF089D" w:rsidP="00BF089D">
      <w:pPr>
        <w:pStyle w:val="Heading2"/>
        <w:numPr>
          <w:ilvl w:val="0"/>
          <w:numId w:val="1"/>
        </w:numPr>
        <w:tabs>
          <w:tab w:val="num" w:pos="360"/>
        </w:tabs>
        <w:spacing w:line="276" w:lineRule="auto"/>
        <w:ind w:left="0" w:right="864" w:firstLine="0"/>
        <w:rPr>
          <w:b w:val="0"/>
          <w:sz w:val="22"/>
          <w:szCs w:val="22"/>
        </w:rPr>
      </w:pPr>
      <w:r w:rsidRPr="00864864">
        <w:rPr>
          <w:b w:val="0"/>
          <w:sz w:val="22"/>
          <w:szCs w:val="22"/>
        </w:rPr>
        <w:t xml:space="preserve">First active Vice President </w:t>
      </w:r>
    </w:p>
    <w:p w14:paraId="5AA3B38B" w14:textId="017A7CCF" w:rsidR="00741E49" w:rsidRPr="00864864" w:rsidRDefault="00BF089D" w:rsidP="00741E49">
      <w:pPr>
        <w:pStyle w:val="Heading2"/>
        <w:numPr>
          <w:ilvl w:val="0"/>
          <w:numId w:val="1"/>
        </w:numPr>
        <w:tabs>
          <w:tab w:val="num" w:pos="360"/>
        </w:tabs>
        <w:spacing w:line="276" w:lineRule="auto"/>
        <w:ind w:left="0" w:right="864" w:firstLine="0"/>
        <w:rPr>
          <w:b w:val="0"/>
          <w:sz w:val="22"/>
          <w:szCs w:val="22"/>
        </w:rPr>
      </w:pPr>
      <w:r w:rsidRPr="00864864">
        <w:rPr>
          <w:b w:val="0"/>
          <w:sz w:val="22"/>
          <w:szCs w:val="22"/>
        </w:rPr>
        <w:t>Planning, organization, and handling of club events with President and Council members</w:t>
      </w:r>
    </w:p>
    <w:p w14:paraId="514AF1CD" w14:textId="7272295C" w:rsidR="00BF089D" w:rsidRPr="00864864" w:rsidRDefault="00741E49" w:rsidP="00741E49">
      <w:pPr>
        <w:pStyle w:val="Heading2"/>
        <w:numPr>
          <w:ilvl w:val="0"/>
          <w:numId w:val="1"/>
        </w:numPr>
        <w:tabs>
          <w:tab w:val="num" w:pos="360"/>
        </w:tabs>
        <w:spacing w:line="276" w:lineRule="auto"/>
        <w:ind w:left="0" w:right="864" w:firstLine="0"/>
        <w:rPr>
          <w:b w:val="0"/>
          <w:sz w:val="22"/>
          <w:szCs w:val="22"/>
        </w:rPr>
      </w:pPr>
      <w:r w:rsidRPr="00864864">
        <w:rPr>
          <w:b w:val="0"/>
          <w:sz w:val="22"/>
          <w:szCs w:val="22"/>
        </w:rPr>
        <w:t>Maintenance of Discord Server and</w:t>
      </w:r>
      <w:r w:rsidR="00BF089D" w:rsidRPr="00864864">
        <w:rPr>
          <w:b w:val="0"/>
          <w:sz w:val="22"/>
          <w:szCs w:val="22"/>
        </w:rPr>
        <w:t xml:space="preserve"> Engage page</w:t>
      </w:r>
    </w:p>
    <w:p w14:paraId="4AB7F964" w14:textId="381A5248" w:rsidR="00BF089D" w:rsidRPr="00864864" w:rsidRDefault="00BF089D" w:rsidP="00BF089D">
      <w:pPr>
        <w:pStyle w:val="Heading2"/>
        <w:numPr>
          <w:ilvl w:val="0"/>
          <w:numId w:val="1"/>
        </w:numPr>
        <w:tabs>
          <w:tab w:val="num" w:pos="360"/>
        </w:tabs>
        <w:spacing w:line="276" w:lineRule="auto"/>
        <w:ind w:left="0" w:right="864" w:firstLine="0"/>
        <w:rPr>
          <w:b w:val="0"/>
          <w:sz w:val="22"/>
          <w:szCs w:val="22"/>
        </w:rPr>
      </w:pPr>
      <w:r w:rsidRPr="00864864">
        <w:rPr>
          <w:b w:val="0"/>
          <w:sz w:val="22"/>
          <w:szCs w:val="22"/>
        </w:rPr>
        <w:t>Monthly meetings with Council</w:t>
      </w:r>
    </w:p>
    <w:p w14:paraId="11006381" w14:textId="6F9C7590" w:rsidR="00741E49" w:rsidRPr="00864864" w:rsidRDefault="00BF089D" w:rsidP="00BF089D">
      <w:pPr>
        <w:pStyle w:val="Heading2"/>
        <w:numPr>
          <w:ilvl w:val="0"/>
          <w:numId w:val="1"/>
        </w:numPr>
        <w:tabs>
          <w:tab w:val="num" w:pos="360"/>
        </w:tabs>
        <w:spacing w:line="276" w:lineRule="auto"/>
        <w:ind w:left="0" w:right="864" w:firstLine="0"/>
        <w:rPr>
          <w:b w:val="0"/>
          <w:sz w:val="22"/>
          <w:szCs w:val="22"/>
        </w:rPr>
      </w:pPr>
      <w:r w:rsidRPr="00864864">
        <w:rPr>
          <w:b w:val="0"/>
          <w:sz w:val="22"/>
          <w:szCs w:val="22"/>
        </w:rPr>
        <w:t xml:space="preserve">Attend </w:t>
      </w:r>
      <w:r w:rsidR="00741E49" w:rsidRPr="00864864">
        <w:rPr>
          <w:b w:val="0"/>
          <w:sz w:val="22"/>
          <w:szCs w:val="22"/>
        </w:rPr>
        <w:t xml:space="preserve">weekly </w:t>
      </w:r>
      <w:r w:rsidRPr="00864864">
        <w:rPr>
          <w:b w:val="0"/>
          <w:sz w:val="22"/>
          <w:szCs w:val="22"/>
        </w:rPr>
        <w:t>club meetings</w:t>
      </w:r>
      <w:r w:rsidR="00741E49" w:rsidRPr="00864864">
        <w:rPr>
          <w:b w:val="0"/>
          <w:sz w:val="22"/>
          <w:szCs w:val="22"/>
        </w:rPr>
        <w:t xml:space="preserve"> and weekly meetups at local climbing gyms</w:t>
      </w:r>
    </w:p>
    <w:p w14:paraId="7602569E" w14:textId="3484504F" w:rsidR="00BF089D" w:rsidRPr="00864864" w:rsidRDefault="00741E49" w:rsidP="00BF089D">
      <w:pPr>
        <w:pStyle w:val="Heading2"/>
        <w:numPr>
          <w:ilvl w:val="0"/>
          <w:numId w:val="1"/>
        </w:numPr>
        <w:tabs>
          <w:tab w:val="num" w:pos="360"/>
        </w:tabs>
        <w:spacing w:line="276" w:lineRule="auto"/>
        <w:ind w:left="0" w:right="864" w:firstLine="0"/>
        <w:rPr>
          <w:b w:val="0"/>
          <w:sz w:val="22"/>
          <w:szCs w:val="22"/>
        </w:rPr>
      </w:pPr>
      <w:r w:rsidRPr="00864864">
        <w:rPr>
          <w:b w:val="0"/>
          <w:sz w:val="22"/>
          <w:szCs w:val="22"/>
        </w:rPr>
        <w:t xml:space="preserve">Attend and organize outdoor trips; ensure club members’ safety </w:t>
      </w:r>
    </w:p>
    <w:p w14:paraId="1F1B0DB3" w14:textId="007EBE01" w:rsidR="00BF089D" w:rsidRPr="00864864" w:rsidRDefault="00BF089D" w:rsidP="00BF089D">
      <w:pPr>
        <w:pStyle w:val="Heading2"/>
        <w:numPr>
          <w:ilvl w:val="0"/>
          <w:numId w:val="1"/>
        </w:numPr>
        <w:tabs>
          <w:tab w:val="num" w:pos="360"/>
        </w:tabs>
        <w:spacing w:line="276" w:lineRule="auto"/>
        <w:ind w:left="0" w:right="864" w:firstLine="0"/>
        <w:rPr>
          <w:b w:val="0"/>
          <w:sz w:val="22"/>
          <w:szCs w:val="22"/>
        </w:rPr>
      </w:pPr>
      <w:r w:rsidRPr="00864864">
        <w:rPr>
          <w:b w:val="0"/>
          <w:sz w:val="22"/>
          <w:szCs w:val="22"/>
        </w:rPr>
        <w:t xml:space="preserve">Set up as needed meetings with President for planning and troubleshooting </w:t>
      </w:r>
    </w:p>
    <w:p w14:paraId="5920A1B0" w14:textId="77777777"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p>
    <w:p w14:paraId="53E7AFA8" w14:textId="77777777" w:rsidR="00BF089D" w:rsidRPr="00864864" w:rsidRDefault="00BF089D" w:rsidP="00BF089D">
      <w:pPr>
        <w:tabs>
          <w:tab w:val="left" w:pos="360"/>
          <w:tab w:val="right" w:pos="10080"/>
        </w:tabs>
        <w:spacing w:line="276" w:lineRule="auto"/>
        <w:rPr>
          <w:rFonts w:ascii="Times New Roman" w:hAnsi="Times New Roman" w:cs="Times New Roman"/>
          <w:i/>
          <w:sz w:val="22"/>
          <w:szCs w:val="22"/>
        </w:rPr>
      </w:pPr>
    </w:p>
    <w:p w14:paraId="1E0BAE82" w14:textId="5309C927" w:rsidR="00BF089D" w:rsidRPr="00864864" w:rsidRDefault="00BF089D" w:rsidP="00BF089D">
      <w:pPr>
        <w:tabs>
          <w:tab w:val="right" w:pos="9923"/>
        </w:tabs>
        <w:spacing w:after="80"/>
        <w:rPr>
          <w:rFonts w:ascii="Times New Roman" w:hAnsi="Times New Roman" w:cs="Times New Roman"/>
          <w:b/>
          <w:u w:val="single"/>
        </w:rPr>
      </w:pPr>
      <w:r w:rsidRPr="00864864">
        <w:rPr>
          <w:rFonts w:ascii="Times New Roman" w:hAnsi="Times New Roman" w:cs="Times New Roman"/>
          <w:b/>
          <w:caps/>
          <w:u w:val="single"/>
        </w:rPr>
        <w:t xml:space="preserve">Teaching Experience </w:t>
      </w:r>
      <w:r w:rsidRPr="00864864">
        <w:rPr>
          <w:rFonts w:ascii="Times New Roman" w:hAnsi="Times New Roman" w:cs="Times New Roman"/>
          <w:b/>
          <w:u w:val="single"/>
        </w:rPr>
        <w:tab/>
      </w:r>
    </w:p>
    <w:p w14:paraId="41328260" w14:textId="77777777" w:rsidR="00BF089D" w:rsidRPr="00864864" w:rsidRDefault="00BF089D" w:rsidP="00BF089D">
      <w:pPr>
        <w:pStyle w:val="Heading2"/>
        <w:suppressAutoHyphens/>
        <w:rPr>
          <w:rFonts w:eastAsia="ヒラギノ角ゴ Pro W3"/>
          <w:bCs/>
          <w:color w:val="000000"/>
          <w:sz w:val="22"/>
          <w:szCs w:val="22"/>
        </w:rPr>
      </w:pPr>
      <w:r w:rsidRPr="00864864">
        <w:rPr>
          <w:rFonts w:eastAsia="ヒラギノ角ゴ Pro W3"/>
          <w:bCs/>
          <w:color w:val="000000"/>
          <w:sz w:val="22"/>
          <w:szCs w:val="22"/>
        </w:rPr>
        <w:t xml:space="preserve">Graduate Teaching Assistant </w:t>
      </w:r>
      <w:r w:rsidRPr="00864864">
        <w:rPr>
          <w:rFonts w:eastAsia="ヒラギノ角ゴ Pro W3"/>
          <w:bCs/>
          <w:color w:val="000000"/>
          <w:sz w:val="22"/>
          <w:szCs w:val="22"/>
        </w:rPr>
        <w:tab/>
      </w:r>
    </w:p>
    <w:p w14:paraId="49C06BD9" w14:textId="202990DF"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bCs/>
          <w:color w:val="000000"/>
          <w:sz w:val="22"/>
          <w:szCs w:val="22"/>
        </w:rPr>
        <w:t>UAB Biology Department, Birmingham AL</w:t>
      </w:r>
      <w:r w:rsidRPr="00864864">
        <w:rPr>
          <w:rFonts w:eastAsia="ヒラギノ角ゴ Pro W3"/>
          <w:b/>
          <w:color w:val="000000"/>
          <w:sz w:val="22"/>
          <w:szCs w:val="22"/>
        </w:rPr>
        <w:tab/>
      </w:r>
      <w:r w:rsidRPr="00864864">
        <w:rPr>
          <w:rFonts w:eastAsia="ヒラギノ角ゴ Pro W3"/>
          <w:b/>
          <w:color w:val="000000"/>
          <w:sz w:val="22"/>
          <w:szCs w:val="22"/>
        </w:rPr>
        <w:tab/>
      </w:r>
      <w:r w:rsidRPr="00864864">
        <w:rPr>
          <w:rFonts w:eastAsia="ヒラギノ角ゴ Pro W3"/>
          <w:b/>
          <w:color w:val="000000"/>
          <w:sz w:val="22"/>
          <w:szCs w:val="22"/>
        </w:rPr>
        <w:tab/>
      </w:r>
      <w:r w:rsidRPr="00864864">
        <w:rPr>
          <w:rFonts w:eastAsia="ヒラギノ角ゴ Pro W3"/>
          <w:b/>
          <w:color w:val="000000"/>
          <w:sz w:val="22"/>
          <w:szCs w:val="22"/>
        </w:rPr>
        <w:tab/>
        <w:t xml:space="preserve">          </w:t>
      </w:r>
      <w:r w:rsidRPr="00864864">
        <w:rPr>
          <w:rFonts w:eastAsia="ヒラギノ角ゴ Pro W3"/>
          <w:b/>
          <w:color w:val="000000"/>
          <w:sz w:val="22"/>
          <w:szCs w:val="22"/>
        </w:rPr>
        <w:tab/>
        <w:t xml:space="preserve">        </w:t>
      </w:r>
      <w:r w:rsidR="00864864">
        <w:rPr>
          <w:rFonts w:eastAsia="ヒラギノ角ゴ Pro W3"/>
          <w:b/>
          <w:color w:val="000000"/>
          <w:sz w:val="22"/>
          <w:szCs w:val="22"/>
        </w:rPr>
        <w:t xml:space="preserve">     </w:t>
      </w:r>
      <w:r w:rsidRPr="00864864">
        <w:rPr>
          <w:rFonts w:eastAsia="ヒラギノ角ゴ Pro W3"/>
          <w:b/>
          <w:color w:val="000000"/>
          <w:sz w:val="22"/>
          <w:szCs w:val="22"/>
        </w:rPr>
        <w:t xml:space="preserve">  </w:t>
      </w:r>
      <w:r w:rsidRPr="00864864">
        <w:rPr>
          <w:rFonts w:ascii="Times New Roman" w:eastAsia="ヒラギノ角ゴ Pro W3" w:hAnsi="Times New Roman" w:cs="Times New Roman"/>
          <w:i/>
          <w:iCs/>
          <w:sz w:val="22"/>
          <w:szCs w:val="22"/>
        </w:rPr>
        <w:t>August 2020 – present</w:t>
      </w:r>
    </w:p>
    <w:p w14:paraId="6F8B1BBA" w14:textId="3A7B87DB" w:rsidR="00741E49" w:rsidRPr="00864864" w:rsidRDefault="00741E49" w:rsidP="00BF089D">
      <w:pPr>
        <w:rPr>
          <w:rFonts w:ascii="Times New Roman" w:eastAsia="ヒラギノ角ゴ Pro W3" w:hAnsi="Times New Roman" w:cs="Times New Roman"/>
          <w:i/>
          <w:iCs/>
          <w:sz w:val="22"/>
          <w:szCs w:val="22"/>
        </w:rPr>
      </w:pPr>
    </w:p>
    <w:p w14:paraId="1A16EDE7" w14:textId="354EDB7C" w:rsidR="00E93A57" w:rsidRPr="00864864" w:rsidRDefault="00211E6B" w:rsidP="00E93A57">
      <w:pPr>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b/>
          <w:bCs/>
          <w:sz w:val="22"/>
          <w:szCs w:val="22"/>
        </w:rPr>
        <w:t xml:space="preserve">Guest Teacher for Heather </w:t>
      </w:r>
      <w:proofErr w:type="spellStart"/>
      <w:r w:rsidRPr="00864864">
        <w:rPr>
          <w:rFonts w:ascii="Times New Roman" w:eastAsia="ヒラギノ角ゴ Pro W3" w:hAnsi="Times New Roman" w:cs="Times New Roman"/>
          <w:b/>
          <w:bCs/>
          <w:sz w:val="22"/>
          <w:szCs w:val="22"/>
        </w:rPr>
        <w:t>Chinoski’s</w:t>
      </w:r>
      <w:proofErr w:type="spellEnd"/>
      <w:r w:rsidRPr="00864864">
        <w:rPr>
          <w:rFonts w:ascii="Times New Roman" w:eastAsia="ヒラギノ角ゴ Pro W3" w:hAnsi="Times New Roman" w:cs="Times New Roman"/>
          <w:b/>
          <w:bCs/>
          <w:sz w:val="22"/>
          <w:szCs w:val="22"/>
        </w:rPr>
        <w:t xml:space="preserve"> 7</w:t>
      </w:r>
      <w:r w:rsidRPr="00864864">
        <w:rPr>
          <w:rFonts w:ascii="Times New Roman" w:eastAsia="ヒラギノ角ゴ Pro W3" w:hAnsi="Times New Roman" w:cs="Times New Roman"/>
          <w:b/>
          <w:bCs/>
          <w:sz w:val="22"/>
          <w:szCs w:val="22"/>
          <w:vertAlign w:val="superscript"/>
        </w:rPr>
        <w:t>th</w:t>
      </w:r>
      <w:r w:rsidRPr="00864864">
        <w:rPr>
          <w:rFonts w:ascii="Times New Roman" w:eastAsia="ヒラギノ角ゴ Pro W3" w:hAnsi="Times New Roman" w:cs="Times New Roman"/>
          <w:b/>
          <w:bCs/>
          <w:sz w:val="22"/>
          <w:szCs w:val="22"/>
        </w:rPr>
        <w:t xml:space="preserve"> Grade Science Class at Helena Middle School </w:t>
      </w:r>
    </w:p>
    <w:p w14:paraId="2D470348" w14:textId="4D3DC3B0" w:rsidR="00211E6B" w:rsidRPr="00864864" w:rsidRDefault="00211E6B" w:rsidP="00E93A57">
      <w:pPr>
        <w:rPr>
          <w:rFonts w:ascii="Times New Roman" w:eastAsia="ヒラギノ角ゴ Pro W3" w:hAnsi="Times New Roman" w:cs="Times New Roman"/>
          <w:sz w:val="22"/>
          <w:szCs w:val="22"/>
        </w:rPr>
      </w:pPr>
      <w:r w:rsidRPr="00864864">
        <w:rPr>
          <w:rFonts w:ascii="Times New Roman" w:eastAsia="ヒラギノ角ゴ Pro W3" w:hAnsi="Times New Roman" w:cs="Times New Roman"/>
          <w:sz w:val="22"/>
          <w:szCs w:val="22"/>
        </w:rPr>
        <w:t>As an extension of the Plant GIFT course, I taught five 7</w:t>
      </w:r>
      <w:r w:rsidRPr="00864864">
        <w:rPr>
          <w:rFonts w:ascii="Times New Roman" w:eastAsia="ヒラギノ角ゴ Pro W3" w:hAnsi="Times New Roman" w:cs="Times New Roman"/>
          <w:sz w:val="22"/>
          <w:szCs w:val="22"/>
          <w:vertAlign w:val="superscript"/>
        </w:rPr>
        <w:t>th</w:t>
      </w:r>
      <w:r w:rsidRPr="00864864">
        <w:rPr>
          <w:rFonts w:ascii="Times New Roman" w:eastAsia="ヒラギノ角ゴ Pro W3" w:hAnsi="Times New Roman" w:cs="Times New Roman"/>
          <w:sz w:val="22"/>
          <w:szCs w:val="22"/>
        </w:rPr>
        <w:t xml:space="preserve"> grade classes about plant biotechnology. They learned about the history of plant gene editing from selective breeding for agricultural purposes as well as modern day gene editing with technologies such as agrobacterium for both agricultural purposes and research interests. Students got hands on experience looking at wild type Arabidopsis plants as well as plants grown on solid MS media. Students were assigned as “heroes” or “villains” and had to use the idea of gene editing technology to edit a plant followed by a group discussion about how gene editing is currently used for plants and potential future uses. </w:t>
      </w:r>
    </w:p>
    <w:p w14:paraId="787E2323" w14:textId="77777777" w:rsidR="00E93A57" w:rsidRPr="00864864" w:rsidRDefault="00E93A57" w:rsidP="00BF089D">
      <w:pPr>
        <w:rPr>
          <w:rFonts w:ascii="Times New Roman" w:eastAsia="ヒラギノ角ゴ Pro W3" w:hAnsi="Times New Roman" w:cs="Times New Roman"/>
          <w:i/>
          <w:iCs/>
          <w:sz w:val="22"/>
          <w:szCs w:val="22"/>
        </w:rPr>
      </w:pPr>
    </w:p>
    <w:p w14:paraId="0C0AC45E" w14:textId="5589065C" w:rsidR="00E93A57" w:rsidRPr="00864864" w:rsidRDefault="00E93A57" w:rsidP="00E93A57">
      <w:pPr>
        <w:rPr>
          <w:rFonts w:ascii="Times New Roman" w:hAnsi="Times New Roman" w:cs="Times New Roman"/>
          <w:b/>
          <w:bCs/>
          <w:sz w:val="22"/>
          <w:szCs w:val="22"/>
        </w:rPr>
      </w:pPr>
      <w:r w:rsidRPr="00864864">
        <w:rPr>
          <w:rFonts w:ascii="Times New Roman" w:eastAsia="ヒラギノ角ゴ Pro W3" w:hAnsi="Times New Roman" w:cs="Times New Roman"/>
          <w:b/>
          <w:bCs/>
          <w:sz w:val="22"/>
          <w:szCs w:val="22"/>
        </w:rPr>
        <w:t>Course:</w:t>
      </w:r>
      <w:r w:rsidRPr="00864864">
        <w:rPr>
          <w:rFonts w:ascii="Times New Roman" w:eastAsia="ヒラギノ角ゴ Pro W3" w:hAnsi="Times New Roman" w:cs="Times New Roman"/>
          <w:sz w:val="22"/>
          <w:szCs w:val="22"/>
        </w:rPr>
        <w:t xml:space="preserve"> </w:t>
      </w:r>
      <w:r w:rsidRPr="00864864">
        <w:rPr>
          <w:rFonts w:ascii="Times New Roman" w:hAnsi="Times New Roman" w:cs="Times New Roman"/>
          <w:b/>
          <w:bCs/>
          <w:sz w:val="22"/>
          <w:szCs w:val="22"/>
        </w:rPr>
        <w:t xml:space="preserve">Peer BUDS </w:t>
      </w:r>
    </w:p>
    <w:p w14:paraId="04C5E5F2" w14:textId="73ED68BD" w:rsidR="00211E6B" w:rsidRPr="00864864" w:rsidRDefault="00211E6B" w:rsidP="00E93A57">
      <w:pPr>
        <w:rPr>
          <w:rFonts w:ascii="Times New Roman" w:eastAsia="ヒラギノ角ゴ Pro W3" w:hAnsi="Times New Roman" w:cs="Times New Roman"/>
          <w:sz w:val="22"/>
          <w:szCs w:val="22"/>
        </w:rPr>
      </w:pPr>
      <w:r w:rsidRPr="00864864">
        <w:rPr>
          <w:rFonts w:ascii="Times New Roman" w:hAnsi="Times New Roman" w:cs="Times New Roman"/>
          <w:sz w:val="22"/>
          <w:szCs w:val="22"/>
        </w:rPr>
        <w:t xml:space="preserve">This course was a three weeklong summer bridge program for incoming freshman or transfer students and was targeted for students of </w:t>
      </w:r>
      <w:proofErr w:type="gramStart"/>
      <w:r w:rsidRPr="00864864">
        <w:rPr>
          <w:rFonts w:ascii="Times New Roman" w:hAnsi="Times New Roman" w:cs="Times New Roman"/>
          <w:sz w:val="22"/>
          <w:szCs w:val="22"/>
        </w:rPr>
        <w:t>low income</w:t>
      </w:r>
      <w:proofErr w:type="gramEnd"/>
      <w:r w:rsidRPr="00864864">
        <w:rPr>
          <w:rFonts w:ascii="Times New Roman" w:hAnsi="Times New Roman" w:cs="Times New Roman"/>
          <w:sz w:val="22"/>
          <w:szCs w:val="22"/>
        </w:rPr>
        <w:t xml:space="preserve"> status and/or from underserved schools. My role in the course was to assist in designing and implementing the lab section each day and included lessons such as how to use a micropipette, plating Arabidopsis seeds and implementing a heat stress experiment on them, 4 </w:t>
      </w:r>
      <w:proofErr w:type="gramStart"/>
      <w:r w:rsidRPr="00864864">
        <w:rPr>
          <w:rFonts w:ascii="Times New Roman" w:hAnsi="Times New Roman" w:cs="Times New Roman"/>
          <w:sz w:val="22"/>
          <w:szCs w:val="22"/>
        </w:rPr>
        <w:t>quadrant</w:t>
      </w:r>
      <w:proofErr w:type="gramEnd"/>
      <w:r w:rsidRPr="00864864">
        <w:rPr>
          <w:rFonts w:ascii="Times New Roman" w:hAnsi="Times New Roman" w:cs="Times New Roman"/>
          <w:sz w:val="22"/>
          <w:szCs w:val="22"/>
        </w:rPr>
        <w:t xml:space="preserve"> streaking of bacterial cultures, gel electrophoresis, etc. Each Friday of the course, the students went on a field trip to local places such as </w:t>
      </w:r>
      <w:proofErr w:type="gramStart"/>
      <w:r w:rsidRPr="00864864">
        <w:rPr>
          <w:rFonts w:ascii="Times New Roman" w:hAnsi="Times New Roman" w:cs="Times New Roman"/>
          <w:sz w:val="22"/>
          <w:szCs w:val="22"/>
        </w:rPr>
        <w:t>Railroad park</w:t>
      </w:r>
      <w:proofErr w:type="gramEnd"/>
      <w:r w:rsidRPr="00864864">
        <w:rPr>
          <w:rFonts w:ascii="Times New Roman" w:hAnsi="Times New Roman" w:cs="Times New Roman"/>
          <w:sz w:val="22"/>
          <w:szCs w:val="22"/>
        </w:rPr>
        <w:t xml:space="preserve">, Jones Valley Teaching Farm, City Walk, the UAB Solar House, </w:t>
      </w:r>
      <w:r w:rsidR="008A7E8B" w:rsidRPr="00864864">
        <w:rPr>
          <w:rFonts w:ascii="Times New Roman" w:hAnsi="Times New Roman" w:cs="Times New Roman"/>
          <w:sz w:val="22"/>
          <w:szCs w:val="22"/>
        </w:rPr>
        <w:t xml:space="preserve">the Birmingham Botanical Gardens, </w:t>
      </w:r>
      <w:r w:rsidRPr="00864864">
        <w:rPr>
          <w:rFonts w:ascii="Times New Roman" w:hAnsi="Times New Roman" w:cs="Times New Roman"/>
          <w:sz w:val="22"/>
          <w:szCs w:val="22"/>
        </w:rPr>
        <w:t>etc.</w:t>
      </w:r>
      <w:r w:rsidR="008A7E8B" w:rsidRPr="00864864">
        <w:rPr>
          <w:rFonts w:ascii="Times New Roman" w:hAnsi="Times New Roman" w:cs="Times New Roman"/>
          <w:sz w:val="22"/>
          <w:szCs w:val="22"/>
        </w:rPr>
        <w:t xml:space="preserve">; </w:t>
      </w:r>
      <w:r w:rsidRPr="00864864">
        <w:rPr>
          <w:rFonts w:ascii="Times New Roman" w:hAnsi="Times New Roman" w:cs="Times New Roman"/>
          <w:sz w:val="22"/>
          <w:szCs w:val="22"/>
        </w:rPr>
        <w:t xml:space="preserve">I was responsible for driving students and </w:t>
      </w:r>
      <w:r w:rsidR="008A7E8B" w:rsidRPr="00864864">
        <w:rPr>
          <w:rFonts w:ascii="Times New Roman" w:hAnsi="Times New Roman" w:cs="Times New Roman"/>
          <w:sz w:val="22"/>
          <w:szCs w:val="22"/>
        </w:rPr>
        <w:t xml:space="preserve">ensuring they all remained safe and accounted for. </w:t>
      </w:r>
    </w:p>
    <w:p w14:paraId="14222F2A" w14:textId="77777777" w:rsidR="00E93A57" w:rsidRPr="00864864" w:rsidRDefault="00E93A57" w:rsidP="00E93A57">
      <w:pPr>
        <w:rPr>
          <w:rFonts w:ascii="Times New Roman" w:eastAsia="ヒラギノ角ゴ Pro W3" w:hAnsi="Times New Roman" w:cs="Times New Roman"/>
          <w:sz w:val="22"/>
          <w:szCs w:val="22"/>
        </w:rPr>
      </w:pPr>
    </w:p>
    <w:p w14:paraId="1901604A" w14:textId="141C136E" w:rsidR="00E93A57" w:rsidRPr="00864864" w:rsidRDefault="00E93A57" w:rsidP="00E93A57">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b/>
          <w:bCs/>
          <w:sz w:val="22"/>
          <w:szCs w:val="22"/>
        </w:rPr>
        <w:t>Course:</w:t>
      </w:r>
      <w:r w:rsidRPr="00864864">
        <w:rPr>
          <w:rFonts w:ascii="Times New Roman" w:eastAsia="ヒラギノ角ゴ Pro W3" w:hAnsi="Times New Roman" w:cs="Times New Roman"/>
          <w:sz w:val="22"/>
          <w:szCs w:val="22"/>
        </w:rPr>
        <w:t xml:space="preserve"> </w:t>
      </w:r>
      <w:r w:rsidRPr="00864864">
        <w:rPr>
          <w:rFonts w:ascii="Times New Roman" w:hAnsi="Times New Roman" w:cs="Times New Roman"/>
          <w:b/>
          <w:bCs/>
          <w:sz w:val="22"/>
          <w:szCs w:val="22"/>
        </w:rPr>
        <w:t>Plant GIFT (Genomics Internship for Teachers)</w:t>
      </w:r>
      <w:r w:rsidRPr="00864864">
        <w:rPr>
          <w:sz w:val="22"/>
          <w:szCs w:val="22"/>
        </w:rPr>
        <w:t xml:space="preserve"> </w:t>
      </w:r>
    </w:p>
    <w:p w14:paraId="1360092C" w14:textId="7E7D02C0" w:rsidR="00E93A57" w:rsidRPr="00864864" w:rsidRDefault="00E93A57" w:rsidP="00BF089D">
      <w:pPr>
        <w:rPr>
          <w:rFonts w:ascii="Times New Roman" w:eastAsia="ヒラギノ角ゴ Pro W3" w:hAnsi="Times New Roman" w:cs="Times New Roman"/>
          <w:sz w:val="22"/>
          <w:szCs w:val="22"/>
        </w:rPr>
      </w:pPr>
      <w:r w:rsidRPr="00864864">
        <w:rPr>
          <w:rFonts w:ascii="Times New Roman" w:eastAsia="ヒラギノ角ゴ Pro W3" w:hAnsi="Times New Roman" w:cs="Times New Roman"/>
          <w:sz w:val="22"/>
          <w:szCs w:val="22"/>
        </w:rPr>
        <w:t>This course was a weeklong professional development workshop for science teachers. My role in this project was to design the structure of the course including a daily itinerary and objectives, prepare all lab equipment necessary, create worksheets, coordinate with guest lecturers, teach lessons, and implement the course throughout the week</w:t>
      </w:r>
      <w:r w:rsidR="008A7E8B" w:rsidRPr="00864864">
        <w:rPr>
          <w:rFonts w:ascii="Times New Roman" w:eastAsia="ヒラギノ角ゴ Pro W3" w:hAnsi="Times New Roman" w:cs="Times New Roman"/>
          <w:sz w:val="22"/>
          <w:szCs w:val="22"/>
        </w:rPr>
        <w:t xml:space="preserve">. </w:t>
      </w:r>
    </w:p>
    <w:p w14:paraId="242BFB13" w14:textId="77777777" w:rsidR="00E93A57" w:rsidRPr="00864864" w:rsidRDefault="00E93A57" w:rsidP="00BF089D">
      <w:pPr>
        <w:rPr>
          <w:rFonts w:ascii="Times New Roman" w:eastAsia="ヒラギノ角ゴ Pro W3" w:hAnsi="Times New Roman" w:cs="Times New Roman"/>
          <w:b/>
          <w:bCs/>
          <w:sz w:val="22"/>
          <w:szCs w:val="22"/>
        </w:rPr>
      </w:pPr>
    </w:p>
    <w:p w14:paraId="75F64EE7" w14:textId="664C9CE5"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b/>
          <w:bCs/>
          <w:sz w:val="22"/>
          <w:szCs w:val="22"/>
        </w:rPr>
        <w:t>Course:</w:t>
      </w:r>
      <w:r w:rsidRPr="00864864">
        <w:rPr>
          <w:rFonts w:ascii="Times New Roman" w:eastAsia="ヒラギノ角ゴ Pro W3" w:hAnsi="Times New Roman" w:cs="Times New Roman"/>
          <w:sz w:val="22"/>
          <w:szCs w:val="22"/>
        </w:rPr>
        <w:t xml:space="preserve"> </w:t>
      </w:r>
      <w:r w:rsidRPr="00864864">
        <w:rPr>
          <w:rFonts w:ascii="Times New Roman" w:hAnsi="Times New Roman" w:cs="Times New Roman"/>
          <w:b/>
          <w:bCs/>
          <w:sz w:val="22"/>
          <w:szCs w:val="22"/>
        </w:rPr>
        <w:t>BY 261 L – Introduction to Microbiology</w:t>
      </w:r>
      <w:r w:rsidRPr="00864864">
        <w:rPr>
          <w:sz w:val="22"/>
          <w:szCs w:val="22"/>
        </w:rPr>
        <w:t xml:space="preserve"> </w:t>
      </w:r>
    </w:p>
    <w:p w14:paraId="053DE36A" w14:textId="77777777" w:rsidR="00BF089D" w:rsidRPr="00864864" w:rsidRDefault="00BF089D" w:rsidP="00BF089D">
      <w:pPr>
        <w:pStyle w:val="Heading2"/>
        <w:numPr>
          <w:ilvl w:val="0"/>
          <w:numId w:val="1"/>
        </w:numPr>
        <w:tabs>
          <w:tab w:val="num" w:pos="360"/>
        </w:tabs>
        <w:spacing w:line="276" w:lineRule="auto"/>
        <w:ind w:left="0" w:right="864" w:firstLine="0"/>
        <w:rPr>
          <w:b w:val="0"/>
          <w:sz w:val="22"/>
          <w:szCs w:val="22"/>
        </w:rPr>
        <w:sectPr w:rsidR="00BF089D" w:rsidRPr="00864864" w:rsidSect="00F545E3">
          <w:type w:val="continuous"/>
          <w:pgSz w:w="12240" w:h="15840"/>
          <w:pgMar w:top="864" w:right="1152" w:bottom="864" w:left="1152" w:header="720" w:footer="720" w:gutter="0"/>
          <w:cols w:space="720"/>
          <w:docGrid w:linePitch="360"/>
        </w:sectPr>
      </w:pPr>
    </w:p>
    <w:p w14:paraId="4CC69DC2" w14:textId="44E3EFAE" w:rsidR="00BF089D" w:rsidRPr="00864864" w:rsidRDefault="00BF089D" w:rsidP="00741E49">
      <w:pPr>
        <w:pStyle w:val="Heading2"/>
        <w:spacing w:line="276" w:lineRule="auto"/>
        <w:ind w:right="864"/>
        <w:rPr>
          <w:b w:val="0"/>
          <w:sz w:val="22"/>
          <w:szCs w:val="22"/>
        </w:rPr>
      </w:pPr>
      <w:r w:rsidRPr="00864864">
        <w:rPr>
          <w:b w:val="0"/>
          <w:sz w:val="22"/>
          <w:szCs w:val="22"/>
        </w:rPr>
        <w:t>Microscopy use and care</w:t>
      </w:r>
      <w:r w:rsidR="00741E49" w:rsidRPr="00864864">
        <w:rPr>
          <w:b w:val="0"/>
          <w:sz w:val="22"/>
          <w:szCs w:val="22"/>
        </w:rPr>
        <w:t xml:space="preserve">, </w:t>
      </w:r>
      <w:r w:rsidRPr="00864864">
        <w:rPr>
          <w:b w:val="0"/>
          <w:sz w:val="22"/>
          <w:szCs w:val="22"/>
        </w:rPr>
        <w:t>Oil</w:t>
      </w:r>
      <w:r w:rsidR="00741E49" w:rsidRPr="00864864">
        <w:rPr>
          <w:b w:val="0"/>
          <w:sz w:val="22"/>
          <w:szCs w:val="22"/>
        </w:rPr>
        <w:t xml:space="preserve"> </w:t>
      </w:r>
      <w:r w:rsidRPr="00864864">
        <w:rPr>
          <w:b w:val="0"/>
          <w:sz w:val="22"/>
          <w:szCs w:val="22"/>
        </w:rPr>
        <w:t>immersion Microscopy</w:t>
      </w:r>
      <w:r w:rsidR="00741E49" w:rsidRPr="00864864">
        <w:rPr>
          <w:b w:val="0"/>
          <w:sz w:val="22"/>
          <w:szCs w:val="22"/>
        </w:rPr>
        <w:t xml:space="preserve">, </w:t>
      </w:r>
      <w:r w:rsidRPr="00864864">
        <w:rPr>
          <w:b w:val="0"/>
          <w:sz w:val="22"/>
          <w:szCs w:val="22"/>
        </w:rPr>
        <w:t>Aseptic technique</w:t>
      </w:r>
      <w:r w:rsidR="00741E49" w:rsidRPr="00864864">
        <w:rPr>
          <w:b w:val="0"/>
          <w:sz w:val="22"/>
          <w:szCs w:val="22"/>
        </w:rPr>
        <w:t xml:space="preserve">, </w:t>
      </w:r>
      <w:r w:rsidRPr="00864864">
        <w:rPr>
          <w:b w:val="0"/>
          <w:sz w:val="22"/>
          <w:szCs w:val="22"/>
        </w:rPr>
        <w:t>Bacteria inoculation</w:t>
      </w:r>
      <w:r w:rsidR="00741E49" w:rsidRPr="00864864">
        <w:rPr>
          <w:b w:val="0"/>
          <w:sz w:val="22"/>
          <w:szCs w:val="22"/>
        </w:rPr>
        <w:t xml:space="preserve">, </w:t>
      </w:r>
      <w:r w:rsidRPr="00864864">
        <w:rPr>
          <w:b w:val="0"/>
          <w:sz w:val="22"/>
          <w:szCs w:val="22"/>
        </w:rPr>
        <w:t>Bacteria isolation</w:t>
      </w:r>
      <w:r w:rsidR="00741E49" w:rsidRPr="00864864">
        <w:rPr>
          <w:b w:val="0"/>
          <w:sz w:val="22"/>
          <w:szCs w:val="22"/>
        </w:rPr>
        <w:t xml:space="preserve">, </w:t>
      </w:r>
      <w:r w:rsidRPr="00864864">
        <w:rPr>
          <w:b w:val="0"/>
          <w:sz w:val="22"/>
          <w:szCs w:val="22"/>
        </w:rPr>
        <w:t>Preparation of Smears</w:t>
      </w:r>
      <w:r w:rsidR="00741E49" w:rsidRPr="00864864">
        <w:rPr>
          <w:b w:val="0"/>
          <w:sz w:val="22"/>
          <w:szCs w:val="22"/>
        </w:rPr>
        <w:t xml:space="preserve">, </w:t>
      </w:r>
      <w:r w:rsidRPr="00864864">
        <w:rPr>
          <w:b w:val="0"/>
          <w:sz w:val="22"/>
          <w:szCs w:val="22"/>
        </w:rPr>
        <w:t>Simple staining</w:t>
      </w:r>
      <w:r w:rsidR="00741E49" w:rsidRPr="00864864">
        <w:rPr>
          <w:b w:val="0"/>
          <w:sz w:val="22"/>
          <w:szCs w:val="22"/>
        </w:rPr>
        <w:t xml:space="preserve">, </w:t>
      </w:r>
      <w:r w:rsidRPr="00864864">
        <w:rPr>
          <w:b w:val="0"/>
          <w:sz w:val="22"/>
          <w:szCs w:val="22"/>
        </w:rPr>
        <w:t>Gram staining</w:t>
      </w:r>
      <w:r w:rsidR="00741E49" w:rsidRPr="00864864">
        <w:rPr>
          <w:b w:val="0"/>
          <w:sz w:val="22"/>
          <w:szCs w:val="22"/>
        </w:rPr>
        <w:t xml:space="preserve">, </w:t>
      </w:r>
      <w:r w:rsidRPr="00864864">
        <w:rPr>
          <w:b w:val="0"/>
          <w:sz w:val="22"/>
          <w:szCs w:val="22"/>
        </w:rPr>
        <w:t>Specialized media</w:t>
      </w:r>
      <w:r w:rsidR="00741E49" w:rsidRPr="00864864">
        <w:rPr>
          <w:b w:val="0"/>
          <w:sz w:val="22"/>
          <w:szCs w:val="22"/>
        </w:rPr>
        <w:t xml:space="preserve">, </w:t>
      </w:r>
      <w:r w:rsidRPr="00864864">
        <w:rPr>
          <w:b w:val="0"/>
          <w:sz w:val="22"/>
          <w:szCs w:val="22"/>
        </w:rPr>
        <w:t>Subculturing</w:t>
      </w:r>
      <w:r w:rsidR="00741E49" w:rsidRPr="00864864">
        <w:rPr>
          <w:b w:val="0"/>
          <w:sz w:val="22"/>
          <w:szCs w:val="22"/>
        </w:rPr>
        <w:t xml:space="preserve">, </w:t>
      </w:r>
      <w:r w:rsidRPr="00864864">
        <w:rPr>
          <w:b w:val="0"/>
          <w:sz w:val="22"/>
          <w:szCs w:val="22"/>
        </w:rPr>
        <w:t>Identification of pure culture</w:t>
      </w:r>
      <w:r w:rsidR="00741E49" w:rsidRPr="00864864">
        <w:rPr>
          <w:b w:val="0"/>
          <w:sz w:val="22"/>
          <w:szCs w:val="22"/>
        </w:rPr>
        <w:t xml:space="preserve">, </w:t>
      </w:r>
      <w:r w:rsidRPr="00864864">
        <w:rPr>
          <w:b w:val="0"/>
          <w:sz w:val="22"/>
          <w:szCs w:val="22"/>
        </w:rPr>
        <w:t>Blood typing</w:t>
      </w:r>
      <w:r w:rsidR="00741E49" w:rsidRPr="00864864">
        <w:rPr>
          <w:b w:val="0"/>
          <w:sz w:val="22"/>
          <w:szCs w:val="22"/>
        </w:rPr>
        <w:t xml:space="preserve">, </w:t>
      </w:r>
      <w:r w:rsidRPr="00864864">
        <w:rPr>
          <w:b w:val="0"/>
          <w:sz w:val="22"/>
          <w:szCs w:val="22"/>
        </w:rPr>
        <w:t>Identification of unknown bacteria</w:t>
      </w:r>
      <w:r w:rsidR="00741E49" w:rsidRPr="00864864">
        <w:rPr>
          <w:b w:val="0"/>
          <w:sz w:val="22"/>
          <w:szCs w:val="22"/>
        </w:rPr>
        <w:t xml:space="preserve">. </w:t>
      </w:r>
      <w:r w:rsidRPr="00864864">
        <w:rPr>
          <w:b w:val="0"/>
          <w:sz w:val="22"/>
          <w:szCs w:val="22"/>
        </w:rPr>
        <w:t xml:space="preserve">Use of a dichotomous key </w:t>
      </w:r>
    </w:p>
    <w:p w14:paraId="7A9EF982" w14:textId="77777777" w:rsidR="00BF089D" w:rsidRPr="00864864" w:rsidRDefault="00BF089D" w:rsidP="00741E49">
      <w:pPr>
        <w:rPr>
          <w:sz w:val="22"/>
          <w:szCs w:val="22"/>
        </w:rPr>
        <w:sectPr w:rsidR="00BF089D" w:rsidRPr="00864864" w:rsidSect="00741E49">
          <w:type w:val="continuous"/>
          <w:pgSz w:w="12240" w:h="15840"/>
          <w:pgMar w:top="864" w:right="1152" w:bottom="864" w:left="1152" w:header="720" w:footer="720" w:gutter="0"/>
          <w:cols w:space="720"/>
          <w:docGrid w:linePitch="360"/>
        </w:sectPr>
      </w:pPr>
    </w:p>
    <w:p w14:paraId="3FD6FA52" w14:textId="4A41CB22" w:rsidR="00BF089D" w:rsidRDefault="00BF089D" w:rsidP="00741E49">
      <w:pPr>
        <w:rPr>
          <w:sz w:val="22"/>
          <w:szCs w:val="22"/>
        </w:rPr>
      </w:pPr>
    </w:p>
    <w:p w14:paraId="591AAB7F" w14:textId="6F32004D" w:rsidR="0065510F" w:rsidRDefault="0065510F" w:rsidP="00741E49">
      <w:pPr>
        <w:rPr>
          <w:sz w:val="22"/>
          <w:szCs w:val="22"/>
        </w:rPr>
      </w:pPr>
    </w:p>
    <w:p w14:paraId="6C4269A7" w14:textId="77777777" w:rsidR="0065510F" w:rsidRPr="00864864" w:rsidRDefault="0065510F" w:rsidP="00741E49">
      <w:pPr>
        <w:rPr>
          <w:sz w:val="22"/>
          <w:szCs w:val="22"/>
        </w:rPr>
      </w:pPr>
    </w:p>
    <w:p w14:paraId="0F9B98A2" w14:textId="75140162" w:rsidR="00485913" w:rsidRPr="00864864" w:rsidRDefault="00BF089D" w:rsidP="00741E49">
      <w:pPr>
        <w:rPr>
          <w:sz w:val="22"/>
          <w:szCs w:val="22"/>
        </w:rPr>
        <w:sectPr w:rsidR="00485913" w:rsidRPr="00864864" w:rsidSect="00F545E3">
          <w:type w:val="continuous"/>
          <w:pgSz w:w="12240" w:h="15840"/>
          <w:pgMar w:top="864" w:right="1152" w:bottom="864" w:left="1152" w:header="720" w:footer="720" w:gutter="0"/>
          <w:cols w:space="720"/>
          <w:docGrid w:linePitch="360"/>
        </w:sectPr>
      </w:pPr>
      <w:r w:rsidRPr="00864864">
        <w:rPr>
          <w:rFonts w:ascii="Times New Roman" w:eastAsia="ヒラギノ角ゴ Pro W3" w:hAnsi="Times New Roman" w:cs="Times New Roman"/>
          <w:b/>
          <w:bCs/>
          <w:sz w:val="22"/>
          <w:szCs w:val="22"/>
        </w:rPr>
        <w:t>Course:</w:t>
      </w:r>
      <w:r w:rsidRPr="00864864">
        <w:rPr>
          <w:rFonts w:ascii="Times New Roman" w:eastAsia="ヒラギノ角ゴ Pro W3" w:hAnsi="Times New Roman" w:cs="Times New Roman"/>
          <w:sz w:val="22"/>
          <w:szCs w:val="22"/>
        </w:rPr>
        <w:t xml:space="preserve"> </w:t>
      </w:r>
      <w:r w:rsidRPr="00864864">
        <w:rPr>
          <w:rFonts w:ascii="Times New Roman" w:hAnsi="Times New Roman" w:cs="Times New Roman"/>
          <w:b/>
          <w:bCs/>
          <w:sz w:val="22"/>
          <w:szCs w:val="22"/>
        </w:rPr>
        <w:t>BY 123 L – Introduction Biology I</w:t>
      </w:r>
      <w:r w:rsidRPr="00864864">
        <w:rPr>
          <w:sz w:val="22"/>
          <w:szCs w:val="22"/>
        </w:rPr>
        <w:t xml:space="preserve"> </w:t>
      </w:r>
    </w:p>
    <w:p w14:paraId="7CA7B674" w14:textId="4E6BAAD9" w:rsidR="00485913" w:rsidRPr="00864864" w:rsidRDefault="00485913" w:rsidP="00741E49">
      <w:pPr>
        <w:pStyle w:val="Heading2"/>
        <w:spacing w:line="276" w:lineRule="auto"/>
        <w:ind w:right="864"/>
        <w:rPr>
          <w:b w:val="0"/>
          <w:sz w:val="22"/>
          <w:szCs w:val="22"/>
        </w:rPr>
        <w:sectPr w:rsidR="00485913" w:rsidRPr="00864864" w:rsidSect="00741E49">
          <w:type w:val="continuous"/>
          <w:pgSz w:w="12240" w:h="15840"/>
          <w:pgMar w:top="864" w:right="1152" w:bottom="864" w:left="1152" w:header="720" w:footer="720" w:gutter="0"/>
          <w:cols w:space="720"/>
          <w:docGrid w:linePitch="360"/>
        </w:sectPr>
      </w:pPr>
      <w:r w:rsidRPr="00864864">
        <w:rPr>
          <w:b w:val="0"/>
          <w:sz w:val="22"/>
          <w:szCs w:val="22"/>
        </w:rPr>
        <w:t>Microscope use and care</w:t>
      </w:r>
      <w:r w:rsidR="00741E49" w:rsidRPr="00864864">
        <w:rPr>
          <w:b w:val="0"/>
          <w:sz w:val="22"/>
          <w:szCs w:val="22"/>
        </w:rPr>
        <w:t xml:space="preserve">, </w:t>
      </w:r>
      <w:r w:rsidRPr="00864864">
        <w:rPr>
          <w:b w:val="0"/>
          <w:sz w:val="22"/>
          <w:szCs w:val="22"/>
        </w:rPr>
        <w:t>Biomolecules</w:t>
      </w:r>
      <w:r w:rsidR="00741E49" w:rsidRPr="00864864">
        <w:rPr>
          <w:b w:val="0"/>
          <w:sz w:val="22"/>
          <w:szCs w:val="22"/>
        </w:rPr>
        <w:t xml:space="preserve">, </w:t>
      </w:r>
      <w:r w:rsidRPr="00864864">
        <w:rPr>
          <w:b w:val="0"/>
          <w:sz w:val="22"/>
          <w:szCs w:val="22"/>
        </w:rPr>
        <w:t>Prokaryotic Cells</w:t>
      </w:r>
      <w:r w:rsidR="00741E49" w:rsidRPr="00864864">
        <w:rPr>
          <w:b w:val="0"/>
          <w:sz w:val="22"/>
          <w:szCs w:val="22"/>
        </w:rPr>
        <w:t xml:space="preserve">, </w:t>
      </w:r>
      <w:r w:rsidRPr="00864864">
        <w:rPr>
          <w:b w:val="0"/>
          <w:sz w:val="22"/>
          <w:szCs w:val="22"/>
        </w:rPr>
        <w:t xml:space="preserve">Gram </w:t>
      </w:r>
      <w:proofErr w:type="gramStart"/>
      <w:r w:rsidRPr="00864864">
        <w:rPr>
          <w:b w:val="0"/>
          <w:sz w:val="22"/>
          <w:szCs w:val="22"/>
        </w:rPr>
        <w:t xml:space="preserve">Staining </w:t>
      </w:r>
      <w:r w:rsidR="00741E49" w:rsidRPr="00864864">
        <w:rPr>
          <w:b w:val="0"/>
          <w:sz w:val="22"/>
          <w:szCs w:val="22"/>
        </w:rPr>
        <w:t>,</w:t>
      </w:r>
      <w:proofErr w:type="gramEnd"/>
      <w:r w:rsidR="00741E49" w:rsidRPr="00864864">
        <w:rPr>
          <w:b w:val="0"/>
          <w:sz w:val="22"/>
          <w:szCs w:val="22"/>
        </w:rPr>
        <w:t xml:space="preserve"> </w:t>
      </w:r>
      <w:r w:rsidRPr="00864864">
        <w:rPr>
          <w:b w:val="0"/>
          <w:sz w:val="22"/>
          <w:szCs w:val="22"/>
        </w:rPr>
        <w:t>Eukaryotic Cells</w:t>
      </w:r>
      <w:r w:rsidR="00741E49" w:rsidRPr="00864864">
        <w:rPr>
          <w:b w:val="0"/>
          <w:sz w:val="22"/>
          <w:szCs w:val="22"/>
        </w:rPr>
        <w:t xml:space="preserve">, </w:t>
      </w:r>
      <w:r w:rsidRPr="00864864">
        <w:rPr>
          <w:b w:val="0"/>
          <w:sz w:val="22"/>
          <w:szCs w:val="22"/>
        </w:rPr>
        <w:t>Osmosis</w:t>
      </w:r>
      <w:r w:rsidR="00741E49" w:rsidRPr="00864864">
        <w:rPr>
          <w:b w:val="0"/>
          <w:sz w:val="22"/>
          <w:szCs w:val="22"/>
        </w:rPr>
        <w:t xml:space="preserve">, </w:t>
      </w:r>
      <w:r w:rsidRPr="00864864">
        <w:rPr>
          <w:b w:val="0"/>
          <w:sz w:val="22"/>
          <w:szCs w:val="22"/>
        </w:rPr>
        <w:t>Diffusion</w:t>
      </w:r>
      <w:r w:rsidR="00741E49" w:rsidRPr="00864864">
        <w:rPr>
          <w:b w:val="0"/>
          <w:sz w:val="22"/>
          <w:szCs w:val="22"/>
        </w:rPr>
        <w:t xml:space="preserve">, </w:t>
      </w:r>
      <w:r w:rsidRPr="00864864">
        <w:rPr>
          <w:b w:val="0"/>
          <w:sz w:val="22"/>
          <w:szCs w:val="22"/>
        </w:rPr>
        <w:t>Enzymes</w:t>
      </w:r>
      <w:r w:rsidR="00741E49" w:rsidRPr="00864864">
        <w:rPr>
          <w:b w:val="0"/>
          <w:sz w:val="22"/>
          <w:szCs w:val="22"/>
        </w:rPr>
        <w:t xml:space="preserve">, </w:t>
      </w:r>
      <w:r w:rsidRPr="00864864">
        <w:rPr>
          <w:b w:val="0"/>
          <w:sz w:val="22"/>
          <w:szCs w:val="22"/>
        </w:rPr>
        <w:t>Cellular</w:t>
      </w:r>
      <w:r w:rsidR="00741E49" w:rsidRPr="00864864">
        <w:rPr>
          <w:b w:val="0"/>
          <w:sz w:val="22"/>
          <w:szCs w:val="22"/>
        </w:rPr>
        <w:t xml:space="preserve">, </w:t>
      </w:r>
      <w:r w:rsidRPr="00864864">
        <w:rPr>
          <w:b w:val="0"/>
          <w:sz w:val="22"/>
          <w:szCs w:val="22"/>
        </w:rPr>
        <w:t>Respiration</w:t>
      </w:r>
      <w:r w:rsidR="00741E49" w:rsidRPr="00864864">
        <w:rPr>
          <w:b w:val="0"/>
          <w:sz w:val="22"/>
          <w:szCs w:val="22"/>
        </w:rPr>
        <w:t xml:space="preserve">, </w:t>
      </w:r>
      <w:r w:rsidRPr="00864864">
        <w:rPr>
          <w:b w:val="0"/>
          <w:sz w:val="22"/>
          <w:szCs w:val="22"/>
        </w:rPr>
        <w:t>Photosynthesis</w:t>
      </w:r>
      <w:r w:rsidR="00741E49" w:rsidRPr="00864864">
        <w:rPr>
          <w:b w:val="0"/>
          <w:sz w:val="22"/>
          <w:szCs w:val="22"/>
        </w:rPr>
        <w:t xml:space="preserve">, </w:t>
      </w:r>
      <w:r w:rsidRPr="00864864">
        <w:rPr>
          <w:b w:val="0"/>
          <w:sz w:val="22"/>
          <w:szCs w:val="22"/>
        </w:rPr>
        <w:t>Mitosis</w:t>
      </w:r>
      <w:r w:rsidR="00741E49" w:rsidRPr="00864864">
        <w:rPr>
          <w:b w:val="0"/>
          <w:sz w:val="22"/>
          <w:szCs w:val="22"/>
        </w:rPr>
        <w:t xml:space="preserve">, </w:t>
      </w:r>
      <w:r w:rsidRPr="00864864">
        <w:rPr>
          <w:b w:val="0"/>
          <w:sz w:val="22"/>
          <w:szCs w:val="22"/>
        </w:rPr>
        <w:t>Meiosis</w:t>
      </w:r>
      <w:r w:rsidR="00741E49" w:rsidRPr="00864864">
        <w:rPr>
          <w:b w:val="0"/>
          <w:sz w:val="22"/>
          <w:szCs w:val="22"/>
        </w:rPr>
        <w:t xml:space="preserve">, </w:t>
      </w:r>
      <w:r w:rsidRPr="00864864">
        <w:rPr>
          <w:b w:val="0"/>
          <w:sz w:val="22"/>
          <w:szCs w:val="22"/>
        </w:rPr>
        <w:t>Human Genetic Traits</w:t>
      </w:r>
      <w:r w:rsidR="00741E49" w:rsidRPr="00864864">
        <w:rPr>
          <w:b w:val="0"/>
          <w:sz w:val="22"/>
          <w:szCs w:val="22"/>
        </w:rPr>
        <w:t xml:space="preserve">, </w:t>
      </w:r>
      <w:r w:rsidRPr="00864864">
        <w:rPr>
          <w:b w:val="0"/>
          <w:sz w:val="22"/>
          <w:szCs w:val="22"/>
        </w:rPr>
        <w:t>DNA Isolation</w:t>
      </w:r>
      <w:r w:rsidR="00741E49" w:rsidRPr="00864864">
        <w:rPr>
          <w:b w:val="0"/>
          <w:sz w:val="22"/>
          <w:szCs w:val="22"/>
        </w:rPr>
        <w:t xml:space="preserve">, </w:t>
      </w:r>
      <w:r w:rsidRPr="00864864">
        <w:rPr>
          <w:b w:val="0"/>
          <w:sz w:val="22"/>
          <w:szCs w:val="22"/>
        </w:rPr>
        <w:t>Genetic Basis of Evolution</w:t>
      </w:r>
      <w:r w:rsidR="00741E49" w:rsidRPr="00864864">
        <w:rPr>
          <w:b w:val="0"/>
          <w:sz w:val="22"/>
          <w:szCs w:val="22"/>
        </w:rPr>
        <w:t xml:space="preserve">, </w:t>
      </w:r>
      <w:r w:rsidRPr="00864864">
        <w:rPr>
          <w:b w:val="0"/>
          <w:sz w:val="22"/>
          <w:szCs w:val="22"/>
        </w:rPr>
        <w:t>Transcription</w:t>
      </w:r>
      <w:r w:rsidR="00741E49" w:rsidRPr="00864864">
        <w:rPr>
          <w:b w:val="0"/>
          <w:sz w:val="22"/>
          <w:szCs w:val="22"/>
        </w:rPr>
        <w:t xml:space="preserve">, </w:t>
      </w:r>
      <w:r w:rsidRPr="00864864">
        <w:rPr>
          <w:b w:val="0"/>
          <w:sz w:val="22"/>
          <w:szCs w:val="22"/>
        </w:rPr>
        <w:t>Translation</w:t>
      </w:r>
      <w:r w:rsidR="00741E49" w:rsidRPr="00864864">
        <w:rPr>
          <w:b w:val="0"/>
          <w:sz w:val="22"/>
          <w:szCs w:val="22"/>
        </w:rPr>
        <w:t xml:space="preserve">, </w:t>
      </w:r>
      <w:r w:rsidRPr="00864864">
        <w:rPr>
          <w:b w:val="0"/>
          <w:sz w:val="22"/>
          <w:szCs w:val="22"/>
        </w:rPr>
        <w:t>Bacteria</w:t>
      </w:r>
      <w:r w:rsidR="00741E49" w:rsidRPr="00864864">
        <w:rPr>
          <w:b w:val="0"/>
          <w:sz w:val="22"/>
          <w:szCs w:val="22"/>
        </w:rPr>
        <w:t xml:space="preserve">, </w:t>
      </w:r>
      <w:r w:rsidRPr="00864864">
        <w:rPr>
          <w:b w:val="0"/>
          <w:sz w:val="22"/>
          <w:szCs w:val="22"/>
        </w:rPr>
        <w:t>Archaea</w:t>
      </w:r>
      <w:r w:rsidR="00741E49" w:rsidRPr="00864864">
        <w:rPr>
          <w:b w:val="0"/>
          <w:sz w:val="22"/>
          <w:szCs w:val="22"/>
        </w:rPr>
        <w:t xml:space="preserve">, </w:t>
      </w:r>
      <w:r w:rsidRPr="00864864">
        <w:rPr>
          <w:b w:val="0"/>
          <w:sz w:val="22"/>
          <w:szCs w:val="22"/>
        </w:rPr>
        <w:t>Protists</w:t>
      </w:r>
      <w:r w:rsidR="00741E49" w:rsidRPr="00864864">
        <w:rPr>
          <w:b w:val="0"/>
          <w:sz w:val="22"/>
          <w:szCs w:val="22"/>
        </w:rPr>
        <w:t xml:space="preserve">, </w:t>
      </w:r>
      <w:r w:rsidRPr="00864864">
        <w:rPr>
          <w:b w:val="0"/>
          <w:sz w:val="22"/>
          <w:szCs w:val="22"/>
        </w:rPr>
        <w:t xml:space="preserve">Taxonomic classifications </w:t>
      </w:r>
    </w:p>
    <w:p w14:paraId="46B3A6D5" w14:textId="77777777" w:rsidR="00741E49" w:rsidRPr="00864864" w:rsidRDefault="00741E49" w:rsidP="00BF089D">
      <w:pPr>
        <w:rPr>
          <w:rFonts w:ascii="Times New Roman" w:eastAsia="ヒラギノ角ゴ Pro W3" w:hAnsi="Times New Roman" w:cs="Times New Roman"/>
          <w:i/>
          <w:iCs/>
          <w:sz w:val="22"/>
          <w:szCs w:val="22"/>
        </w:rPr>
        <w:sectPr w:rsidR="00741E49" w:rsidRPr="00864864" w:rsidSect="00F545E3">
          <w:type w:val="continuous"/>
          <w:pgSz w:w="12240" w:h="15840"/>
          <w:pgMar w:top="864" w:right="1152" w:bottom="864" w:left="1152" w:header="720" w:footer="720" w:gutter="0"/>
          <w:cols w:space="720"/>
          <w:docGrid w:linePitch="360"/>
        </w:sectPr>
      </w:pPr>
    </w:p>
    <w:p w14:paraId="0408A9DD" w14:textId="77777777" w:rsidR="00BF089D" w:rsidRPr="00864864" w:rsidRDefault="00BF089D" w:rsidP="00BF089D">
      <w:pPr>
        <w:rPr>
          <w:sz w:val="22"/>
          <w:szCs w:val="22"/>
        </w:rPr>
      </w:pPr>
    </w:p>
    <w:p w14:paraId="5B693A48" w14:textId="77777777" w:rsidR="00BF089D" w:rsidRPr="00864864" w:rsidRDefault="00BF089D" w:rsidP="00BF089D">
      <w:pPr>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b/>
          <w:bCs/>
          <w:sz w:val="22"/>
          <w:szCs w:val="22"/>
        </w:rPr>
        <w:t>Guest Lecture for Dr. Karolina Mukhtar</w:t>
      </w:r>
    </w:p>
    <w:p w14:paraId="6EEDC26E" w14:textId="7C393261"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sz w:val="22"/>
          <w:szCs w:val="22"/>
        </w:rPr>
        <w:t xml:space="preserve">Department of Biology, University of Alabama at Birmingham </w:t>
      </w:r>
      <w:r w:rsidRPr="00864864">
        <w:rPr>
          <w:rFonts w:ascii="Times New Roman" w:eastAsia="ヒラギノ角ゴ Pro W3" w:hAnsi="Times New Roman" w:cs="Times New Roman"/>
          <w:sz w:val="22"/>
          <w:szCs w:val="22"/>
        </w:rPr>
        <w:tab/>
        <w:t xml:space="preserve">    </w:t>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t xml:space="preserve">    </w:t>
      </w:r>
      <w:r w:rsidR="00485913" w:rsidRPr="00864864">
        <w:rPr>
          <w:rFonts w:ascii="Times New Roman" w:eastAsia="ヒラギノ角ゴ Pro W3" w:hAnsi="Times New Roman" w:cs="Times New Roman"/>
          <w:sz w:val="22"/>
          <w:szCs w:val="22"/>
        </w:rPr>
        <w:t xml:space="preserve">  </w:t>
      </w:r>
      <w:r w:rsidR="00864864">
        <w:rPr>
          <w:rFonts w:ascii="Times New Roman" w:eastAsia="ヒラギノ角ゴ Pro W3" w:hAnsi="Times New Roman" w:cs="Times New Roman"/>
          <w:sz w:val="22"/>
          <w:szCs w:val="22"/>
        </w:rPr>
        <w:tab/>
        <w:t xml:space="preserve">         </w:t>
      </w:r>
      <w:r w:rsidR="00485913"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i/>
          <w:iCs/>
          <w:sz w:val="22"/>
          <w:szCs w:val="22"/>
        </w:rPr>
        <w:t>October 2021</w:t>
      </w:r>
    </w:p>
    <w:p w14:paraId="3248F3D7" w14:textId="77777777" w:rsidR="00BF089D" w:rsidRPr="00864864" w:rsidRDefault="00BF089D" w:rsidP="00BF089D">
      <w:pPr>
        <w:rPr>
          <w:rFonts w:ascii="Times New Roman" w:hAnsi="Times New Roman" w:cs="Times New Roman"/>
          <w:sz w:val="22"/>
          <w:szCs w:val="22"/>
        </w:rPr>
      </w:pPr>
      <w:r w:rsidRPr="00864864">
        <w:rPr>
          <w:rFonts w:ascii="Times New Roman" w:eastAsia="ヒラギノ角ゴ Pro W3" w:hAnsi="Times New Roman" w:cs="Times New Roman"/>
          <w:b/>
          <w:bCs/>
          <w:sz w:val="22"/>
          <w:szCs w:val="22"/>
        </w:rPr>
        <w:t>Course:</w:t>
      </w:r>
      <w:r w:rsidRPr="00864864">
        <w:rPr>
          <w:rFonts w:ascii="Times New Roman" w:eastAsia="ヒラギノ角ゴ Pro W3" w:hAnsi="Times New Roman" w:cs="Times New Roman"/>
          <w:sz w:val="22"/>
          <w:szCs w:val="22"/>
        </w:rPr>
        <w:t xml:space="preserve"> </w:t>
      </w:r>
      <w:r w:rsidRPr="00864864">
        <w:rPr>
          <w:rFonts w:ascii="Times New Roman" w:hAnsi="Times New Roman" w:cs="Times New Roman"/>
          <w:sz w:val="22"/>
          <w:szCs w:val="22"/>
        </w:rPr>
        <w:t>BY 351 Plant Biology</w:t>
      </w:r>
    </w:p>
    <w:p w14:paraId="33BF5EF1" w14:textId="77777777" w:rsidR="00BF089D" w:rsidRPr="00864864" w:rsidRDefault="00BF089D" w:rsidP="00BF089D">
      <w:pPr>
        <w:rPr>
          <w:rFonts w:ascii="Times New Roman" w:hAnsi="Times New Roman" w:cs="Times New Roman"/>
          <w:sz w:val="22"/>
          <w:szCs w:val="22"/>
        </w:rPr>
      </w:pPr>
      <w:r w:rsidRPr="00864864">
        <w:rPr>
          <w:rFonts w:ascii="Times New Roman" w:hAnsi="Times New Roman" w:cs="Times New Roman"/>
          <w:sz w:val="22"/>
          <w:szCs w:val="22"/>
        </w:rPr>
        <w:t>Topics covered include:</w:t>
      </w:r>
    </w:p>
    <w:p w14:paraId="4FAA033D" w14:textId="77777777" w:rsidR="00BF089D" w:rsidRPr="00864864" w:rsidRDefault="00BF089D" w:rsidP="00741E49">
      <w:pPr>
        <w:pStyle w:val="Heading2"/>
        <w:spacing w:line="276" w:lineRule="auto"/>
        <w:ind w:right="864"/>
        <w:rPr>
          <w:b w:val="0"/>
          <w:sz w:val="22"/>
          <w:szCs w:val="22"/>
        </w:rPr>
        <w:sectPr w:rsidR="00BF089D" w:rsidRPr="00864864" w:rsidSect="00F545E3">
          <w:type w:val="continuous"/>
          <w:pgSz w:w="12240" w:h="15840"/>
          <w:pgMar w:top="864" w:right="1152" w:bottom="864" w:left="1152" w:header="720" w:footer="720" w:gutter="0"/>
          <w:cols w:space="720"/>
          <w:docGrid w:linePitch="360"/>
        </w:sectPr>
      </w:pPr>
    </w:p>
    <w:p w14:paraId="3D1AA85E" w14:textId="35BBFEFF" w:rsidR="00BF089D" w:rsidRPr="00864864" w:rsidRDefault="00BF089D" w:rsidP="00741E49">
      <w:pPr>
        <w:pStyle w:val="Heading2"/>
        <w:spacing w:line="276" w:lineRule="auto"/>
        <w:ind w:right="864"/>
        <w:rPr>
          <w:b w:val="0"/>
          <w:sz w:val="22"/>
          <w:szCs w:val="22"/>
        </w:rPr>
      </w:pPr>
      <w:r w:rsidRPr="00864864">
        <w:rPr>
          <w:b w:val="0"/>
          <w:sz w:val="22"/>
          <w:szCs w:val="22"/>
        </w:rPr>
        <w:t>CRISPR discovery and background information</w:t>
      </w:r>
      <w:r w:rsidR="00741E49" w:rsidRPr="00864864">
        <w:rPr>
          <w:b w:val="0"/>
          <w:sz w:val="22"/>
          <w:szCs w:val="22"/>
        </w:rPr>
        <w:t xml:space="preserve">, </w:t>
      </w:r>
      <w:r w:rsidRPr="00864864">
        <w:rPr>
          <w:b w:val="0"/>
          <w:sz w:val="22"/>
          <w:szCs w:val="22"/>
        </w:rPr>
        <w:t>CRISPR Cas9 system</w:t>
      </w:r>
      <w:r w:rsidR="00741E49" w:rsidRPr="00864864">
        <w:rPr>
          <w:b w:val="0"/>
          <w:sz w:val="22"/>
          <w:szCs w:val="22"/>
        </w:rPr>
        <w:t xml:space="preserve">, </w:t>
      </w:r>
      <w:r w:rsidRPr="00864864">
        <w:rPr>
          <w:b w:val="0"/>
          <w:sz w:val="22"/>
          <w:szCs w:val="22"/>
        </w:rPr>
        <w:t>Protospacer Adjacent Motifs (PAMs)</w:t>
      </w:r>
      <w:r w:rsidR="00741E49" w:rsidRPr="00864864">
        <w:rPr>
          <w:b w:val="0"/>
          <w:sz w:val="22"/>
          <w:szCs w:val="22"/>
        </w:rPr>
        <w:t xml:space="preserve">, </w:t>
      </w:r>
      <w:r w:rsidRPr="00864864">
        <w:rPr>
          <w:b w:val="0"/>
          <w:sz w:val="22"/>
          <w:szCs w:val="22"/>
        </w:rPr>
        <w:t xml:space="preserve">Guide RNA design using </w:t>
      </w:r>
      <w:proofErr w:type="spellStart"/>
      <w:r w:rsidRPr="00864864">
        <w:rPr>
          <w:b w:val="0"/>
          <w:sz w:val="22"/>
          <w:szCs w:val="22"/>
        </w:rPr>
        <w:t>Benchling</w:t>
      </w:r>
      <w:proofErr w:type="spellEnd"/>
      <w:r w:rsidR="00741E49" w:rsidRPr="00864864">
        <w:rPr>
          <w:b w:val="0"/>
          <w:sz w:val="22"/>
          <w:szCs w:val="22"/>
        </w:rPr>
        <w:t xml:space="preserve">, </w:t>
      </w:r>
      <w:r w:rsidRPr="00864864">
        <w:rPr>
          <w:b w:val="0"/>
          <w:i/>
          <w:iCs/>
          <w:sz w:val="22"/>
          <w:szCs w:val="22"/>
        </w:rPr>
        <w:t>Streptococcus pyogenes</w:t>
      </w:r>
      <w:r w:rsidRPr="00864864">
        <w:rPr>
          <w:b w:val="0"/>
          <w:sz w:val="22"/>
          <w:szCs w:val="22"/>
        </w:rPr>
        <w:t xml:space="preserve"> Cas9</w:t>
      </w:r>
      <w:r w:rsidR="00741E49" w:rsidRPr="00864864">
        <w:rPr>
          <w:b w:val="0"/>
          <w:sz w:val="22"/>
          <w:szCs w:val="22"/>
        </w:rPr>
        <w:t xml:space="preserve">, </w:t>
      </w:r>
      <w:r w:rsidRPr="00864864">
        <w:rPr>
          <w:b w:val="0"/>
          <w:sz w:val="22"/>
          <w:szCs w:val="22"/>
        </w:rPr>
        <w:t>On and off targeting of gRN</w:t>
      </w:r>
      <w:r w:rsidR="00741E49" w:rsidRPr="00864864">
        <w:rPr>
          <w:b w:val="0"/>
          <w:sz w:val="22"/>
          <w:szCs w:val="22"/>
        </w:rPr>
        <w:t xml:space="preserve">A, </w:t>
      </w:r>
      <w:r w:rsidRPr="00864864">
        <w:rPr>
          <w:b w:val="0"/>
          <w:sz w:val="22"/>
          <w:szCs w:val="22"/>
        </w:rPr>
        <w:t>Transcription activator-like effectors + nuclease (TALENs)</w:t>
      </w:r>
      <w:r w:rsidR="00741E49" w:rsidRPr="00864864">
        <w:rPr>
          <w:b w:val="0"/>
          <w:sz w:val="22"/>
          <w:szCs w:val="22"/>
        </w:rPr>
        <w:t xml:space="preserve">, </w:t>
      </w:r>
      <w:r w:rsidRPr="00864864">
        <w:rPr>
          <w:b w:val="0"/>
          <w:sz w:val="22"/>
          <w:szCs w:val="22"/>
        </w:rPr>
        <w:t>Zinc Finger Nucleases (ZFNs)</w:t>
      </w:r>
      <w:r w:rsidR="00741E49" w:rsidRPr="00864864">
        <w:rPr>
          <w:b w:val="0"/>
          <w:sz w:val="22"/>
          <w:szCs w:val="22"/>
        </w:rPr>
        <w:t xml:space="preserve">, </w:t>
      </w:r>
      <w:proofErr w:type="spellStart"/>
      <w:r w:rsidRPr="00864864">
        <w:rPr>
          <w:b w:val="0"/>
          <w:sz w:val="22"/>
          <w:szCs w:val="22"/>
        </w:rPr>
        <w:t>Meganucleases</w:t>
      </w:r>
      <w:proofErr w:type="spellEnd"/>
    </w:p>
    <w:p w14:paraId="701B7CBB" w14:textId="77777777" w:rsidR="00BF089D" w:rsidRPr="00864864" w:rsidRDefault="00BF089D" w:rsidP="00BF089D">
      <w:pPr>
        <w:rPr>
          <w:sz w:val="22"/>
          <w:szCs w:val="22"/>
        </w:rPr>
      </w:pPr>
    </w:p>
    <w:p w14:paraId="45484C96" w14:textId="42B9E1E2" w:rsidR="00BF089D" w:rsidRPr="00864864" w:rsidRDefault="00BF089D" w:rsidP="00BF089D">
      <w:pPr>
        <w:rPr>
          <w:sz w:val="22"/>
          <w:szCs w:val="22"/>
        </w:rPr>
        <w:sectPr w:rsidR="00BF089D" w:rsidRPr="00864864" w:rsidSect="00DF1404">
          <w:type w:val="continuous"/>
          <w:pgSz w:w="12240" w:h="15840"/>
          <w:pgMar w:top="864" w:right="1152" w:bottom="864" w:left="1152" w:header="720" w:footer="720" w:gutter="0"/>
          <w:cols w:space="720"/>
          <w:docGrid w:linePitch="360"/>
        </w:sectPr>
      </w:pPr>
    </w:p>
    <w:p w14:paraId="01AEEDB6" w14:textId="77777777" w:rsidR="00BF089D" w:rsidRPr="00864864" w:rsidRDefault="00BF089D" w:rsidP="00BF089D">
      <w:pPr>
        <w:pStyle w:val="Heading2"/>
        <w:suppressAutoHyphens/>
        <w:rPr>
          <w:rFonts w:eastAsia="ヒラギノ角ゴ Pro W3"/>
          <w:color w:val="000000"/>
          <w:sz w:val="22"/>
          <w:szCs w:val="22"/>
        </w:rPr>
      </w:pPr>
      <w:r w:rsidRPr="00864864">
        <w:rPr>
          <w:rFonts w:eastAsia="ヒラギノ角ゴ Pro W3"/>
          <w:iCs/>
          <w:color w:val="000000"/>
          <w:sz w:val="22"/>
          <w:szCs w:val="22"/>
        </w:rPr>
        <w:t>Supplemental Instruction Leader</w:t>
      </w:r>
      <w:r w:rsidRPr="00864864">
        <w:rPr>
          <w:rFonts w:eastAsia="ヒラギノ角ゴ Pro W3"/>
          <w:i/>
          <w:color w:val="000000"/>
          <w:sz w:val="22"/>
          <w:szCs w:val="22"/>
        </w:rPr>
        <w:t xml:space="preserve"> </w:t>
      </w:r>
      <w:r w:rsidRPr="00864864">
        <w:rPr>
          <w:i/>
          <w:sz w:val="22"/>
          <w:szCs w:val="22"/>
        </w:rPr>
        <w:tab/>
      </w:r>
    </w:p>
    <w:p w14:paraId="2EE22314" w14:textId="4B4E8BF6" w:rsidR="00BF089D" w:rsidRPr="00864864" w:rsidRDefault="00BF089D" w:rsidP="00BF089D">
      <w:pPr>
        <w:pStyle w:val="Heading2"/>
        <w:suppressAutoHyphens/>
        <w:rPr>
          <w:rFonts w:eastAsia="ヒラギノ角ゴ Pro W3"/>
          <w:caps/>
          <w:color w:val="000000"/>
          <w:sz w:val="22"/>
          <w:szCs w:val="22"/>
        </w:rPr>
      </w:pPr>
      <w:r w:rsidRPr="00864864">
        <w:rPr>
          <w:rFonts w:eastAsia="ヒラギノ角ゴ Pro W3"/>
          <w:b w:val="0"/>
          <w:color w:val="000000"/>
          <w:sz w:val="22"/>
          <w:szCs w:val="22"/>
        </w:rPr>
        <w:t xml:space="preserve">Vulcan Materials Academic Success Center, Birmingham, </w:t>
      </w:r>
      <w:proofErr w:type="gramStart"/>
      <w:r w:rsidRPr="00864864">
        <w:rPr>
          <w:rFonts w:eastAsia="ヒラギノ角ゴ Pro W3"/>
          <w:b w:val="0"/>
          <w:color w:val="000000"/>
          <w:sz w:val="22"/>
          <w:szCs w:val="22"/>
        </w:rPr>
        <w:t>AL</w:t>
      </w:r>
      <w:r w:rsidRPr="00864864">
        <w:rPr>
          <w:b w:val="0"/>
          <w:bCs/>
          <w:i/>
          <w:sz w:val="22"/>
          <w:szCs w:val="22"/>
        </w:rPr>
        <w:t xml:space="preserve">  </w:t>
      </w:r>
      <w:r w:rsidR="00864864">
        <w:rPr>
          <w:b w:val="0"/>
          <w:bCs/>
          <w:i/>
          <w:sz w:val="22"/>
          <w:szCs w:val="22"/>
        </w:rPr>
        <w:tab/>
      </w:r>
      <w:proofErr w:type="gramEnd"/>
      <w:r w:rsidR="00864864">
        <w:rPr>
          <w:b w:val="0"/>
          <w:bCs/>
          <w:i/>
          <w:sz w:val="22"/>
          <w:szCs w:val="22"/>
        </w:rPr>
        <w:t xml:space="preserve">                </w:t>
      </w:r>
      <w:r w:rsidRPr="00864864">
        <w:rPr>
          <w:b w:val="0"/>
          <w:bCs/>
          <w:i/>
          <w:sz w:val="22"/>
          <w:szCs w:val="22"/>
        </w:rPr>
        <w:t>Fall 2018; Fall 2019 – Spring</w:t>
      </w:r>
      <w:r w:rsidR="00864864">
        <w:rPr>
          <w:b w:val="0"/>
          <w:bCs/>
          <w:i/>
          <w:sz w:val="22"/>
          <w:szCs w:val="22"/>
        </w:rPr>
        <w:t xml:space="preserve"> </w:t>
      </w:r>
      <w:r w:rsidRPr="00864864">
        <w:rPr>
          <w:b w:val="0"/>
          <w:bCs/>
          <w:i/>
          <w:sz w:val="22"/>
          <w:szCs w:val="22"/>
        </w:rPr>
        <w:t>2020</w:t>
      </w:r>
    </w:p>
    <w:p w14:paraId="34688671" w14:textId="77777777" w:rsidR="00BF089D" w:rsidRPr="00864864" w:rsidRDefault="00BF089D" w:rsidP="00BF089D">
      <w:pPr>
        <w:pStyle w:val="Heading2"/>
        <w:numPr>
          <w:ilvl w:val="0"/>
          <w:numId w:val="2"/>
        </w:numPr>
        <w:spacing w:line="276" w:lineRule="auto"/>
        <w:ind w:right="864"/>
        <w:rPr>
          <w:b w:val="0"/>
          <w:sz w:val="22"/>
          <w:szCs w:val="22"/>
        </w:rPr>
      </w:pPr>
      <w:r w:rsidRPr="00864864">
        <w:rPr>
          <w:b w:val="0"/>
          <w:sz w:val="22"/>
          <w:szCs w:val="22"/>
        </w:rPr>
        <w:t xml:space="preserve">Promote student metacognition by assisting them in thinking through complex concepts </w:t>
      </w:r>
    </w:p>
    <w:p w14:paraId="28FA752B" w14:textId="77777777" w:rsidR="00BF089D" w:rsidRPr="00864864" w:rsidRDefault="00BF089D" w:rsidP="00BF089D">
      <w:pPr>
        <w:pStyle w:val="Heading2"/>
        <w:numPr>
          <w:ilvl w:val="0"/>
          <w:numId w:val="2"/>
        </w:numPr>
        <w:spacing w:line="276" w:lineRule="auto"/>
        <w:ind w:right="864"/>
        <w:rPr>
          <w:b w:val="0"/>
          <w:sz w:val="22"/>
          <w:szCs w:val="22"/>
        </w:rPr>
      </w:pPr>
      <w:r w:rsidRPr="00864864">
        <w:rPr>
          <w:rStyle w:val="apple-style-span"/>
          <w:b w:val="0"/>
          <w:sz w:val="22"/>
          <w:szCs w:val="22"/>
        </w:rPr>
        <w:t>Create worksheets, mock exams, and additional study tools designed to help students learn, understand, and retain information taught in lecture</w:t>
      </w:r>
    </w:p>
    <w:p w14:paraId="2B6DBD7A" w14:textId="77777777" w:rsidR="00BF089D" w:rsidRPr="00864864" w:rsidRDefault="00BF089D" w:rsidP="00BF089D">
      <w:pPr>
        <w:pStyle w:val="Heading2"/>
        <w:numPr>
          <w:ilvl w:val="0"/>
          <w:numId w:val="2"/>
        </w:numPr>
        <w:spacing w:line="276" w:lineRule="auto"/>
        <w:ind w:right="864"/>
        <w:rPr>
          <w:b w:val="0"/>
          <w:sz w:val="22"/>
          <w:szCs w:val="22"/>
        </w:rPr>
      </w:pPr>
      <w:r w:rsidRPr="00864864">
        <w:rPr>
          <w:b w:val="0"/>
          <w:sz w:val="22"/>
          <w:szCs w:val="22"/>
        </w:rPr>
        <w:t xml:space="preserve">Schedule and conduct supplemental instruction sessions twice weekly and mock exams prior to each lecture exam </w:t>
      </w:r>
    </w:p>
    <w:p w14:paraId="2C0AB668" w14:textId="77777777" w:rsidR="00BF089D" w:rsidRPr="00864864" w:rsidRDefault="00BF089D" w:rsidP="00BF089D">
      <w:pPr>
        <w:pStyle w:val="Heading2"/>
        <w:numPr>
          <w:ilvl w:val="0"/>
          <w:numId w:val="2"/>
        </w:numPr>
        <w:spacing w:line="276" w:lineRule="auto"/>
        <w:ind w:right="864"/>
        <w:rPr>
          <w:rStyle w:val="apple-style-span"/>
          <w:b w:val="0"/>
          <w:sz w:val="22"/>
          <w:szCs w:val="22"/>
        </w:rPr>
      </w:pPr>
      <w:r w:rsidRPr="00864864">
        <w:rPr>
          <w:rStyle w:val="apple-style-span"/>
          <w:b w:val="0"/>
          <w:sz w:val="22"/>
          <w:szCs w:val="22"/>
        </w:rPr>
        <w:t xml:space="preserve">Encourage students, listen to student feedback, be flexible with session plans and adjust as needed based on student understanding </w:t>
      </w:r>
    </w:p>
    <w:p w14:paraId="32047964" w14:textId="77777777" w:rsidR="00BF089D" w:rsidRPr="00864864" w:rsidRDefault="00BF089D" w:rsidP="00BF089D">
      <w:pPr>
        <w:pStyle w:val="Heading2"/>
        <w:numPr>
          <w:ilvl w:val="0"/>
          <w:numId w:val="2"/>
        </w:numPr>
        <w:spacing w:line="276" w:lineRule="auto"/>
        <w:ind w:right="864"/>
        <w:rPr>
          <w:b w:val="0"/>
          <w:sz w:val="22"/>
          <w:szCs w:val="22"/>
        </w:rPr>
      </w:pPr>
      <w:r w:rsidRPr="00864864">
        <w:rPr>
          <w:rStyle w:val="apple-style-span"/>
          <w:b w:val="0"/>
          <w:sz w:val="22"/>
          <w:szCs w:val="22"/>
        </w:rPr>
        <w:t xml:space="preserve">Maintain contact with VMASC office, course instructor, and students </w:t>
      </w:r>
    </w:p>
    <w:p w14:paraId="70B1C159" w14:textId="77777777" w:rsidR="00BF089D" w:rsidRPr="00864864" w:rsidRDefault="00BF089D" w:rsidP="00BF089D">
      <w:pPr>
        <w:pStyle w:val="Heading2"/>
        <w:numPr>
          <w:ilvl w:val="0"/>
          <w:numId w:val="2"/>
        </w:numPr>
        <w:spacing w:line="276" w:lineRule="auto"/>
        <w:ind w:right="864"/>
        <w:rPr>
          <w:rStyle w:val="apple-style-span"/>
          <w:b w:val="0"/>
          <w:sz w:val="22"/>
          <w:szCs w:val="22"/>
        </w:rPr>
      </w:pPr>
      <w:r w:rsidRPr="00864864">
        <w:rPr>
          <w:rStyle w:val="apple-style-span"/>
          <w:b w:val="0"/>
          <w:sz w:val="22"/>
          <w:szCs w:val="22"/>
        </w:rPr>
        <w:t>Manage canvas page with meeting times, document uploads, and announcements</w:t>
      </w:r>
    </w:p>
    <w:p w14:paraId="6E53733B" w14:textId="77777777" w:rsidR="00BF089D" w:rsidRPr="00864864" w:rsidRDefault="00BF089D" w:rsidP="00BF089D">
      <w:pPr>
        <w:pStyle w:val="Heading2"/>
        <w:numPr>
          <w:ilvl w:val="0"/>
          <w:numId w:val="2"/>
        </w:numPr>
        <w:spacing w:line="276" w:lineRule="auto"/>
        <w:ind w:right="864"/>
        <w:rPr>
          <w:rStyle w:val="apple-style-span"/>
          <w:b w:val="0"/>
          <w:sz w:val="22"/>
          <w:szCs w:val="22"/>
        </w:rPr>
      </w:pPr>
      <w:r w:rsidRPr="00864864">
        <w:rPr>
          <w:rStyle w:val="apple-style-span"/>
          <w:b w:val="0"/>
          <w:sz w:val="22"/>
          <w:szCs w:val="22"/>
        </w:rPr>
        <w:t xml:space="preserve">Attend course lectures, assist students during class, assist professor during class </w:t>
      </w:r>
    </w:p>
    <w:p w14:paraId="1278A109" w14:textId="77777777" w:rsidR="00BF089D" w:rsidRPr="00864864" w:rsidRDefault="00BF089D" w:rsidP="00BF089D">
      <w:pPr>
        <w:pStyle w:val="Heading2"/>
        <w:suppressAutoHyphens/>
        <w:rPr>
          <w:rFonts w:eastAsia="ヒラギノ角ゴ Pro W3"/>
          <w:color w:val="000000"/>
          <w:sz w:val="22"/>
          <w:szCs w:val="22"/>
        </w:rPr>
      </w:pPr>
      <w:r w:rsidRPr="00864864">
        <w:rPr>
          <w:rFonts w:eastAsia="ヒラギノ角ゴ Pro W3"/>
          <w:caps/>
          <w:color w:val="000000"/>
          <w:sz w:val="22"/>
          <w:szCs w:val="22"/>
        </w:rPr>
        <w:t xml:space="preserve">       </w:t>
      </w:r>
    </w:p>
    <w:p w14:paraId="38C6A0D3" w14:textId="77777777" w:rsidR="00BF089D" w:rsidRPr="00864864" w:rsidRDefault="00BF089D" w:rsidP="00BF089D">
      <w:pPr>
        <w:rPr>
          <w:rFonts w:ascii="Times New Roman" w:hAnsi="Times New Roman" w:cs="Times New Roman"/>
          <w:sz w:val="22"/>
          <w:szCs w:val="22"/>
        </w:rPr>
      </w:pPr>
    </w:p>
    <w:p w14:paraId="37148E3A" w14:textId="77777777" w:rsidR="00BF089D" w:rsidRPr="00864864" w:rsidRDefault="00BF089D" w:rsidP="00BF089D">
      <w:pPr>
        <w:pStyle w:val="CommentSubject"/>
        <w:tabs>
          <w:tab w:val="right" w:pos="9923"/>
        </w:tabs>
        <w:spacing w:line="220" w:lineRule="exact"/>
        <w:rPr>
          <w:rFonts w:eastAsia="ヒラギノ角ゴ Pro W3"/>
          <w:bCs w:val="0"/>
          <w:color w:val="000000"/>
          <w:sz w:val="22"/>
          <w:szCs w:val="22"/>
        </w:rPr>
      </w:pPr>
      <w:r w:rsidRPr="00864864">
        <w:rPr>
          <w:rFonts w:eastAsia="ヒラギノ角ゴ Pro W3"/>
          <w:iCs/>
          <w:color w:val="000000"/>
          <w:sz w:val="22"/>
          <w:szCs w:val="22"/>
        </w:rPr>
        <w:t xml:space="preserve">Biology Learning Assistant </w:t>
      </w:r>
    </w:p>
    <w:p w14:paraId="2AA11D2A" w14:textId="2DA4376E" w:rsidR="00BF089D" w:rsidRPr="00864864" w:rsidRDefault="00BF089D" w:rsidP="00BF089D">
      <w:pPr>
        <w:rPr>
          <w:rFonts w:ascii="Times New Roman" w:eastAsia="ヒラギノ角ゴ Pro W3" w:hAnsi="Times New Roman" w:cs="Times New Roman"/>
          <w:i/>
          <w:iCs/>
          <w:sz w:val="22"/>
          <w:szCs w:val="22"/>
        </w:rPr>
      </w:pPr>
      <w:r w:rsidRPr="00864864">
        <w:rPr>
          <w:rFonts w:ascii="Times New Roman" w:eastAsia="ヒラギノ角ゴ Pro W3" w:hAnsi="Times New Roman" w:cs="Times New Roman"/>
          <w:sz w:val="22"/>
          <w:szCs w:val="22"/>
        </w:rPr>
        <w:t xml:space="preserve">Department of Biology, University of Alabama at Birmingham </w:t>
      </w:r>
      <w:r w:rsidRPr="00864864">
        <w:rPr>
          <w:rFonts w:ascii="Times New Roman" w:eastAsia="ヒラギノ角ゴ Pro W3" w:hAnsi="Times New Roman" w:cs="Times New Roman"/>
          <w:sz w:val="22"/>
          <w:szCs w:val="22"/>
        </w:rPr>
        <w:tab/>
        <w:t xml:space="preserve">     </w:t>
      </w:r>
      <w:r w:rsidRPr="00864864">
        <w:rPr>
          <w:rFonts w:ascii="Times New Roman" w:eastAsia="ヒラギノ角ゴ Pro W3" w:hAnsi="Times New Roman" w:cs="Times New Roman"/>
          <w:sz w:val="22"/>
          <w:szCs w:val="22"/>
        </w:rPr>
        <w:tab/>
        <w:t xml:space="preserve"> </w:t>
      </w:r>
      <w:r w:rsid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i/>
          <w:iCs/>
          <w:sz w:val="22"/>
          <w:szCs w:val="22"/>
        </w:rPr>
        <w:t xml:space="preserve">January 2019 – April 2019 </w:t>
      </w:r>
    </w:p>
    <w:p w14:paraId="01E8A2C9" w14:textId="1F5C292C" w:rsidR="00BF089D" w:rsidRPr="00864864" w:rsidRDefault="00864864" w:rsidP="00BF089D">
      <w:pPr>
        <w:pStyle w:val="CommentText"/>
        <w:rPr>
          <w:sz w:val="18"/>
          <w:szCs w:val="18"/>
        </w:rPr>
      </w:pPr>
      <w:r>
        <w:rPr>
          <w:sz w:val="18"/>
          <w:szCs w:val="18"/>
        </w:rPr>
        <w:tab/>
      </w:r>
    </w:p>
    <w:p w14:paraId="54B9BA48" w14:textId="77777777" w:rsidR="00BF089D" w:rsidRPr="00864864" w:rsidRDefault="00BF089D" w:rsidP="00BF089D">
      <w:pPr>
        <w:pStyle w:val="ListParagraph"/>
        <w:numPr>
          <w:ilvl w:val="0"/>
          <w:numId w:val="2"/>
        </w:numPr>
        <w:tabs>
          <w:tab w:val="right" w:pos="10080"/>
        </w:tabs>
        <w:spacing w:line="276" w:lineRule="auto"/>
        <w:rPr>
          <w:rStyle w:val="apple-style-span"/>
          <w:sz w:val="22"/>
          <w:szCs w:val="22"/>
        </w:rPr>
      </w:pPr>
      <w:r w:rsidRPr="00864864">
        <w:rPr>
          <w:rStyle w:val="apple-style-span"/>
          <w:sz w:val="22"/>
          <w:szCs w:val="22"/>
        </w:rPr>
        <w:t>Attended five, one-hour workshops centered on learning a variety of teaching strategies with a special focus on equity in the learning space</w:t>
      </w:r>
    </w:p>
    <w:p w14:paraId="742C3E03" w14:textId="77777777" w:rsidR="00BF089D" w:rsidRPr="00864864" w:rsidRDefault="00BF089D" w:rsidP="00BF089D">
      <w:pPr>
        <w:pStyle w:val="ListParagraph"/>
        <w:numPr>
          <w:ilvl w:val="0"/>
          <w:numId w:val="2"/>
        </w:numPr>
        <w:tabs>
          <w:tab w:val="right" w:pos="10080"/>
        </w:tabs>
        <w:spacing w:line="276" w:lineRule="auto"/>
        <w:rPr>
          <w:rStyle w:val="apple-style-span"/>
          <w:sz w:val="22"/>
          <w:szCs w:val="22"/>
        </w:rPr>
      </w:pPr>
      <w:r w:rsidRPr="00864864">
        <w:rPr>
          <w:rStyle w:val="apple-style-span"/>
          <w:sz w:val="22"/>
          <w:szCs w:val="22"/>
        </w:rPr>
        <w:t>Attend weekly meetings pertaining to the teaching plan for the week</w:t>
      </w:r>
    </w:p>
    <w:p w14:paraId="6053F279" w14:textId="77777777" w:rsidR="00BF089D" w:rsidRPr="00864864" w:rsidRDefault="00BF089D" w:rsidP="00BF089D">
      <w:pPr>
        <w:pStyle w:val="ListParagraph"/>
        <w:numPr>
          <w:ilvl w:val="0"/>
          <w:numId w:val="2"/>
        </w:numPr>
        <w:tabs>
          <w:tab w:val="right" w:pos="10080"/>
        </w:tabs>
        <w:spacing w:line="276" w:lineRule="auto"/>
        <w:rPr>
          <w:rStyle w:val="apple-style-span"/>
          <w:sz w:val="22"/>
          <w:szCs w:val="22"/>
        </w:rPr>
      </w:pPr>
      <w:r w:rsidRPr="00864864">
        <w:rPr>
          <w:rStyle w:val="apple-style-span"/>
          <w:sz w:val="22"/>
          <w:szCs w:val="22"/>
        </w:rPr>
        <w:t>Hold two sessions weekly; implement strategies to create a learning environment conducive to a diverse group of students with different backgrounds, levels of understanding, confidence, learning abilities, and experiences</w:t>
      </w:r>
    </w:p>
    <w:p w14:paraId="0F89EFB1" w14:textId="77777777" w:rsidR="00BF089D" w:rsidRPr="00864864" w:rsidRDefault="00BF089D" w:rsidP="00BF089D">
      <w:pPr>
        <w:tabs>
          <w:tab w:val="right" w:pos="9923"/>
        </w:tabs>
        <w:spacing w:after="80"/>
        <w:rPr>
          <w:rFonts w:ascii="Times New Roman" w:hAnsi="Times New Roman" w:cs="Times New Roman"/>
          <w:b/>
          <w:u w:val="single"/>
        </w:rPr>
      </w:pPr>
    </w:p>
    <w:p w14:paraId="23442F9E" w14:textId="47EC0D15" w:rsidR="00BF089D" w:rsidRPr="00864864" w:rsidRDefault="00BF089D" w:rsidP="00BF089D">
      <w:pPr>
        <w:tabs>
          <w:tab w:val="right" w:pos="9923"/>
        </w:tabs>
        <w:spacing w:after="80"/>
        <w:rPr>
          <w:rFonts w:ascii="Times New Roman" w:hAnsi="Times New Roman" w:cs="Times New Roman"/>
          <w:b/>
          <w:u w:val="single"/>
        </w:rPr>
      </w:pPr>
      <w:r w:rsidRPr="00864864">
        <w:rPr>
          <w:rFonts w:ascii="Times New Roman" w:hAnsi="Times New Roman" w:cs="Times New Roman"/>
          <w:b/>
          <w:caps/>
          <w:u w:val="single"/>
        </w:rPr>
        <w:t xml:space="preserve">Volunteer Experience </w:t>
      </w:r>
      <w:r w:rsidRPr="00864864">
        <w:rPr>
          <w:rFonts w:ascii="Times New Roman" w:hAnsi="Times New Roman" w:cs="Times New Roman"/>
          <w:b/>
          <w:u w:val="single"/>
        </w:rPr>
        <w:tab/>
      </w:r>
    </w:p>
    <w:p w14:paraId="79F6D1BB" w14:textId="43AD9693" w:rsidR="00DF2923" w:rsidRPr="00864864" w:rsidRDefault="00DF2923" w:rsidP="00DF2923">
      <w:pPr>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b/>
          <w:bCs/>
          <w:sz w:val="22"/>
          <w:szCs w:val="22"/>
        </w:rPr>
        <w:t>S</w:t>
      </w:r>
      <w:r w:rsidR="00864864" w:rsidRPr="00864864">
        <w:rPr>
          <w:rFonts w:ascii="Times New Roman" w:eastAsia="ヒラギノ角ゴ Pro W3" w:hAnsi="Times New Roman" w:cs="Times New Roman"/>
          <w:b/>
          <w:bCs/>
          <w:sz w:val="22"/>
          <w:szCs w:val="22"/>
        </w:rPr>
        <w:t>ummer</w:t>
      </w:r>
      <w:r w:rsidRPr="00864864">
        <w:rPr>
          <w:rFonts w:ascii="Times New Roman" w:eastAsia="ヒラギノ角ゴ Pro W3" w:hAnsi="Times New Roman" w:cs="Times New Roman"/>
          <w:b/>
          <w:bCs/>
          <w:sz w:val="22"/>
          <w:szCs w:val="22"/>
        </w:rPr>
        <w:t xml:space="preserve"> 2022 Undergraduate Research Expo </w:t>
      </w:r>
    </w:p>
    <w:p w14:paraId="0CD8DD60" w14:textId="36B5FCDF" w:rsidR="00DF2923" w:rsidRPr="00864864" w:rsidRDefault="00DF2923" w:rsidP="00DF2923">
      <w:pPr>
        <w:ind w:firstLine="720"/>
        <w:rPr>
          <w:rFonts w:ascii="Times New Roman" w:eastAsia="ヒラギノ角ゴ Pro W3" w:hAnsi="Times New Roman" w:cs="Times New Roman"/>
          <w:sz w:val="22"/>
          <w:szCs w:val="22"/>
        </w:rPr>
      </w:pPr>
      <w:r w:rsidRPr="00864864">
        <w:rPr>
          <w:rFonts w:ascii="Times New Roman" w:eastAsia="ヒラギノ角ゴ Pro W3" w:hAnsi="Times New Roman" w:cs="Times New Roman"/>
          <w:sz w:val="22"/>
          <w:szCs w:val="22"/>
        </w:rPr>
        <w:t xml:space="preserve">Judge for </w:t>
      </w:r>
      <w:r w:rsidR="00864864" w:rsidRPr="00864864">
        <w:rPr>
          <w:rFonts w:ascii="Times New Roman" w:eastAsia="ヒラギノ角ゴ Pro W3" w:hAnsi="Times New Roman" w:cs="Times New Roman"/>
          <w:sz w:val="22"/>
          <w:szCs w:val="22"/>
        </w:rPr>
        <w:t xml:space="preserve">in person </w:t>
      </w:r>
      <w:r w:rsidRPr="00864864">
        <w:rPr>
          <w:rFonts w:ascii="Times New Roman" w:eastAsia="ヒラギノ角ゴ Pro W3" w:hAnsi="Times New Roman" w:cs="Times New Roman"/>
          <w:sz w:val="22"/>
          <w:szCs w:val="22"/>
        </w:rPr>
        <w:t>poster presentations</w:t>
      </w:r>
      <w:proofErr w:type="gramStart"/>
      <w:r w:rsidRPr="00864864">
        <w:rPr>
          <w:rFonts w:ascii="Times New Roman" w:eastAsia="ヒラギノ角ゴ Pro W3" w:hAnsi="Times New Roman" w:cs="Times New Roman"/>
          <w:sz w:val="22"/>
          <w:szCs w:val="22"/>
        </w:rPr>
        <w:tab/>
      </w:r>
      <w:r w:rsidR="00864864"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sz w:val="22"/>
          <w:szCs w:val="22"/>
        </w:rPr>
        <w:tab/>
      </w:r>
      <w:proofErr w:type="gramEnd"/>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t xml:space="preserve">                    </w:t>
      </w:r>
      <w:r w:rsidR="00864864" w:rsidRPr="00864864">
        <w:rPr>
          <w:rFonts w:ascii="Times New Roman" w:eastAsia="ヒラギノ角ゴ Pro W3" w:hAnsi="Times New Roman" w:cs="Times New Roman"/>
          <w:sz w:val="22"/>
          <w:szCs w:val="22"/>
        </w:rPr>
        <w:t xml:space="preserve">  </w:t>
      </w:r>
      <w:r w:rsidR="00864864">
        <w:rPr>
          <w:rFonts w:ascii="Times New Roman" w:eastAsia="ヒラギノ角ゴ Pro W3" w:hAnsi="Times New Roman" w:cs="Times New Roman"/>
          <w:sz w:val="22"/>
          <w:szCs w:val="22"/>
        </w:rPr>
        <w:tab/>
      </w:r>
      <w:r w:rsidR="00864864">
        <w:rPr>
          <w:rFonts w:ascii="Times New Roman" w:eastAsia="ヒラギノ角ゴ Pro W3" w:hAnsi="Times New Roman" w:cs="Times New Roman"/>
          <w:sz w:val="22"/>
          <w:szCs w:val="22"/>
        </w:rPr>
        <w:tab/>
      </w:r>
      <w:r w:rsidR="00864864" w:rsidRPr="00864864">
        <w:rPr>
          <w:rFonts w:ascii="Times New Roman" w:eastAsia="ヒラギノ角ゴ Pro W3" w:hAnsi="Times New Roman" w:cs="Times New Roman"/>
          <w:sz w:val="22"/>
          <w:szCs w:val="22"/>
        </w:rPr>
        <w:t xml:space="preserve"> </w:t>
      </w:r>
      <w:r w:rsidR="00864864" w:rsidRPr="00864864">
        <w:rPr>
          <w:rFonts w:ascii="Times New Roman" w:eastAsia="ヒラギノ角ゴ Pro W3" w:hAnsi="Times New Roman" w:cs="Times New Roman"/>
          <w:i/>
          <w:iCs/>
          <w:sz w:val="22"/>
          <w:szCs w:val="22"/>
        </w:rPr>
        <w:t>July 28</w:t>
      </w:r>
      <w:r w:rsidRPr="00864864">
        <w:rPr>
          <w:rFonts w:ascii="Times New Roman" w:eastAsia="ヒラギノ角ゴ Pro W3" w:hAnsi="Times New Roman" w:cs="Times New Roman"/>
          <w:i/>
          <w:iCs/>
          <w:sz w:val="22"/>
          <w:szCs w:val="22"/>
        </w:rPr>
        <w:t>, 2022</w:t>
      </w:r>
    </w:p>
    <w:p w14:paraId="01F39DBB" w14:textId="77777777" w:rsidR="00DF2923" w:rsidRPr="00864864" w:rsidRDefault="00DF2923" w:rsidP="00BF089D">
      <w:pPr>
        <w:rPr>
          <w:rFonts w:ascii="Times New Roman" w:eastAsia="ヒラギノ角ゴ Pro W3" w:hAnsi="Times New Roman" w:cs="Times New Roman"/>
          <w:b/>
          <w:bCs/>
          <w:sz w:val="22"/>
          <w:szCs w:val="22"/>
        </w:rPr>
      </w:pPr>
    </w:p>
    <w:p w14:paraId="09E3735A" w14:textId="0553FBE8" w:rsidR="00BF089D" w:rsidRPr="00864864" w:rsidRDefault="00BF089D" w:rsidP="00BF089D">
      <w:pPr>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b/>
          <w:bCs/>
          <w:sz w:val="22"/>
          <w:szCs w:val="22"/>
        </w:rPr>
        <w:t xml:space="preserve">Central Alabama Regional Science &amp; Engineering Fair (CARSEF) </w:t>
      </w:r>
    </w:p>
    <w:p w14:paraId="75CD0AF3" w14:textId="28A29501" w:rsidR="00BF089D" w:rsidRPr="00864864" w:rsidRDefault="00BF089D" w:rsidP="00BF089D">
      <w:pPr>
        <w:ind w:firstLine="720"/>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sz w:val="22"/>
          <w:szCs w:val="22"/>
        </w:rPr>
        <w:t xml:space="preserve">Judge for </w:t>
      </w:r>
      <w:r w:rsidR="00864864" w:rsidRPr="00864864">
        <w:rPr>
          <w:rFonts w:ascii="Times New Roman" w:eastAsia="ヒラギノ角ゴ Pro W3" w:hAnsi="Times New Roman" w:cs="Times New Roman"/>
          <w:sz w:val="22"/>
          <w:szCs w:val="22"/>
        </w:rPr>
        <w:t xml:space="preserve">in person </w:t>
      </w:r>
      <w:r w:rsidRPr="00864864">
        <w:rPr>
          <w:rFonts w:ascii="Times New Roman" w:eastAsia="ヒラギノ角ゴ Pro W3" w:hAnsi="Times New Roman" w:cs="Times New Roman"/>
          <w:sz w:val="22"/>
          <w:szCs w:val="22"/>
        </w:rPr>
        <w:t>poster presentations</w:t>
      </w:r>
      <w:r w:rsidRPr="00864864">
        <w:rPr>
          <w:rFonts w:ascii="Times New Roman" w:eastAsia="ヒラギノ角ゴ Pro W3" w:hAnsi="Times New Roman" w:cs="Times New Roman"/>
          <w:b/>
          <w:bCs/>
          <w:sz w:val="22"/>
          <w:szCs w:val="22"/>
        </w:rPr>
        <w:t xml:space="preserve"> </w:t>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i/>
          <w:iCs/>
          <w:sz w:val="22"/>
          <w:szCs w:val="22"/>
        </w:rPr>
        <w:t xml:space="preserve">        </w:t>
      </w:r>
      <w:r w:rsidR="00864864">
        <w:rPr>
          <w:rFonts w:ascii="Times New Roman" w:eastAsia="ヒラギノ角ゴ Pro W3" w:hAnsi="Times New Roman" w:cs="Times New Roman"/>
          <w:b/>
          <w:bCs/>
          <w:i/>
          <w:iCs/>
          <w:sz w:val="22"/>
          <w:szCs w:val="22"/>
        </w:rPr>
        <w:tab/>
        <w:t xml:space="preserve">           </w:t>
      </w:r>
      <w:r w:rsidRPr="00864864">
        <w:rPr>
          <w:rFonts w:ascii="Times New Roman" w:eastAsia="ヒラギノ角ゴ Pro W3" w:hAnsi="Times New Roman" w:cs="Times New Roman"/>
          <w:b/>
          <w:bCs/>
          <w:i/>
          <w:iCs/>
          <w:sz w:val="22"/>
          <w:szCs w:val="22"/>
        </w:rPr>
        <w:t xml:space="preserve"> </w:t>
      </w:r>
      <w:r w:rsidRPr="00864864">
        <w:rPr>
          <w:rFonts w:ascii="Times New Roman" w:eastAsia="ヒラギノ角ゴ Pro W3" w:hAnsi="Times New Roman" w:cs="Times New Roman"/>
          <w:i/>
          <w:iCs/>
          <w:sz w:val="22"/>
          <w:szCs w:val="22"/>
        </w:rPr>
        <w:t>March 5, 2022</w:t>
      </w:r>
      <w:r w:rsidRPr="00864864">
        <w:rPr>
          <w:rFonts w:ascii="Times New Roman" w:eastAsia="ヒラギノ角ゴ Pro W3" w:hAnsi="Times New Roman" w:cs="Times New Roman"/>
          <w:b/>
          <w:bCs/>
          <w:sz w:val="22"/>
          <w:szCs w:val="22"/>
        </w:rPr>
        <w:tab/>
      </w:r>
      <w:r w:rsidRPr="00864864">
        <w:rPr>
          <w:rFonts w:ascii="Times New Roman" w:eastAsia="ヒラギノ角ゴ Pro W3" w:hAnsi="Times New Roman" w:cs="Times New Roman"/>
          <w:b/>
          <w:bCs/>
          <w:sz w:val="22"/>
          <w:szCs w:val="22"/>
        </w:rPr>
        <w:tab/>
      </w:r>
    </w:p>
    <w:p w14:paraId="562A0283" w14:textId="77777777" w:rsidR="00BF089D" w:rsidRPr="00864864" w:rsidRDefault="00BF089D" w:rsidP="00BF089D">
      <w:pPr>
        <w:rPr>
          <w:rFonts w:ascii="Times New Roman" w:eastAsia="ヒラギノ角ゴ Pro W3" w:hAnsi="Times New Roman" w:cs="Times New Roman"/>
          <w:b/>
          <w:bCs/>
          <w:sz w:val="22"/>
          <w:szCs w:val="22"/>
        </w:rPr>
      </w:pPr>
      <w:r w:rsidRPr="00864864">
        <w:rPr>
          <w:rFonts w:ascii="Times New Roman" w:eastAsia="ヒラギノ角ゴ Pro W3" w:hAnsi="Times New Roman" w:cs="Times New Roman"/>
          <w:b/>
          <w:bCs/>
          <w:sz w:val="22"/>
          <w:szCs w:val="22"/>
        </w:rPr>
        <w:t xml:space="preserve">Spring 2022 Undergraduate Research Expo </w:t>
      </w:r>
    </w:p>
    <w:p w14:paraId="24AF4DB5" w14:textId="6119EE0E" w:rsidR="00BF089D" w:rsidRPr="00864864" w:rsidRDefault="00BF089D" w:rsidP="00BF089D">
      <w:pPr>
        <w:ind w:firstLine="720"/>
        <w:rPr>
          <w:rFonts w:ascii="Times New Roman" w:eastAsia="ヒラギノ角ゴ Pro W3" w:hAnsi="Times New Roman" w:cs="Times New Roman"/>
          <w:sz w:val="22"/>
          <w:szCs w:val="22"/>
        </w:rPr>
      </w:pPr>
      <w:r w:rsidRPr="00864864">
        <w:rPr>
          <w:rFonts w:ascii="Times New Roman" w:eastAsia="ヒラギノ角ゴ Pro W3" w:hAnsi="Times New Roman" w:cs="Times New Roman"/>
          <w:sz w:val="22"/>
          <w:szCs w:val="22"/>
        </w:rPr>
        <w:lastRenderedPageBreak/>
        <w:t>Judge for</w:t>
      </w:r>
      <w:r w:rsidR="00864864" w:rsidRPr="00864864">
        <w:rPr>
          <w:rFonts w:ascii="Times New Roman" w:eastAsia="ヒラギノ角ゴ Pro W3" w:hAnsi="Times New Roman" w:cs="Times New Roman"/>
          <w:sz w:val="22"/>
          <w:szCs w:val="22"/>
        </w:rPr>
        <w:t xml:space="preserve"> in person</w:t>
      </w:r>
      <w:r w:rsidRPr="00864864">
        <w:rPr>
          <w:rFonts w:ascii="Times New Roman" w:eastAsia="ヒラギノ角ゴ Pro W3" w:hAnsi="Times New Roman" w:cs="Times New Roman"/>
          <w:sz w:val="22"/>
          <w:szCs w:val="22"/>
        </w:rPr>
        <w:t xml:space="preserve"> poster presentations</w:t>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r>
      <w:r w:rsidRPr="00864864">
        <w:rPr>
          <w:rFonts w:ascii="Times New Roman" w:eastAsia="ヒラギノ角ゴ Pro W3" w:hAnsi="Times New Roman" w:cs="Times New Roman"/>
          <w:sz w:val="22"/>
          <w:szCs w:val="22"/>
        </w:rPr>
        <w:tab/>
        <w:t xml:space="preserve">                     </w:t>
      </w:r>
      <w:r w:rsidR="00864864">
        <w:rPr>
          <w:rFonts w:ascii="Times New Roman" w:eastAsia="ヒラギノ角ゴ Pro W3" w:hAnsi="Times New Roman" w:cs="Times New Roman"/>
          <w:sz w:val="22"/>
          <w:szCs w:val="22"/>
        </w:rPr>
        <w:tab/>
        <w:t xml:space="preserve">            </w:t>
      </w:r>
      <w:r w:rsidRPr="00864864">
        <w:rPr>
          <w:rFonts w:ascii="Times New Roman" w:eastAsia="ヒラギノ角ゴ Pro W3" w:hAnsi="Times New Roman" w:cs="Times New Roman"/>
          <w:sz w:val="22"/>
          <w:szCs w:val="22"/>
        </w:rPr>
        <w:t xml:space="preserve"> </w:t>
      </w:r>
      <w:r w:rsidRPr="00864864">
        <w:rPr>
          <w:rFonts w:ascii="Times New Roman" w:eastAsia="ヒラギノ角ゴ Pro W3" w:hAnsi="Times New Roman" w:cs="Times New Roman"/>
          <w:i/>
          <w:iCs/>
          <w:sz w:val="22"/>
          <w:szCs w:val="22"/>
        </w:rPr>
        <w:t>April 21, 2022</w:t>
      </w:r>
    </w:p>
    <w:p w14:paraId="7444E4BA" w14:textId="003AFF0A" w:rsidR="00BF089D" w:rsidRPr="00864864" w:rsidRDefault="00864864" w:rsidP="00BF089D">
      <w:pPr>
        <w:ind w:firstLine="720"/>
        <w:rPr>
          <w:rFonts w:ascii="Times New Roman" w:eastAsia="ヒラギノ角ゴ Pro W3" w:hAnsi="Times New Roman" w:cs="Times New Roman"/>
          <w:sz w:val="22"/>
          <w:szCs w:val="22"/>
        </w:rPr>
      </w:pPr>
      <w:r>
        <w:rPr>
          <w:rFonts w:ascii="Times New Roman" w:eastAsia="ヒラギノ角ゴ Pro W3" w:hAnsi="Times New Roman" w:cs="Times New Roman"/>
          <w:sz w:val="22"/>
          <w:szCs w:val="22"/>
        </w:rPr>
        <w:tab/>
      </w:r>
    </w:p>
    <w:p w14:paraId="1207BAD2" w14:textId="77777777" w:rsidR="00BF089D" w:rsidRPr="00864864" w:rsidRDefault="00BF089D" w:rsidP="00BF089D">
      <w:pPr>
        <w:pStyle w:val="Heading2"/>
        <w:suppressAutoHyphens/>
        <w:rPr>
          <w:rFonts w:eastAsia="ヒラギノ角ゴ Pro W3"/>
          <w:bCs/>
          <w:color w:val="000000" w:themeColor="text1"/>
          <w:sz w:val="22"/>
          <w:szCs w:val="22"/>
        </w:rPr>
      </w:pPr>
    </w:p>
    <w:p w14:paraId="4D96B885" w14:textId="77777777" w:rsidR="00BF089D" w:rsidRPr="00864864" w:rsidRDefault="00BF089D" w:rsidP="00BF089D">
      <w:pPr>
        <w:pStyle w:val="Heading2"/>
        <w:suppressAutoHyphens/>
        <w:rPr>
          <w:rFonts w:eastAsia="ヒラギノ角ゴ Pro W3"/>
          <w:color w:val="000000" w:themeColor="text1"/>
          <w:sz w:val="22"/>
          <w:szCs w:val="22"/>
        </w:rPr>
      </w:pPr>
      <w:r w:rsidRPr="00864864">
        <w:rPr>
          <w:rFonts w:eastAsia="ヒラギノ角ゴ Pro W3"/>
          <w:bCs/>
          <w:color w:val="000000" w:themeColor="text1"/>
          <w:sz w:val="22"/>
          <w:szCs w:val="22"/>
        </w:rPr>
        <w:t xml:space="preserve">GEAR UP Alabama (Gaining Early Awareness and Readiness for Undergraduate Programs) </w:t>
      </w:r>
      <w:r w:rsidRPr="00864864">
        <w:rPr>
          <w:rFonts w:eastAsia="ヒラギノ角ゴ Pro W3"/>
          <w:color w:val="000000" w:themeColor="text1"/>
          <w:sz w:val="22"/>
          <w:szCs w:val="22"/>
        </w:rPr>
        <w:t>University of Alabama at Birmingham, Birmingham, AL</w:t>
      </w:r>
    </w:p>
    <w:p w14:paraId="2A31A2EE" w14:textId="099A98E0" w:rsidR="00BF089D" w:rsidRPr="00864864" w:rsidRDefault="00BF089D" w:rsidP="00BF089D">
      <w:pPr>
        <w:spacing w:line="276" w:lineRule="auto"/>
        <w:rPr>
          <w:rFonts w:ascii="Times New Roman" w:hAnsi="Times New Roman" w:cs="Times New Roman"/>
          <w:i/>
          <w:iCs/>
          <w:color w:val="000000" w:themeColor="text1"/>
          <w:sz w:val="22"/>
          <w:szCs w:val="22"/>
        </w:rPr>
      </w:pPr>
      <w:r w:rsidRPr="00864864">
        <w:rPr>
          <w:rFonts w:ascii="Times New Roman" w:hAnsi="Times New Roman" w:cs="Times New Roman"/>
          <w:b/>
          <w:bCs/>
          <w:i/>
          <w:iCs/>
          <w:color w:val="000000" w:themeColor="text1"/>
          <w:sz w:val="22"/>
          <w:szCs w:val="22"/>
        </w:rPr>
        <w:t xml:space="preserve">Black Belt Friday – Volunteer </w:t>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proofErr w:type="gramStart"/>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i/>
          <w:iCs/>
          <w:color w:val="000000" w:themeColor="text1"/>
          <w:sz w:val="22"/>
          <w:szCs w:val="22"/>
        </w:rPr>
        <w:t xml:space="preserve">  </w:t>
      </w:r>
      <w:r w:rsidR="00864864">
        <w:rPr>
          <w:rFonts w:ascii="Times New Roman" w:hAnsi="Times New Roman" w:cs="Times New Roman"/>
          <w:i/>
          <w:iCs/>
          <w:color w:val="000000" w:themeColor="text1"/>
          <w:sz w:val="22"/>
          <w:szCs w:val="22"/>
        </w:rPr>
        <w:tab/>
      </w:r>
      <w:proofErr w:type="gramEnd"/>
      <w:r w:rsidR="00864864">
        <w:rPr>
          <w:rFonts w:ascii="Times New Roman" w:hAnsi="Times New Roman" w:cs="Times New Roman"/>
          <w:i/>
          <w:iCs/>
          <w:color w:val="000000" w:themeColor="text1"/>
          <w:sz w:val="22"/>
          <w:szCs w:val="22"/>
        </w:rPr>
        <w:t xml:space="preserve">       </w:t>
      </w:r>
      <w:r w:rsidRPr="00864864">
        <w:rPr>
          <w:rFonts w:ascii="Times New Roman" w:hAnsi="Times New Roman" w:cs="Times New Roman"/>
          <w:i/>
          <w:iCs/>
          <w:color w:val="000000" w:themeColor="text1"/>
          <w:sz w:val="22"/>
          <w:szCs w:val="22"/>
        </w:rPr>
        <w:t xml:space="preserve"> January 10, 2020 </w:t>
      </w:r>
    </w:p>
    <w:p w14:paraId="4D444B6B" w14:textId="77777777" w:rsidR="00BF089D" w:rsidRPr="00864864" w:rsidRDefault="00BF089D" w:rsidP="00BF089D">
      <w:pPr>
        <w:numPr>
          <w:ilvl w:val="0"/>
          <w:numId w:val="7"/>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 xml:space="preserve">Attended a “Rolling Lecture” </w:t>
      </w:r>
      <w:proofErr w:type="spellStart"/>
      <w:r w:rsidRPr="00864864">
        <w:rPr>
          <w:rFonts w:ascii="Times New Roman" w:hAnsi="Times New Roman" w:cs="Times New Roman"/>
          <w:i/>
          <w:iCs/>
          <w:color w:val="000000" w:themeColor="text1"/>
          <w:sz w:val="22"/>
          <w:szCs w:val="22"/>
        </w:rPr>
        <w:t>en</w:t>
      </w:r>
      <w:proofErr w:type="spellEnd"/>
      <w:r w:rsidRPr="00864864">
        <w:rPr>
          <w:rFonts w:ascii="Times New Roman" w:hAnsi="Times New Roman" w:cs="Times New Roman"/>
          <w:i/>
          <w:iCs/>
          <w:color w:val="000000" w:themeColor="text1"/>
          <w:sz w:val="22"/>
          <w:szCs w:val="22"/>
        </w:rPr>
        <w:t xml:space="preserve"> route</w:t>
      </w:r>
      <w:r w:rsidRPr="00864864">
        <w:rPr>
          <w:rFonts w:ascii="Times New Roman" w:hAnsi="Times New Roman" w:cs="Times New Roman"/>
          <w:color w:val="000000" w:themeColor="text1"/>
          <w:sz w:val="22"/>
          <w:szCs w:val="22"/>
        </w:rPr>
        <w:t xml:space="preserve"> to Montgomery about the history and the present state of the black belt region of Alabama, with a focus on public schools; learned effective mentoring strategies with emphasis on maintaining cultural awareness while engaging with students </w:t>
      </w:r>
    </w:p>
    <w:p w14:paraId="500E223C" w14:textId="77777777" w:rsidR="00BF089D" w:rsidRPr="00864864" w:rsidRDefault="00BF089D" w:rsidP="00BF089D">
      <w:pPr>
        <w:numPr>
          <w:ilvl w:val="0"/>
          <w:numId w:val="7"/>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 xml:space="preserve">Conducted “College Jeopardy” for a class of high school seniors from Carver High School; myself and a fellow UAB student answered questions about what to expect during college including finances, study skills, social activities, etc. </w:t>
      </w:r>
    </w:p>
    <w:p w14:paraId="494433E2" w14:textId="77777777" w:rsidR="00BF089D" w:rsidRPr="00864864" w:rsidRDefault="00BF089D" w:rsidP="00BF089D">
      <w:pPr>
        <w:spacing w:line="276" w:lineRule="auto"/>
        <w:ind w:left="270"/>
        <w:rPr>
          <w:rFonts w:ascii="Times New Roman" w:hAnsi="Times New Roman" w:cs="Times New Roman"/>
          <w:color w:val="000000" w:themeColor="text1"/>
          <w:sz w:val="22"/>
          <w:szCs w:val="22"/>
        </w:rPr>
      </w:pPr>
    </w:p>
    <w:p w14:paraId="58874801" w14:textId="6BCA9E97" w:rsidR="00BF089D" w:rsidRPr="00864864" w:rsidRDefault="00BF089D" w:rsidP="00BF089D">
      <w:pPr>
        <w:spacing w:line="276" w:lineRule="auto"/>
        <w:rPr>
          <w:rFonts w:ascii="Times New Roman" w:hAnsi="Times New Roman" w:cs="Times New Roman"/>
          <w:b/>
          <w:bCs/>
          <w:i/>
          <w:iCs/>
          <w:color w:val="000000" w:themeColor="text1"/>
          <w:sz w:val="22"/>
          <w:szCs w:val="22"/>
        </w:rPr>
      </w:pPr>
      <w:r w:rsidRPr="00864864">
        <w:rPr>
          <w:rFonts w:ascii="Times New Roman" w:hAnsi="Times New Roman" w:cs="Times New Roman"/>
          <w:b/>
          <w:bCs/>
          <w:i/>
          <w:iCs/>
          <w:color w:val="000000" w:themeColor="text1"/>
          <w:sz w:val="22"/>
          <w:szCs w:val="22"/>
        </w:rPr>
        <w:t>UAB Mini Camp – Intern/ Volunteer</w:t>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t xml:space="preserve">       </w:t>
      </w:r>
      <w:r w:rsidR="00864864">
        <w:rPr>
          <w:rFonts w:ascii="Times New Roman" w:hAnsi="Times New Roman" w:cs="Times New Roman"/>
          <w:b/>
          <w:bCs/>
          <w:i/>
          <w:iCs/>
          <w:color w:val="000000" w:themeColor="text1"/>
          <w:sz w:val="22"/>
          <w:szCs w:val="22"/>
        </w:rPr>
        <w:tab/>
      </w:r>
      <w:r w:rsid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 xml:space="preserve"> </w:t>
      </w:r>
      <w:r w:rsidRPr="00864864">
        <w:rPr>
          <w:rFonts w:ascii="Times New Roman" w:hAnsi="Times New Roman" w:cs="Times New Roman"/>
          <w:i/>
          <w:iCs/>
          <w:color w:val="000000" w:themeColor="text1"/>
          <w:sz w:val="22"/>
          <w:szCs w:val="22"/>
        </w:rPr>
        <w:t>May 13 – 16 2019/ May 14 – 17 2018</w:t>
      </w:r>
    </w:p>
    <w:p w14:paraId="58E24593" w14:textId="77777777" w:rsidR="00BF089D" w:rsidRPr="00864864" w:rsidRDefault="00BF089D" w:rsidP="00BF089D">
      <w:pPr>
        <w:numPr>
          <w:ilvl w:val="0"/>
          <w:numId w:val="5"/>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Prepared and conducted group activities such as orientation, the UAB resource fair, mock college lectures, recreation time, first generation college student panel, meals in the commons on the green, student involvement showcase, and nighttime activities</w:t>
      </w:r>
    </w:p>
    <w:p w14:paraId="7B93F1DD" w14:textId="77777777" w:rsidR="00BF089D" w:rsidRPr="00864864" w:rsidRDefault="00BF089D" w:rsidP="00BF089D">
      <w:pPr>
        <w:numPr>
          <w:ilvl w:val="0"/>
          <w:numId w:val="5"/>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Ensured students were safe and always accounted for</w:t>
      </w:r>
    </w:p>
    <w:p w14:paraId="75B2A6D7" w14:textId="77777777" w:rsidR="00BF089D" w:rsidRPr="00864864" w:rsidRDefault="00BF089D" w:rsidP="00BF089D">
      <w:pPr>
        <w:numPr>
          <w:ilvl w:val="0"/>
          <w:numId w:val="4"/>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Helped the program directors with any problems that arose during the camp</w:t>
      </w:r>
    </w:p>
    <w:p w14:paraId="61B7742C" w14:textId="77777777" w:rsidR="00BF089D" w:rsidRPr="00864864" w:rsidRDefault="00BF089D" w:rsidP="00BF089D">
      <w:pPr>
        <w:spacing w:line="276" w:lineRule="auto"/>
        <w:ind w:left="540"/>
        <w:rPr>
          <w:rFonts w:ascii="Times New Roman" w:hAnsi="Times New Roman" w:cs="Times New Roman"/>
          <w:color w:val="000000" w:themeColor="text1"/>
          <w:sz w:val="22"/>
          <w:szCs w:val="22"/>
        </w:rPr>
      </w:pPr>
    </w:p>
    <w:p w14:paraId="55F0B5BE" w14:textId="57330868" w:rsidR="00BF089D" w:rsidRPr="00864864" w:rsidRDefault="00BF089D" w:rsidP="00BF089D">
      <w:pPr>
        <w:spacing w:line="276" w:lineRule="auto"/>
        <w:rPr>
          <w:rFonts w:ascii="Times New Roman" w:hAnsi="Times New Roman" w:cs="Times New Roman"/>
          <w:b/>
          <w:bCs/>
          <w:i/>
          <w:iCs/>
          <w:color w:val="000000" w:themeColor="text1"/>
          <w:sz w:val="22"/>
          <w:szCs w:val="22"/>
        </w:rPr>
      </w:pPr>
      <w:r w:rsidRPr="00864864">
        <w:rPr>
          <w:rFonts w:ascii="Times New Roman" w:hAnsi="Times New Roman" w:cs="Times New Roman"/>
          <w:b/>
          <w:bCs/>
          <w:i/>
          <w:iCs/>
          <w:color w:val="000000" w:themeColor="text1"/>
          <w:sz w:val="22"/>
          <w:szCs w:val="22"/>
        </w:rPr>
        <w:t xml:space="preserve">Future Proof Let Us Make Man Conference – Volunteer </w:t>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ab/>
        <w:t xml:space="preserve">          </w:t>
      </w:r>
      <w:r w:rsidR="00864864">
        <w:rPr>
          <w:rFonts w:ascii="Times New Roman" w:hAnsi="Times New Roman" w:cs="Times New Roman"/>
          <w:b/>
          <w:bCs/>
          <w:i/>
          <w:iCs/>
          <w:color w:val="000000" w:themeColor="text1"/>
          <w:sz w:val="22"/>
          <w:szCs w:val="22"/>
        </w:rPr>
        <w:tab/>
      </w:r>
      <w:r w:rsidRPr="00864864">
        <w:rPr>
          <w:rFonts w:ascii="Times New Roman" w:hAnsi="Times New Roman" w:cs="Times New Roman"/>
          <w:b/>
          <w:bCs/>
          <w:i/>
          <w:iCs/>
          <w:color w:val="000000" w:themeColor="text1"/>
          <w:sz w:val="22"/>
          <w:szCs w:val="22"/>
        </w:rPr>
        <w:t xml:space="preserve">   </w:t>
      </w:r>
      <w:r w:rsidRPr="00864864">
        <w:rPr>
          <w:rFonts w:ascii="Times New Roman" w:hAnsi="Times New Roman" w:cs="Times New Roman"/>
          <w:b/>
          <w:bCs/>
          <w:i/>
          <w:iCs/>
          <w:color w:val="000000" w:themeColor="text1"/>
          <w:sz w:val="22"/>
          <w:szCs w:val="22"/>
        </w:rPr>
        <w:tab/>
      </w:r>
      <w:r w:rsidRPr="00864864">
        <w:rPr>
          <w:rFonts w:ascii="Times New Roman" w:hAnsi="Times New Roman" w:cs="Times New Roman"/>
          <w:i/>
          <w:iCs/>
          <w:color w:val="000000" w:themeColor="text1"/>
          <w:sz w:val="22"/>
          <w:szCs w:val="22"/>
        </w:rPr>
        <w:t>September 29, 2018</w:t>
      </w:r>
      <w:r w:rsidRPr="00864864">
        <w:rPr>
          <w:rFonts w:ascii="Times New Roman" w:hAnsi="Times New Roman" w:cs="Times New Roman"/>
          <w:b/>
          <w:bCs/>
          <w:i/>
          <w:iCs/>
          <w:color w:val="000000" w:themeColor="text1"/>
          <w:sz w:val="22"/>
          <w:szCs w:val="22"/>
        </w:rPr>
        <w:t xml:space="preserve"> </w:t>
      </w:r>
    </w:p>
    <w:p w14:paraId="0E791A3C" w14:textId="77777777" w:rsidR="00BF089D" w:rsidRPr="00864864" w:rsidRDefault="00BF089D" w:rsidP="00BF089D">
      <w:pPr>
        <w:numPr>
          <w:ilvl w:val="0"/>
          <w:numId w:val="6"/>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 xml:space="preserve">Greeting guests, lead them to their destination, and assisted them in moving between workshops </w:t>
      </w:r>
    </w:p>
    <w:p w14:paraId="56F02BF7" w14:textId="77777777" w:rsidR="00BF089D" w:rsidRPr="00864864" w:rsidRDefault="00BF089D" w:rsidP="00BF089D">
      <w:pPr>
        <w:numPr>
          <w:ilvl w:val="0"/>
          <w:numId w:val="6"/>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 xml:space="preserve">Assisted speakers during workshops and answered student questions about college student life </w:t>
      </w:r>
    </w:p>
    <w:p w14:paraId="56D37719" w14:textId="77777777" w:rsidR="00BF089D" w:rsidRPr="00864864" w:rsidRDefault="00BF089D" w:rsidP="00BF089D">
      <w:pPr>
        <w:numPr>
          <w:ilvl w:val="0"/>
          <w:numId w:val="6"/>
        </w:numPr>
        <w:spacing w:line="276" w:lineRule="auto"/>
        <w:rPr>
          <w:rFonts w:ascii="Times New Roman" w:hAnsi="Times New Roman" w:cs="Times New Roman"/>
          <w:color w:val="000000" w:themeColor="text1"/>
          <w:sz w:val="22"/>
          <w:szCs w:val="22"/>
        </w:rPr>
      </w:pPr>
      <w:r w:rsidRPr="00864864">
        <w:rPr>
          <w:rFonts w:ascii="Times New Roman" w:hAnsi="Times New Roman" w:cs="Times New Roman"/>
          <w:color w:val="000000" w:themeColor="text1"/>
          <w:sz w:val="22"/>
          <w:szCs w:val="22"/>
        </w:rPr>
        <w:t xml:space="preserve">Ensured every guest made it safely to their transportation at the end of the day and assisted program directors in cleaning up from the day’s events </w:t>
      </w:r>
    </w:p>
    <w:p w14:paraId="098CE828" w14:textId="77777777" w:rsidR="00BF089D" w:rsidRPr="00864864" w:rsidRDefault="00BF089D" w:rsidP="00BF089D">
      <w:pPr>
        <w:rPr>
          <w:rFonts w:ascii="Times New Roman" w:hAnsi="Times New Roman" w:cs="Times New Roman"/>
          <w:sz w:val="22"/>
          <w:szCs w:val="22"/>
        </w:rPr>
      </w:pPr>
    </w:p>
    <w:p w14:paraId="7DB2F37C" w14:textId="77777777" w:rsidR="00BF089D" w:rsidRPr="00864864" w:rsidRDefault="00BF089D" w:rsidP="00BF089D">
      <w:pPr>
        <w:tabs>
          <w:tab w:val="right" w:pos="9923"/>
        </w:tabs>
        <w:spacing w:after="80"/>
        <w:rPr>
          <w:rFonts w:ascii="Times New Roman" w:eastAsia="ヒラギノ角ゴ Pro W3" w:hAnsi="Times New Roman" w:cs="Times New Roman"/>
          <w:caps/>
          <w:color w:val="000000"/>
          <w:sz w:val="22"/>
          <w:szCs w:val="22"/>
        </w:rPr>
      </w:pPr>
      <w:r w:rsidRPr="00864864">
        <w:rPr>
          <w:rFonts w:ascii="Times New Roman" w:hAnsi="Times New Roman" w:cs="Times New Roman"/>
          <w:b/>
          <w:caps/>
          <w:u w:val="single"/>
        </w:rPr>
        <w:t xml:space="preserve">Laboratory Skills  </w:t>
      </w:r>
      <w:r w:rsidRPr="00864864">
        <w:rPr>
          <w:rFonts w:ascii="Times New Roman" w:hAnsi="Times New Roman" w:cs="Times New Roman"/>
          <w:b/>
          <w:u w:val="single"/>
        </w:rPr>
        <w:tab/>
      </w:r>
      <w:r w:rsidRPr="00864864">
        <w:rPr>
          <w:rFonts w:ascii="Times New Roman" w:eastAsia="ヒラギノ角ゴ Pro W3" w:hAnsi="Times New Roman" w:cs="Times New Roman"/>
          <w:caps/>
          <w:color w:val="000000"/>
          <w:sz w:val="22"/>
          <w:szCs w:val="22"/>
        </w:rPr>
        <w:t xml:space="preserve"> </w:t>
      </w:r>
    </w:p>
    <w:p w14:paraId="5EA4A468"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Pathogen assay of </w:t>
      </w:r>
      <w:r w:rsidRPr="00864864">
        <w:rPr>
          <w:i/>
          <w:iCs/>
          <w:sz w:val="22"/>
          <w:szCs w:val="22"/>
        </w:rPr>
        <w:t xml:space="preserve">Arabidopsis </w:t>
      </w:r>
    </w:p>
    <w:p w14:paraId="6D4410CE"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Tunicamycin ER stress assay </w:t>
      </w:r>
    </w:p>
    <w:p w14:paraId="6745A5AC"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CRISPR guide RNA synthesis </w:t>
      </w:r>
    </w:p>
    <w:p w14:paraId="75F1949E" w14:textId="77777777" w:rsidR="00741E49" w:rsidRPr="00864864" w:rsidRDefault="00741E49" w:rsidP="00741E49">
      <w:pPr>
        <w:pStyle w:val="ListParagraph"/>
        <w:numPr>
          <w:ilvl w:val="0"/>
          <w:numId w:val="3"/>
        </w:numPr>
        <w:spacing w:line="276" w:lineRule="auto"/>
        <w:rPr>
          <w:sz w:val="22"/>
          <w:szCs w:val="22"/>
        </w:rPr>
      </w:pPr>
      <w:r w:rsidRPr="00864864">
        <w:rPr>
          <w:i/>
          <w:iCs/>
          <w:sz w:val="22"/>
          <w:szCs w:val="22"/>
        </w:rPr>
        <w:t xml:space="preserve">in vitro </w:t>
      </w:r>
      <w:r w:rsidRPr="00864864">
        <w:rPr>
          <w:sz w:val="22"/>
          <w:szCs w:val="22"/>
        </w:rPr>
        <w:t>Cas-9</w:t>
      </w:r>
      <w:r w:rsidRPr="00864864">
        <w:rPr>
          <w:i/>
          <w:iCs/>
          <w:sz w:val="22"/>
          <w:szCs w:val="22"/>
        </w:rPr>
        <w:t xml:space="preserve"> </w:t>
      </w:r>
      <w:r w:rsidRPr="00864864">
        <w:rPr>
          <w:sz w:val="22"/>
          <w:szCs w:val="22"/>
        </w:rPr>
        <w:t xml:space="preserve">nuclease assay </w:t>
      </w:r>
    </w:p>
    <w:p w14:paraId="4FDF6922"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Polyacrylamide, agarose gel electrophoresis </w:t>
      </w:r>
    </w:p>
    <w:p w14:paraId="48D12161"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Agrobacterium insertion of plasmid into </w:t>
      </w:r>
      <w:r w:rsidRPr="00864864">
        <w:rPr>
          <w:i/>
          <w:iCs/>
          <w:sz w:val="22"/>
          <w:szCs w:val="22"/>
        </w:rPr>
        <w:t>Arabidopsis</w:t>
      </w:r>
      <w:r w:rsidRPr="00864864">
        <w:rPr>
          <w:sz w:val="22"/>
          <w:szCs w:val="22"/>
        </w:rPr>
        <w:t xml:space="preserve"> genome </w:t>
      </w:r>
    </w:p>
    <w:p w14:paraId="19FA72E3"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PCR, RT-qPCR </w:t>
      </w:r>
    </w:p>
    <w:p w14:paraId="3816307A"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RNA extraction, purification and quantification, and cDNA synthesis  </w:t>
      </w:r>
    </w:p>
    <w:p w14:paraId="464E9322" w14:textId="77777777" w:rsidR="00741E49" w:rsidRPr="00864864" w:rsidRDefault="00741E49" w:rsidP="00741E49">
      <w:pPr>
        <w:pStyle w:val="ListParagraph"/>
        <w:numPr>
          <w:ilvl w:val="0"/>
          <w:numId w:val="3"/>
        </w:numPr>
        <w:spacing w:line="276" w:lineRule="auto"/>
        <w:rPr>
          <w:sz w:val="22"/>
          <w:szCs w:val="22"/>
        </w:rPr>
      </w:pPr>
      <w:r w:rsidRPr="00864864">
        <w:rPr>
          <w:i/>
          <w:iCs/>
          <w:sz w:val="22"/>
          <w:szCs w:val="22"/>
        </w:rPr>
        <w:t>In planta</w:t>
      </w:r>
      <w:r w:rsidRPr="00864864">
        <w:rPr>
          <w:sz w:val="22"/>
          <w:szCs w:val="22"/>
        </w:rPr>
        <w:t xml:space="preserve"> infiltration of </w:t>
      </w:r>
      <w:r w:rsidRPr="00864864">
        <w:rPr>
          <w:i/>
          <w:iCs/>
          <w:sz w:val="22"/>
          <w:szCs w:val="22"/>
        </w:rPr>
        <w:t xml:space="preserve">Arabidopsis </w:t>
      </w:r>
    </w:p>
    <w:p w14:paraId="4F6F5EE2"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Chemical stress treatment assays in seedlings- flagellin22 peptide, salicylic acid</w:t>
      </w:r>
    </w:p>
    <w:p w14:paraId="7E97F4A4"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Root growth assay of </w:t>
      </w:r>
      <w:r w:rsidRPr="00864864">
        <w:rPr>
          <w:i/>
          <w:iCs/>
          <w:sz w:val="22"/>
          <w:szCs w:val="22"/>
        </w:rPr>
        <w:t xml:space="preserve">Arabidopsis </w:t>
      </w:r>
    </w:p>
    <w:p w14:paraId="2691310A"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Genotyping</w:t>
      </w:r>
    </w:p>
    <w:p w14:paraId="2B13110B"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 xml:space="preserve">Crossbreeding </w:t>
      </w:r>
      <w:r w:rsidRPr="00864864">
        <w:rPr>
          <w:i/>
          <w:iCs/>
          <w:sz w:val="22"/>
          <w:szCs w:val="22"/>
        </w:rPr>
        <w:t xml:space="preserve">Arabidopsis </w:t>
      </w:r>
    </w:p>
    <w:p w14:paraId="1581A69E" w14:textId="77777777" w:rsidR="00741E49" w:rsidRPr="00864864" w:rsidRDefault="00741E49" w:rsidP="00741E49">
      <w:pPr>
        <w:pStyle w:val="ListParagraph"/>
        <w:numPr>
          <w:ilvl w:val="0"/>
          <w:numId w:val="3"/>
        </w:numPr>
        <w:spacing w:line="276" w:lineRule="auto"/>
        <w:rPr>
          <w:sz w:val="22"/>
          <w:szCs w:val="22"/>
        </w:rPr>
      </w:pPr>
      <w:r w:rsidRPr="00864864">
        <w:rPr>
          <w:i/>
          <w:iCs/>
          <w:sz w:val="22"/>
          <w:szCs w:val="22"/>
        </w:rPr>
        <w:t>Arabidopsis</w:t>
      </w:r>
      <w:r w:rsidRPr="00864864">
        <w:rPr>
          <w:sz w:val="22"/>
          <w:szCs w:val="22"/>
        </w:rPr>
        <w:t xml:space="preserve"> husbandry </w:t>
      </w:r>
    </w:p>
    <w:p w14:paraId="29E1CA26"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Screening for mutants using fluorescent microscopy</w:t>
      </w:r>
    </w:p>
    <w:p w14:paraId="5614E9F9" w14:textId="77777777" w:rsidR="00741E49" w:rsidRPr="00864864" w:rsidRDefault="00741E49" w:rsidP="00741E49">
      <w:pPr>
        <w:pStyle w:val="ListParagraph"/>
        <w:numPr>
          <w:ilvl w:val="0"/>
          <w:numId w:val="3"/>
        </w:numPr>
        <w:spacing w:line="276" w:lineRule="auto"/>
        <w:rPr>
          <w:sz w:val="22"/>
          <w:szCs w:val="22"/>
        </w:rPr>
      </w:pPr>
      <w:r w:rsidRPr="00864864">
        <w:rPr>
          <w:sz w:val="22"/>
          <w:szCs w:val="22"/>
        </w:rPr>
        <w:t>DNA extraction</w:t>
      </w:r>
    </w:p>
    <w:p w14:paraId="5D1F8E49" w14:textId="77777777" w:rsidR="00BF089D" w:rsidRPr="00864864" w:rsidRDefault="00BF089D" w:rsidP="00BF089D">
      <w:pPr>
        <w:rPr>
          <w:rFonts w:ascii="Times New Roman" w:hAnsi="Times New Roman" w:cs="Times New Roman"/>
          <w:sz w:val="22"/>
          <w:szCs w:val="22"/>
        </w:rPr>
      </w:pPr>
    </w:p>
    <w:p w14:paraId="1EA26A54" w14:textId="77777777" w:rsidR="00BF089D" w:rsidRPr="00864864" w:rsidRDefault="00BF089D" w:rsidP="00BF089D">
      <w:pPr>
        <w:rPr>
          <w:rFonts w:ascii="Times New Roman" w:hAnsi="Times New Roman" w:cs="Times New Roman"/>
          <w:sz w:val="22"/>
          <w:szCs w:val="22"/>
        </w:rPr>
      </w:pPr>
    </w:p>
    <w:p w14:paraId="57D5C9E4" w14:textId="77777777" w:rsidR="00BF089D" w:rsidRPr="00864864" w:rsidRDefault="00BF089D" w:rsidP="00BF089D">
      <w:pPr>
        <w:rPr>
          <w:sz w:val="22"/>
          <w:szCs w:val="22"/>
        </w:rPr>
      </w:pPr>
    </w:p>
    <w:p w14:paraId="28D7C4A0" w14:textId="465CD268" w:rsidR="00C07841" w:rsidRPr="00864864" w:rsidRDefault="00C07841">
      <w:pPr>
        <w:rPr>
          <w:sz w:val="22"/>
          <w:szCs w:val="22"/>
        </w:rPr>
      </w:pPr>
    </w:p>
    <w:sectPr w:rsidR="00C07841" w:rsidRPr="00864864" w:rsidSect="00B76582">
      <w:type w:val="continuous"/>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dot">
    <w:charset w:val="B1"/>
    <w:family w:val="auto"/>
    <w:pitch w:val="variable"/>
    <w:sig w:usb0="80000867" w:usb1="00000000" w:usb2="00000000" w:usb3="00000000" w:csb0="000001FB" w:csb1="00000000"/>
  </w:font>
  <w:font w:name="ヒラギノ角ゴ Pro W3">
    <w:altName w:val="Calibri"/>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B5C"/>
    <w:multiLevelType w:val="hybridMultilevel"/>
    <w:tmpl w:val="5142B972"/>
    <w:lvl w:ilvl="0" w:tplc="BC26B654">
      <w:start w:val="1"/>
      <w:numFmt w:val="bullet"/>
      <w:lvlText w:val="•"/>
      <w:lvlJc w:val="left"/>
      <w:pPr>
        <w:ind w:left="5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69054D2"/>
    <w:multiLevelType w:val="hybridMultilevel"/>
    <w:tmpl w:val="8F96F28A"/>
    <w:lvl w:ilvl="0" w:tplc="BC26B654">
      <w:start w:val="1"/>
      <w:numFmt w:val="bullet"/>
      <w:lvlText w:val="•"/>
      <w:lvlJc w:val="left"/>
      <w:pPr>
        <w:ind w:left="5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557CB"/>
    <w:multiLevelType w:val="hybridMultilevel"/>
    <w:tmpl w:val="8BE68FF6"/>
    <w:lvl w:ilvl="0" w:tplc="BC26B654">
      <w:start w:val="1"/>
      <w:numFmt w:val="bullet"/>
      <w:lvlText w:val="•"/>
      <w:lvlJc w:val="left"/>
      <w:pPr>
        <w:ind w:left="5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34CD5953"/>
    <w:multiLevelType w:val="hybridMultilevel"/>
    <w:tmpl w:val="41DC1AAC"/>
    <w:lvl w:ilvl="0" w:tplc="BC26B654">
      <w:start w:val="1"/>
      <w:numFmt w:val="bullet"/>
      <w:lvlText w:val="•"/>
      <w:lvlJc w:val="left"/>
      <w:pPr>
        <w:ind w:left="63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25C5A"/>
    <w:multiLevelType w:val="hybridMultilevel"/>
    <w:tmpl w:val="6CF4266C"/>
    <w:lvl w:ilvl="0" w:tplc="BC26B654">
      <w:start w:val="1"/>
      <w:numFmt w:val="bullet"/>
      <w:lvlText w:val="•"/>
      <w:lvlJc w:val="left"/>
      <w:pPr>
        <w:ind w:left="5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4352391"/>
    <w:multiLevelType w:val="hybridMultilevel"/>
    <w:tmpl w:val="6FE4EDD8"/>
    <w:lvl w:ilvl="0" w:tplc="BC26B654">
      <w:start w:val="1"/>
      <w:numFmt w:val="bullet"/>
      <w:lvlText w:val="•"/>
      <w:lvlJc w:val="left"/>
      <w:pPr>
        <w:ind w:left="5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6" w15:restartNumberingAfterBreak="0">
    <w:nsid w:val="6D6B7658"/>
    <w:multiLevelType w:val="hybridMultilevel"/>
    <w:tmpl w:val="C830751E"/>
    <w:lvl w:ilvl="0" w:tplc="BC26B654">
      <w:start w:val="1"/>
      <w:numFmt w:val="bullet"/>
      <w:lvlText w:val="•"/>
      <w:lvlJc w:val="left"/>
      <w:pPr>
        <w:ind w:left="5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699739712">
    <w:abstractNumId w:val="0"/>
  </w:num>
  <w:num w:numId="2" w16cid:durableId="1425490357">
    <w:abstractNumId w:val="5"/>
  </w:num>
  <w:num w:numId="3" w16cid:durableId="1868984171">
    <w:abstractNumId w:val="4"/>
  </w:num>
  <w:num w:numId="4" w16cid:durableId="1531919935">
    <w:abstractNumId w:val="1"/>
  </w:num>
  <w:num w:numId="5" w16cid:durableId="1737557520">
    <w:abstractNumId w:val="6"/>
  </w:num>
  <w:num w:numId="6" w16cid:durableId="37779357">
    <w:abstractNumId w:val="2"/>
  </w:num>
  <w:num w:numId="7" w16cid:durableId="197632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9D"/>
    <w:rsid w:val="00035420"/>
    <w:rsid w:val="001737C7"/>
    <w:rsid w:val="00211E6B"/>
    <w:rsid w:val="00485913"/>
    <w:rsid w:val="004900E2"/>
    <w:rsid w:val="00632506"/>
    <w:rsid w:val="0065510F"/>
    <w:rsid w:val="00741E49"/>
    <w:rsid w:val="00813D8B"/>
    <w:rsid w:val="00864864"/>
    <w:rsid w:val="008675B7"/>
    <w:rsid w:val="008A7E8B"/>
    <w:rsid w:val="008B1DA0"/>
    <w:rsid w:val="00BF089D"/>
    <w:rsid w:val="00C07841"/>
    <w:rsid w:val="00DF2923"/>
    <w:rsid w:val="00E93A57"/>
    <w:rsid w:val="00EF1208"/>
    <w:rsid w:val="00F70F10"/>
    <w:rsid w:val="00FD2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829B"/>
  <w15:chartTrackingRefBased/>
  <w15:docId w15:val="{3846B5D0-E448-C34F-B41C-BFDE143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9D"/>
  </w:style>
  <w:style w:type="paragraph" w:styleId="Heading2">
    <w:name w:val="heading 2"/>
    <w:basedOn w:val="Normal"/>
    <w:next w:val="Normal"/>
    <w:link w:val="Heading2Char"/>
    <w:qFormat/>
    <w:rsid w:val="00BF089D"/>
    <w:pPr>
      <w:keepNext/>
      <w:outlineLvl w:val="1"/>
    </w:pPr>
    <w:rPr>
      <w:rFonts w:ascii="Times New Roman" w:eastAsia="Times New Roman" w:hAnsi="Times New Roman" w:cs="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F089D"/>
    <w:rPr>
      <w:rFonts w:ascii="Times New Roman" w:eastAsia="Times New Roman" w:hAnsi="Times New Roman" w:cs="Times New Roman"/>
      <w:b/>
      <w:sz w:val="20"/>
      <w:szCs w:val="20"/>
    </w:rPr>
  </w:style>
  <w:style w:type="paragraph" w:styleId="CommentText">
    <w:name w:val="annotation text"/>
    <w:basedOn w:val="Normal"/>
    <w:link w:val="CommentTextChar"/>
    <w:uiPriority w:val="99"/>
    <w:semiHidden/>
    <w:unhideWhenUsed/>
    <w:rsid w:val="00BF089D"/>
    <w:rPr>
      <w:sz w:val="20"/>
      <w:szCs w:val="20"/>
    </w:rPr>
  </w:style>
  <w:style w:type="character" w:customStyle="1" w:styleId="CommentTextChar">
    <w:name w:val="Comment Text Char"/>
    <w:basedOn w:val="DefaultParagraphFont"/>
    <w:link w:val="CommentText"/>
    <w:uiPriority w:val="99"/>
    <w:semiHidden/>
    <w:rsid w:val="00BF089D"/>
    <w:rPr>
      <w:sz w:val="20"/>
      <w:szCs w:val="20"/>
    </w:rPr>
  </w:style>
  <w:style w:type="paragraph" w:styleId="CommentSubject">
    <w:name w:val="annotation subject"/>
    <w:basedOn w:val="CommentText"/>
    <w:next w:val="CommentText"/>
    <w:link w:val="CommentSubjectChar"/>
    <w:rsid w:val="00BF089D"/>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BF089D"/>
    <w:rPr>
      <w:rFonts w:ascii="Times New Roman" w:eastAsia="Times New Roman" w:hAnsi="Times New Roman" w:cs="Times New Roman"/>
      <w:b/>
      <w:bCs/>
      <w:sz w:val="20"/>
      <w:szCs w:val="20"/>
    </w:rPr>
  </w:style>
  <w:style w:type="paragraph" w:customStyle="1" w:styleId="SenderInfo">
    <w:name w:val="Sender Info"/>
    <w:rsid w:val="00BF089D"/>
    <w:pPr>
      <w:jc w:val="right"/>
    </w:pPr>
    <w:rPr>
      <w:rFonts w:ascii="Didot" w:eastAsia="ヒラギノ角ゴ Pro W3" w:hAnsi="Didot" w:cs="Times New Roman"/>
      <w:color w:val="000000"/>
      <w:sz w:val="18"/>
      <w:szCs w:val="20"/>
    </w:rPr>
  </w:style>
  <w:style w:type="character" w:customStyle="1" w:styleId="apple-style-span">
    <w:name w:val="apple-style-span"/>
    <w:basedOn w:val="DefaultParagraphFont"/>
    <w:rsid w:val="00BF089D"/>
  </w:style>
  <w:style w:type="paragraph" w:styleId="ListParagraph">
    <w:name w:val="List Paragraph"/>
    <w:basedOn w:val="Normal"/>
    <w:uiPriority w:val="34"/>
    <w:qFormat/>
    <w:rsid w:val="00BF089D"/>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BF0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mb@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Bedgood, Regina M</dc:creator>
  <cp:keywords/>
  <dc:description/>
  <cp:lastModifiedBy>Bedgood, Regina M</cp:lastModifiedBy>
  <cp:revision>5</cp:revision>
  <dcterms:created xsi:type="dcterms:W3CDTF">2022-12-27T16:34:00Z</dcterms:created>
  <dcterms:modified xsi:type="dcterms:W3CDTF">2023-01-05T18:10:00Z</dcterms:modified>
</cp:coreProperties>
</file>