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AB53AB">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F530F2">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F530F2">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F530F2">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F530F2">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F530F2">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F530F2">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F530F2">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F530F2">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F530F2">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F530F2">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F530F2">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F530F2">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F530F2">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F530F2">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F530F2">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F530F2">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F530F2">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F530F2">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F530F2">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F530F2">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F530F2">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6E01E2" w:rsidRDefault="128D292F" w:rsidP="00BA4706">
      <w:pPr>
        <w:pStyle w:val="Title"/>
        <w:rPr>
          <w:rStyle w:val="TitleChar"/>
          <w:lang w:val="fr-FR"/>
        </w:rPr>
      </w:pPr>
      <w:r w:rsidRPr="006E01E2">
        <w:rPr>
          <w:rStyle w:val="TitleChar"/>
          <w:bCs/>
          <w:lang w:val="fr-FR"/>
        </w:rPr>
        <w:lastRenderedPageBreak/>
        <w:t>Course Syllabus</w:t>
      </w:r>
    </w:p>
    <w:p w14:paraId="05BE3EC3" w14:textId="77777777" w:rsidR="00D95DE6" w:rsidRPr="006E01E2" w:rsidRDefault="00D95DE6" w:rsidP="00AB53AB">
      <w:pPr>
        <w:shd w:val="clear" w:color="auto" w:fill="C5E0B3" w:themeFill="accent6" w:themeFillTint="66"/>
        <w:spacing w:line="252" w:lineRule="auto"/>
        <w:ind w:right="-15"/>
        <w:jc w:val="center"/>
        <w:rPr>
          <w:b/>
          <w:sz w:val="32"/>
          <w:szCs w:val="32"/>
          <w:lang w:val="fr-FR"/>
        </w:rPr>
      </w:pPr>
      <w:r w:rsidRPr="006E01E2">
        <w:rPr>
          <w:b/>
          <w:sz w:val="32"/>
          <w:szCs w:val="32"/>
          <w:lang w:val="fr-FR"/>
        </w:rPr>
        <w:t>MA 105 – Pre - Calculus Algebra</w:t>
      </w:r>
    </w:p>
    <w:p w14:paraId="4961E3BC" w14:textId="72BBAF24" w:rsidR="002076BA" w:rsidRPr="00E2317D" w:rsidRDefault="002076BA" w:rsidP="002076BA">
      <w:pPr>
        <w:spacing w:line="252" w:lineRule="auto"/>
        <w:ind w:right="-15"/>
        <w:jc w:val="both"/>
        <w:rPr>
          <w:szCs w:val="24"/>
        </w:rPr>
      </w:pPr>
      <w:bookmarkStart w:id="1" w:name="_Toc479833602"/>
      <w:bookmarkStart w:id="2" w:name="_Toc108976126"/>
      <w:r>
        <w:rPr>
          <w:b/>
          <w:szCs w:val="24"/>
        </w:rPr>
        <w:t xml:space="preserve">Semester:  </w:t>
      </w:r>
      <w:r w:rsidR="00A677D7">
        <w:rPr>
          <w:b/>
          <w:szCs w:val="24"/>
        </w:rPr>
        <w:t>Spring</w:t>
      </w:r>
      <w:r>
        <w:rPr>
          <w:b/>
          <w:szCs w:val="24"/>
        </w:rPr>
        <w:t xml:space="preserve"> 202</w:t>
      </w:r>
      <w:r w:rsidR="00A677D7">
        <w:rPr>
          <w:b/>
          <w:szCs w:val="24"/>
        </w:rPr>
        <w:t>4</w:t>
      </w:r>
      <w:r>
        <w:rPr>
          <w:b/>
          <w:szCs w:val="24"/>
        </w:rPr>
        <w:t xml:space="preserve">              Section:  MA </w:t>
      </w:r>
      <w:r w:rsidRPr="000C1652">
        <w:rPr>
          <w:b/>
          <w:szCs w:val="24"/>
        </w:rPr>
        <w:t>105-</w:t>
      </w:r>
      <w:r>
        <w:rPr>
          <w:b/>
          <w:szCs w:val="24"/>
        </w:rPr>
        <w:t>ZN</w:t>
      </w:r>
      <w:r w:rsidR="00A677D7">
        <w:rPr>
          <w:b/>
          <w:szCs w:val="24"/>
        </w:rPr>
        <w:t>B</w:t>
      </w:r>
      <w:r>
        <w:rPr>
          <w:b/>
          <w:szCs w:val="24"/>
        </w:rPr>
        <w:t xml:space="preserve">                    Instructor</w:t>
      </w:r>
      <w:r w:rsidRPr="00E2317D">
        <w:rPr>
          <w:b/>
          <w:szCs w:val="24"/>
        </w:rPr>
        <w:t xml:space="preserve">: </w:t>
      </w:r>
      <w:r w:rsidRPr="00E2317D">
        <w:rPr>
          <w:szCs w:val="24"/>
        </w:rPr>
        <w:t xml:space="preserve"> </w:t>
      </w:r>
      <w:r>
        <w:rPr>
          <w:szCs w:val="24"/>
        </w:rPr>
        <w:t>Dr. Elena Kravchuk</w:t>
      </w:r>
      <w:r w:rsidRPr="00E2317D">
        <w:rPr>
          <w:szCs w:val="24"/>
        </w:rPr>
        <w:t xml:space="preserve">  </w:t>
      </w:r>
    </w:p>
    <w:p w14:paraId="4B6A745E" w14:textId="51963BC8" w:rsidR="002076BA" w:rsidRDefault="002076BA" w:rsidP="002076BA">
      <w:pPr>
        <w:spacing w:line="252" w:lineRule="auto"/>
        <w:ind w:right="-15"/>
        <w:jc w:val="both"/>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Pr="009B5159">
          <w:rPr>
            <w:rStyle w:val="Hyperlink"/>
          </w:rPr>
          <w:t>kravchuk@uab.edu</w:t>
        </w:r>
      </w:hyperlink>
      <w:r w:rsidRPr="00E2317D">
        <w:rPr>
          <w:b/>
          <w:szCs w:val="24"/>
        </w:rPr>
        <w:t xml:space="preserve">    </w:t>
      </w:r>
      <w:r>
        <w:rPr>
          <w:b/>
          <w:szCs w:val="24"/>
        </w:rPr>
        <w:t xml:space="preserve"> </w:t>
      </w:r>
      <w:r w:rsidRPr="00E2317D">
        <w:rPr>
          <w:b/>
          <w:szCs w:val="24"/>
        </w:rPr>
        <w:t xml:space="preserve">     phone:</w:t>
      </w:r>
      <w:r w:rsidRPr="00E2317D">
        <w:rPr>
          <w:szCs w:val="24"/>
        </w:rPr>
        <w:t xml:space="preserve"> 205-934-2154    </w:t>
      </w:r>
      <w:r>
        <w:rPr>
          <w:szCs w:val="24"/>
        </w:rPr>
        <w:t xml:space="preserve">  </w:t>
      </w:r>
      <w:r w:rsidRPr="00E2317D">
        <w:rPr>
          <w:szCs w:val="24"/>
        </w:rPr>
        <w:t xml:space="preserve">  </w:t>
      </w:r>
      <w:r w:rsidRPr="00E2317D">
        <w:rPr>
          <w:b/>
          <w:szCs w:val="24"/>
        </w:rPr>
        <w:t xml:space="preserve">Office location: </w:t>
      </w:r>
      <w:r>
        <w:rPr>
          <w:b/>
          <w:szCs w:val="24"/>
        </w:rPr>
        <w:t>UH 4043</w:t>
      </w:r>
    </w:p>
    <w:p w14:paraId="5E2700D5" w14:textId="4DFD2E70" w:rsidR="00FE2E83" w:rsidRDefault="00FE2E83" w:rsidP="00AB53AB">
      <w:pPr>
        <w:pStyle w:val="Heading2"/>
      </w:pPr>
      <w:r w:rsidRPr="002C115C">
        <w:t>Student Hours</w:t>
      </w:r>
      <w:r>
        <w:t xml:space="preserve"> (Office Hours)</w:t>
      </w:r>
      <w:bookmarkEnd w:id="2"/>
    </w:p>
    <w:p w14:paraId="5217D714" w14:textId="7703F934" w:rsidR="00D95DE6" w:rsidRDefault="00D95DE6" w:rsidP="00FD5F1D">
      <w:pPr>
        <w:keepNext/>
        <w:spacing w:after="60"/>
        <w:jc w:val="both"/>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FD5F1D">
      <w:pPr>
        <w:pStyle w:val="Heading1"/>
        <w:jc w:val="both"/>
      </w:pPr>
      <w:bookmarkStart w:id="4" w:name="_Toc108976128"/>
      <w:bookmarkEnd w:id="1"/>
      <w:r>
        <w:t>Instructional Method</w:t>
      </w:r>
      <w:bookmarkStart w:id="5" w:name="_Toc479833600"/>
      <w:bookmarkEnd w:id="4"/>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FD5F1D">
      <w:pPr>
        <w:shd w:val="clear" w:color="auto" w:fill="C5E0B3" w:themeFill="accent6" w:themeFillTint="66"/>
        <w:ind w:right="-15"/>
        <w:jc w:val="both"/>
        <w:rPr>
          <w:b/>
          <w:szCs w:val="24"/>
        </w:rPr>
      </w:pPr>
      <w:r>
        <w:rPr>
          <w:b/>
          <w:szCs w:val="24"/>
        </w:rPr>
        <w:t>Class Meeting Time/Location:</w:t>
      </w:r>
    </w:p>
    <w:p w14:paraId="7C5AB5F4" w14:textId="19FA2383" w:rsidR="00FD5B33" w:rsidRDefault="00BB0306" w:rsidP="00FD5F1D">
      <w:pPr>
        <w:ind w:right="-15"/>
        <w:jc w:val="both"/>
        <w:rPr>
          <w:b/>
          <w:szCs w:val="24"/>
          <w:highlight w:val="yellow"/>
        </w:rPr>
      </w:pPr>
      <w:r>
        <w:rPr>
          <w:b/>
          <w:szCs w:val="24"/>
          <w:highlight w:val="yellow"/>
        </w:rPr>
        <w:t>T</w:t>
      </w:r>
      <w:r w:rsidR="00035434">
        <w:rPr>
          <w:b/>
          <w:szCs w:val="24"/>
          <w:highlight w:val="yellow"/>
        </w:rPr>
        <w:t>ue</w:t>
      </w:r>
      <w:r w:rsidR="00FD5B33" w:rsidRPr="00606958">
        <w:rPr>
          <w:b/>
          <w:szCs w:val="24"/>
          <w:highlight w:val="yellow"/>
        </w:rPr>
        <w:t xml:space="preserve">, </w:t>
      </w:r>
      <w:r w:rsidR="00FD5B33">
        <w:rPr>
          <w:b/>
          <w:szCs w:val="24"/>
          <w:highlight w:val="yellow"/>
        </w:rPr>
        <w:t>8:00 am-</w:t>
      </w:r>
      <w:r w:rsidR="00035434">
        <w:rPr>
          <w:b/>
          <w:szCs w:val="24"/>
          <w:highlight w:val="yellow"/>
        </w:rPr>
        <w:t>9:15</w:t>
      </w:r>
      <w:r w:rsidR="00FD5B33" w:rsidRPr="00606958">
        <w:rPr>
          <w:b/>
          <w:szCs w:val="24"/>
          <w:highlight w:val="yellow"/>
        </w:rPr>
        <w:t xml:space="preserve"> </w:t>
      </w:r>
      <w:r w:rsidR="00FD5B33">
        <w:rPr>
          <w:b/>
          <w:szCs w:val="24"/>
          <w:highlight w:val="yellow"/>
        </w:rPr>
        <w:t>a</w:t>
      </w:r>
      <w:r w:rsidR="00FD5B33" w:rsidRPr="00606958">
        <w:rPr>
          <w:b/>
          <w:szCs w:val="24"/>
          <w:highlight w:val="yellow"/>
        </w:rPr>
        <w:t xml:space="preserve">m, </w:t>
      </w:r>
      <w:r w:rsidR="001D779F">
        <w:rPr>
          <w:b/>
          <w:szCs w:val="24"/>
          <w:highlight w:val="yellow"/>
        </w:rPr>
        <w:t>HHB 124</w:t>
      </w:r>
      <w:r w:rsidR="00FD5B33">
        <w:rPr>
          <w:b/>
          <w:szCs w:val="24"/>
          <w:highlight w:val="yellow"/>
        </w:rPr>
        <w:t>/</w:t>
      </w:r>
      <w:r w:rsidR="00035434">
        <w:rPr>
          <w:b/>
          <w:szCs w:val="24"/>
          <w:highlight w:val="yellow"/>
        </w:rPr>
        <w:t>Thu, 8:00 am-9:15</w:t>
      </w:r>
      <w:r w:rsidR="00035434" w:rsidRPr="00606958">
        <w:rPr>
          <w:b/>
          <w:szCs w:val="24"/>
          <w:highlight w:val="yellow"/>
        </w:rPr>
        <w:t xml:space="preserve"> </w:t>
      </w:r>
      <w:r w:rsidR="00035434">
        <w:rPr>
          <w:b/>
          <w:szCs w:val="24"/>
          <w:highlight w:val="yellow"/>
        </w:rPr>
        <w:t>a</w:t>
      </w:r>
      <w:r w:rsidR="00035434" w:rsidRPr="00606958">
        <w:rPr>
          <w:b/>
          <w:szCs w:val="24"/>
          <w:highlight w:val="yellow"/>
        </w:rPr>
        <w:t>m</w:t>
      </w:r>
      <w:r w:rsidR="00035434">
        <w:rPr>
          <w:b/>
          <w:szCs w:val="24"/>
          <w:highlight w:val="yellow"/>
        </w:rPr>
        <w:t>,</w:t>
      </w:r>
      <w:r w:rsidR="00FD5B33">
        <w:rPr>
          <w:b/>
          <w:szCs w:val="24"/>
          <w:highlight w:val="yellow"/>
        </w:rPr>
        <w:t xml:space="preserve"> HHB </w:t>
      </w:r>
      <w:r w:rsidR="0092461D">
        <w:rPr>
          <w:b/>
          <w:szCs w:val="24"/>
          <w:highlight w:val="yellow"/>
        </w:rPr>
        <w:t>202</w:t>
      </w:r>
    </w:p>
    <w:p w14:paraId="47B31E16" w14:textId="77777777" w:rsidR="00BB0A85" w:rsidRPr="006E01E2" w:rsidRDefault="00BB0A85" w:rsidP="00FD5F1D">
      <w:pPr>
        <w:pStyle w:val="Heading1"/>
        <w:jc w:val="both"/>
      </w:pPr>
      <w:bookmarkStart w:id="6" w:name="_Toc108976129"/>
      <w:bookmarkStart w:id="7" w:name="_Toc479833601"/>
      <w:bookmarkStart w:id="8" w:name="_Toc501451150"/>
      <w:bookmarkEnd w:id="5"/>
      <w:r w:rsidRPr="006E01E2">
        <w:t>Course Information</w:t>
      </w:r>
      <w:bookmarkEnd w:id="6"/>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59E5184D" w:rsidR="003157D7" w:rsidRPr="00DA500B" w:rsidRDefault="003157D7" w:rsidP="00FD5F1D">
      <w:pPr>
        <w:pStyle w:val="BodyText"/>
        <w:spacing w:line="276" w:lineRule="auto"/>
        <w:jc w:val="both"/>
        <w:rPr>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Pr="00DA500B">
        <w:rPr>
          <w:color w:val="000000"/>
          <w:sz w:val="24"/>
          <w:szCs w:val="24"/>
        </w:rPr>
        <w:t>Intellectual Foundation</w:t>
      </w:r>
      <w:r w:rsidR="00DA500B" w:rsidRPr="00DA500B">
        <w:rPr>
          <w:color w:val="000000"/>
          <w:sz w:val="24"/>
          <w:szCs w:val="24"/>
        </w:rPr>
        <w:t>/Quantitative Literacy.</w:t>
      </w:r>
    </w:p>
    <w:bookmarkEnd w:id="7"/>
    <w:bookmarkEnd w:id="8"/>
    <w:p w14:paraId="5FFCA795" w14:textId="77777777" w:rsidR="00DB48CF" w:rsidRDefault="005105CB" w:rsidP="00FD5F1D">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Pr>
          <w:rFonts w:ascii="Times New Roman" w:hAnsi="Times New Roman" w:cs="Times New Roman"/>
          <w:b/>
          <w:sz w:val="28"/>
          <w:szCs w:val="28"/>
        </w:rPr>
        <w:t>utcomes</w:t>
      </w:r>
      <w:r w:rsidRPr="00EC0AF9">
        <w:rPr>
          <w:rFonts w:ascii="Times New Roman" w:hAnsi="Times New Roman" w:cs="Times New Roman"/>
          <w:b/>
          <w:sz w:val="28"/>
          <w:szCs w:val="28"/>
        </w:rPr>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lastRenderedPageBreak/>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9"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7E348610"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10" w:name="_Hlk107948533"/>
      <w:bookmarkEnd w:id="9"/>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10"/>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FD5F1D">
      <w:pPr>
        <w:pStyle w:val="Heading2"/>
        <w:jc w:val="both"/>
      </w:pPr>
      <w:bookmarkStart w:id="11" w:name="_Toc108976130"/>
      <w:r w:rsidRPr="00C4409D">
        <w:t>Prerequisites</w:t>
      </w:r>
      <w:r w:rsidR="003157D7">
        <w:t>:</w:t>
      </w:r>
      <w:bookmarkStart w:id="12" w:name="_Hlk48148516"/>
      <w:r w:rsidR="004D0871">
        <w:t xml:space="preserve"> </w:t>
      </w:r>
      <w:bookmarkEnd w:id="11"/>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FD5F1D">
      <w:pPr>
        <w:pStyle w:val="Heading2"/>
        <w:jc w:val="both"/>
      </w:pPr>
      <w:bookmarkStart w:id="13" w:name="_Toc108976131"/>
      <w:bookmarkEnd w:id="12"/>
      <w:r w:rsidRPr="00E942C9">
        <w:lastRenderedPageBreak/>
        <w:t>Required Text and Course Materials</w:t>
      </w:r>
      <w:bookmarkEnd w:id="13"/>
      <w:r w:rsidR="004D0871">
        <w:t xml:space="preserve"> </w:t>
      </w:r>
    </w:p>
    <w:p w14:paraId="3813746F" w14:textId="62392AAC" w:rsidR="001D2B0C" w:rsidRDefault="004D0871" w:rsidP="00FD5F1D">
      <w:pPr>
        <w:jc w:val="both"/>
        <w:rPr>
          <w:b/>
          <w:i/>
          <w:szCs w:val="24"/>
        </w:rPr>
      </w:pPr>
      <w:r w:rsidRPr="00371173">
        <w:rPr>
          <w:i/>
          <w:szCs w:val="24"/>
        </w:rPr>
        <w:t>Precalculus</w:t>
      </w:r>
      <w:r>
        <w:rPr>
          <w:i/>
          <w:szCs w:val="24"/>
        </w:rPr>
        <w:t xml:space="preserve"> Algebra MA 105 package, </w:t>
      </w:r>
      <w:r w:rsidRPr="00EA7179">
        <w:rPr>
          <w:szCs w:val="24"/>
        </w:rPr>
        <w:t>which includes a</w:t>
      </w:r>
      <w:r w:rsidRPr="00371173">
        <w:rPr>
          <w:i/>
          <w:szCs w:val="24"/>
        </w:rPr>
        <w:t xml:space="preserve"> </w:t>
      </w:r>
      <w:r>
        <w:rPr>
          <w:i/>
          <w:szCs w:val="24"/>
        </w:rPr>
        <w:t xml:space="preserve">UAB Math 105 Student Workbook, by </w:t>
      </w:r>
      <w:r w:rsidRPr="00057819">
        <w:rPr>
          <w:i/>
          <w:szCs w:val="24"/>
        </w:rPr>
        <w:t>Elena Kravchuk</w:t>
      </w:r>
      <w:r>
        <w:rPr>
          <w:szCs w:val="24"/>
        </w:rPr>
        <w:t xml:space="preserve">, </w:t>
      </w:r>
      <w:r w:rsidRPr="00371173">
        <w:rPr>
          <w:szCs w:val="24"/>
        </w:rPr>
        <w:t>20</w:t>
      </w:r>
      <w:r>
        <w:rPr>
          <w:szCs w:val="24"/>
        </w:rPr>
        <w:t xml:space="preserve">14, Pearson/ Prentice Hall, and </w:t>
      </w:r>
      <w:r w:rsidRPr="00195332">
        <w:rPr>
          <w:szCs w:val="24"/>
        </w:rPr>
        <w:t>MyLab</w:t>
      </w:r>
      <w:r>
        <w:rPr>
          <w:szCs w:val="24"/>
        </w:rPr>
        <w:t xml:space="preserve"> </w:t>
      </w:r>
      <w:r w:rsidRPr="00195332">
        <w:rPr>
          <w:szCs w:val="24"/>
        </w:rPr>
        <w:t>Math</w:t>
      </w:r>
      <w:r>
        <w:rPr>
          <w:b/>
          <w:bCs/>
          <w:szCs w:val="24"/>
        </w:rPr>
        <w:t xml:space="preserve"> </w:t>
      </w:r>
      <w:r w:rsidRPr="00162626">
        <w:rPr>
          <w:b/>
          <w:bCs/>
          <w:szCs w:val="24"/>
        </w:rPr>
        <w:t xml:space="preserve">ACCESS CODE  (ISBN </w:t>
      </w:r>
      <w:r w:rsidRPr="00162626">
        <w:rPr>
          <w:rFonts w:cs="Calibri"/>
          <w:color w:val="000000"/>
          <w:szCs w:val="24"/>
        </w:rPr>
        <w:t>9780136949909)</w:t>
      </w:r>
      <w:r w:rsidRPr="00162626">
        <w:rPr>
          <w:b/>
          <w:bCs/>
          <w:szCs w:val="24"/>
        </w:rPr>
        <w:t>,</w:t>
      </w:r>
      <w:r>
        <w:rPr>
          <w:b/>
          <w:bCs/>
          <w:szCs w:val="24"/>
        </w:rPr>
        <w:t xml:space="preserve"> </w:t>
      </w:r>
      <w:r w:rsidRPr="00EA7179">
        <w:rPr>
          <w:b/>
          <w:bCs/>
          <w:szCs w:val="24"/>
          <w:u w:val="single"/>
        </w:rPr>
        <w:t>is</w:t>
      </w:r>
      <w:r w:rsidRPr="00EA7179">
        <w:rPr>
          <w:b/>
          <w:szCs w:val="24"/>
          <w:u w:val="single"/>
        </w:rPr>
        <w:t xml:space="preserve"> required</w:t>
      </w:r>
      <w:r>
        <w:rPr>
          <w:szCs w:val="24"/>
        </w:rPr>
        <w:t>. You may not need an access code if you are</w:t>
      </w:r>
      <w:r w:rsidRPr="00EA7179">
        <w:rPr>
          <w:b/>
          <w:bCs/>
          <w:i/>
          <w:iCs/>
          <w:szCs w:val="24"/>
        </w:rPr>
        <w:t xml:space="preserve"> </w:t>
      </w:r>
      <w:r>
        <w:rPr>
          <w:b/>
          <w:bCs/>
          <w:i/>
          <w:iCs/>
          <w:szCs w:val="24"/>
        </w:rPr>
        <w:t>re</w:t>
      </w:r>
      <w:r w:rsidRPr="00371173">
        <w:rPr>
          <w:b/>
          <w:bCs/>
          <w:i/>
          <w:iCs/>
          <w:szCs w:val="24"/>
        </w:rPr>
        <w:t>taking</w:t>
      </w:r>
      <w:r>
        <w:rPr>
          <w:b/>
          <w:bCs/>
          <w:i/>
          <w:iCs/>
          <w:szCs w:val="24"/>
        </w:rPr>
        <w:t xml:space="preserve"> MA 105 previously taken </w:t>
      </w:r>
      <w:bookmarkStart w:id="14" w:name="_Toc501451152"/>
      <w:r w:rsidR="00FE3C65">
        <w:rPr>
          <w:rStyle w:val="Emphasis"/>
          <w:rFonts w:ascii="Helvetica" w:hAnsi="Helvetica" w:cs="Helvetica"/>
          <w:b/>
          <w:bCs/>
          <w:color w:val="2D3B45"/>
          <w:shd w:val="clear" w:color="auto" w:fill="FFFFFF"/>
        </w:rPr>
        <w:t>within last three semesters</w:t>
      </w:r>
      <w:r w:rsidR="00FE3C65">
        <w:rPr>
          <w:b/>
          <w:bCs/>
          <w:i/>
          <w:iCs/>
          <w:szCs w:val="24"/>
        </w:rPr>
        <w:t xml:space="preserve"> (contact your instructor about directions for reenrolling).</w:t>
      </w:r>
      <w:r w:rsidR="001D2B0C" w:rsidRPr="001B68DD">
        <w:rPr>
          <w:b/>
          <w:i/>
          <w:szCs w:val="24"/>
        </w:rPr>
        <w:t>Students are required to have the MA</w:t>
      </w:r>
      <w:r w:rsidR="001D2B0C">
        <w:rPr>
          <w:b/>
          <w:i/>
          <w:szCs w:val="24"/>
        </w:rPr>
        <w:t xml:space="preserve"> </w:t>
      </w:r>
      <w:r w:rsidR="001D2B0C" w:rsidRPr="001B68DD">
        <w:rPr>
          <w:b/>
          <w:i/>
          <w:szCs w:val="24"/>
        </w:rPr>
        <w:t>10</w:t>
      </w:r>
      <w:r w:rsidR="001D2B0C">
        <w:rPr>
          <w:b/>
          <w:i/>
          <w:szCs w:val="24"/>
        </w:rPr>
        <w:t>5</w:t>
      </w:r>
      <w:r w:rsidR="001D2B0C" w:rsidRPr="001B68DD">
        <w:rPr>
          <w:b/>
          <w:i/>
          <w:szCs w:val="24"/>
        </w:rPr>
        <w:t xml:space="preserve"> student workbook and to bring it to the class meetings. </w:t>
      </w:r>
    </w:p>
    <w:p w14:paraId="7A2560E1" w14:textId="77777777" w:rsidR="001D2B0C" w:rsidRPr="004B2F68" w:rsidRDefault="001D2B0C" w:rsidP="00FD5F1D">
      <w:pPr>
        <w:ind w:right="-15"/>
        <w:jc w:val="both"/>
        <w:rPr>
          <w:color w:val="FF6600"/>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Default="00B8098D" w:rsidP="00FD5F1D">
      <w:pPr>
        <w:pStyle w:val="Heading1"/>
        <w:jc w:val="both"/>
      </w:pPr>
      <w:bookmarkStart w:id="16" w:name="_Toc108976132"/>
      <w:bookmarkEnd w:id="15"/>
      <w:r w:rsidRPr="007F0984">
        <w:t>Course Grading</w:t>
      </w:r>
      <w:r w:rsidRPr="2D2BD164">
        <w:t xml:space="preserve"> and Policies</w:t>
      </w:r>
      <w:bookmarkEnd w:id="14"/>
      <w:bookmarkEnd w:id="16"/>
    </w:p>
    <w:p w14:paraId="4F9F2EA3" w14:textId="578BE804" w:rsidR="00CC0293" w:rsidRDefault="128D292F" w:rsidP="00FD5F1D">
      <w:pPr>
        <w:pStyle w:val="Heading2"/>
        <w:jc w:val="both"/>
      </w:pPr>
      <w:bookmarkStart w:id="17" w:name="_Toc108976133"/>
      <w:r w:rsidRPr="000F2892">
        <w:t>Grading Scale</w:t>
      </w:r>
      <w:bookmarkEnd w:id="17"/>
      <w:r w:rsidR="0064433C">
        <w:t xml:space="preserve">  </w:t>
      </w:r>
    </w:p>
    <w:p w14:paraId="7F43A661" w14:textId="1727B3EF" w:rsidR="0064433C" w:rsidRDefault="0064433C" w:rsidP="00FD5F1D">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FD5F1D">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FD5F1D">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FD5F1D">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FD5F1D">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FD5F1D">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FD5F1D">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8"/>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544E9493" w14:textId="77777777" w:rsidR="00356B9E" w:rsidRDefault="00356B9E" w:rsidP="00FD5F1D">
      <w:pPr>
        <w:jc w:val="both"/>
        <w:rPr>
          <w:szCs w:val="24"/>
        </w:rPr>
      </w:pPr>
      <w:r w:rsidRPr="00312231">
        <w:rPr>
          <w:szCs w:val="24"/>
        </w:rPr>
        <w:t>**Note that 879 points earns you a grade of B, not a grade of A, etc.</w:t>
      </w:r>
    </w:p>
    <w:p w14:paraId="5CBE3FDA" w14:textId="0E000E82" w:rsidR="005704F0" w:rsidRDefault="005704F0" w:rsidP="00FD5F1D">
      <w:pPr>
        <w:pStyle w:val="Heading2"/>
        <w:jc w:val="both"/>
      </w:pPr>
      <w:bookmarkStart w:id="19" w:name="_Toc108976134"/>
      <w:r w:rsidRPr="000F2892">
        <w:lastRenderedPageBreak/>
        <w:t>Student Access to Grades</w:t>
      </w:r>
      <w:bookmarkEnd w:id="19"/>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Pr="00FA228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FD5F1D">
      <w:pPr>
        <w:pStyle w:val="Heading2"/>
        <w:jc w:val="both"/>
      </w:pPr>
      <w:bookmarkStart w:id="21" w:name="_Toc108976135"/>
      <w:r>
        <w:t>Graded Assignments and</w:t>
      </w:r>
      <w:r w:rsidRPr="000F2892">
        <w:t xml:space="preserve"> Activities Overview</w:t>
      </w:r>
      <w:bookmarkEnd w:id="21"/>
    </w:p>
    <w:p w14:paraId="61B4636B" w14:textId="1E5FCE14" w:rsidR="00AF1A5C" w:rsidRDefault="00F00D53" w:rsidP="00FD5F1D">
      <w:pPr>
        <w:pStyle w:val="Heading2"/>
        <w:jc w:val="both"/>
        <w:rPr>
          <w:rStyle w:val="Heading2Char"/>
          <w:b/>
          <w:bCs/>
        </w:rPr>
      </w:pPr>
      <w:bookmarkStart w:id="22" w:name="_Toc108976136"/>
      <w:r>
        <w:rPr>
          <w:rStyle w:val="Heading2Char"/>
          <w:b/>
          <w:bCs/>
        </w:rPr>
        <w:t>Assignments and</w:t>
      </w:r>
      <w:r w:rsidR="005B3FCB" w:rsidRPr="00AF1A5C">
        <w:rPr>
          <w:rStyle w:val="Heading2Char"/>
          <w:b/>
          <w:bCs/>
        </w:rPr>
        <w:t xml:space="preserve"> Activities Descriptions</w:t>
      </w:r>
      <w:bookmarkEnd w:id="22"/>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3"/>
    </w:p>
    <w:p w14:paraId="6C143A65" w14:textId="77777777" w:rsidR="00230C8B" w:rsidRDefault="00230C8B" w:rsidP="00FD5F1D">
      <w:pPr>
        <w:pStyle w:val="BodyText"/>
        <w:jc w:val="both"/>
        <w:rPr>
          <w:sz w:val="24"/>
          <w:szCs w:val="24"/>
        </w:rPr>
      </w:pPr>
    </w:p>
    <w:p w14:paraId="5F1124A2" w14:textId="77777777" w:rsidR="00230C8B" w:rsidRPr="00CB6186" w:rsidRDefault="00230C8B" w:rsidP="00FD5F1D">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24952325" w14:textId="77777777" w:rsidR="00230C8B" w:rsidRPr="00195332" w:rsidRDefault="00230C8B" w:rsidP="00FD5F1D">
      <w:pPr>
        <w:jc w:val="both"/>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FD5F1D">
      <w:pPr>
        <w:pStyle w:val="ListParagraph"/>
        <w:numPr>
          <w:ilvl w:val="0"/>
          <w:numId w:val="12"/>
        </w:numPr>
      </w:pPr>
      <w:r w:rsidRPr="0027330B">
        <w:t>Log in to</w:t>
      </w:r>
      <w:r w:rsidRPr="0027330B">
        <w:rPr>
          <w:b/>
        </w:rPr>
        <w:t xml:space="preserve"> </w:t>
      </w:r>
      <w:r w:rsidRPr="0027330B">
        <w:t>Canvas and enter your course. Do one of the following:</w:t>
      </w:r>
    </w:p>
    <w:p w14:paraId="4A5B110C" w14:textId="77777777" w:rsidR="00230C8B" w:rsidRDefault="00230C8B" w:rsidP="00FD5F1D">
      <w:pPr>
        <w:numPr>
          <w:ilvl w:val="0"/>
          <w:numId w:val="11"/>
        </w:numPr>
        <w:spacing w:before="0" w:after="0"/>
        <w:jc w:val="both"/>
        <w:rPr>
          <w:szCs w:val="24"/>
        </w:rPr>
      </w:pPr>
      <w:r>
        <w:rPr>
          <w:szCs w:val="24"/>
        </w:rPr>
        <w:t>Select any Pearson link (HW, Quiz, Lecture Prep) from any module.</w:t>
      </w:r>
    </w:p>
    <w:p w14:paraId="22A9E6E8" w14:textId="59A1B2E1" w:rsidR="00230C8B" w:rsidRDefault="00230C8B" w:rsidP="00FD5F1D">
      <w:pPr>
        <w:numPr>
          <w:ilvl w:val="0"/>
          <w:numId w:val="11"/>
        </w:numPr>
        <w:spacing w:before="0" w:after="0"/>
        <w:jc w:val="both"/>
        <w:rPr>
          <w:szCs w:val="24"/>
        </w:rPr>
      </w:pPr>
      <w:r>
        <w:rPr>
          <w:szCs w:val="24"/>
        </w:rPr>
        <w:t xml:space="preserve">Select </w:t>
      </w:r>
      <w:r w:rsidR="00C24922">
        <w:rPr>
          <w:b/>
          <w:bCs/>
          <w:szCs w:val="24"/>
        </w:rPr>
        <w:t>Access Pearson</w:t>
      </w:r>
      <w:r>
        <w:rPr>
          <w:szCs w:val="24"/>
        </w:rPr>
        <w:t xml:space="preserve"> on the course navigation, and then select any course link on the Pearson page.</w:t>
      </w:r>
    </w:p>
    <w:p w14:paraId="6B0C1B2F" w14:textId="77777777" w:rsidR="00230C8B" w:rsidRPr="0027330B" w:rsidRDefault="00230C8B" w:rsidP="00FD5F1D">
      <w:pPr>
        <w:pStyle w:val="ListParagraph"/>
        <w:numPr>
          <w:ilvl w:val="0"/>
          <w:numId w:val="12"/>
        </w:numPr>
      </w:pPr>
      <w:r>
        <w:t>Enter the username and password for your existing Pearson student account.</w:t>
      </w:r>
    </w:p>
    <w:p w14:paraId="4A7BD029" w14:textId="77777777" w:rsidR="00230C8B" w:rsidRPr="00A90756" w:rsidRDefault="00230C8B" w:rsidP="00FD5F1D">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FD5F1D">
      <w:pPr>
        <w:jc w:val="both"/>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FD5F1D">
      <w:pPr>
        <w:pStyle w:val="ListParagraph"/>
        <w:numPr>
          <w:ilvl w:val="0"/>
          <w:numId w:val="12"/>
        </w:numPr>
      </w:pPr>
      <w:r w:rsidRPr="00A90756">
        <w:lastRenderedPageBreak/>
        <w:t>Select any available access option:</w:t>
      </w:r>
    </w:p>
    <w:p w14:paraId="59D280D9" w14:textId="77777777" w:rsidR="00230C8B" w:rsidRPr="00A90756" w:rsidRDefault="00230C8B" w:rsidP="00FD5F1D">
      <w:pPr>
        <w:numPr>
          <w:ilvl w:val="1"/>
          <w:numId w:val="11"/>
        </w:numPr>
        <w:spacing w:before="0" w:after="0"/>
        <w:jc w:val="both"/>
        <w:rPr>
          <w:b/>
          <w:bCs/>
          <w:szCs w:val="24"/>
        </w:rPr>
      </w:pPr>
      <w:r>
        <w:rPr>
          <w:szCs w:val="24"/>
        </w:rPr>
        <w:t>Enter a prepaid access code that came with your workbook from the bookstore.</w:t>
      </w:r>
    </w:p>
    <w:p w14:paraId="7BA5E45D" w14:textId="77777777" w:rsidR="00230C8B" w:rsidRPr="00195332" w:rsidRDefault="00230C8B" w:rsidP="00FD5F1D">
      <w:pPr>
        <w:numPr>
          <w:ilvl w:val="1"/>
          <w:numId w:val="11"/>
        </w:numPr>
        <w:spacing w:before="0" w:after="0"/>
        <w:jc w:val="both"/>
        <w:rPr>
          <w:b/>
          <w:bCs/>
          <w:szCs w:val="24"/>
        </w:rPr>
      </w:pPr>
      <w:r>
        <w:rPr>
          <w:szCs w:val="24"/>
        </w:rPr>
        <w:t>Use a credit card or PayPal.</w:t>
      </w:r>
    </w:p>
    <w:p w14:paraId="2636B454" w14:textId="6F98D67F" w:rsidR="00230C8B" w:rsidRDefault="00230C8B" w:rsidP="00FD5F1D">
      <w:pPr>
        <w:numPr>
          <w:ilvl w:val="1"/>
          <w:numId w:val="11"/>
        </w:numPr>
        <w:autoSpaceDN w:val="0"/>
        <w:spacing w:before="0" w:after="0"/>
        <w:jc w:val="both"/>
        <w:rPr>
          <w:b/>
          <w:bCs/>
          <w:szCs w:val="24"/>
        </w:rPr>
      </w:pPr>
      <w:r>
        <w:rPr>
          <w:szCs w:val="24"/>
        </w:rPr>
        <w:t xml:space="preserve">Get temporary access by selecting the link near the bottom of the page (good for only 14 days, no extensions when it </w:t>
      </w:r>
      <w:r w:rsidR="00574174">
        <w:rPr>
          <w:szCs w:val="24"/>
        </w:rPr>
        <w:t>expires) *</w:t>
      </w:r>
      <w:r>
        <w:rPr>
          <w:szCs w:val="24"/>
        </w:rPr>
        <w:t>.</w:t>
      </w:r>
    </w:p>
    <w:p w14:paraId="1BB0CDC3" w14:textId="77777777" w:rsidR="00230C8B" w:rsidRPr="00195332" w:rsidRDefault="00230C8B" w:rsidP="00FD5F1D">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FD5F1D">
      <w:pPr>
        <w:jc w:val="both"/>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FD5F1D">
      <w:pPr>
        <w:pStyle w:val="BodyText"/>
        <w:jc w:val="both"/>
        <w:rPr>
          <w:sz w:val="24"/>
          <w:szCs w:val="24"/>
        </w:rPr>
      </w:pPr>
    </w:p>
    <w:p w14:paraId="5AB84185" w14:textId="77777777" w:rsidR="00230C8B" w:rsidRDefault="00230C8B" w:rsidP="00FD5F1D">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FD5F1D">
      <w:pPr>
        <w:pStyle w:val="BodyText"/>
        <w:spacing w:line="240" w:lineRule="auto"/>
        <w:jc w:val="both"/>
        <w:rPr>
          <w:b/>
          <w:sz w:val="24"/>
          <w:szCs w:val="24"/>
        </w:rPr>
      </w:pPr>
    </w:p>
    <w:p w14:paraId="14C6A78B" w14:textId="77777777" w:rsidR="00230C8B" w:rsidRDefault="00230C8B" w:rsidP="00FD5F1D">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FD5F1D">
      <w:pPr>
        <w:pStyle w:val="BodyText"/>
        <w:spacing w:line="240" w:lineRule="auto"/>
        <w:jc w:val="both"/>
        <w:rPr>
          <w:b/>
          <w:sz w:val="24"/>
          <w:szCs w:val="24"/>
        </w:rPr>
      </w:pPr>
    </w:p>
    <w:p w14:paraId="016976B0" w14:textId="77777777" w:rsidR="00230C8B" w:rsidRDefault="00230C8B" w:rsidP="00FD5F1D">
      <w:pPr>
        <w:pStyle w:val="Default"/>
        <w:jc w:val="both"/>
        <w:rPr>
          <w:b/>
          <w:bCs/>
          <w:sz w:val="28"/>
          <w:szCs w:val="28"/>
        </w:rPr>
      </w:pPr>
      <w:r>
        <w:rPr>
          <w:b/>
          <w:bCs/>
          <w:sz w:val="28"/>
          <w:szCs w:val="28"/>
        </w:rP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 xml:space="preserve">Students are expected to check their UAB e-mail daily and respond within 48 hours to instructor emails. Regular communication via e-mail with the Course Instructor is </w:t>
      </w:r>
      <w:r>
        <w:lastRenderedPageBreak/>
        <w:t>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2"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lastRenderedPageBreak/>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4"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0255A431"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8A5B6F" w:rsidRPr="008A5B6F">
        <w:rPr>
          <w:b/>
          <w:sz w:val="23"/>
          <w:szCs w:val="23"/>
          <w:highlight w:val="yellow"/>
        </w:rPr>
        <w:t>Thu</w:t>
      </w:r>
      <w:r w:rsidRPr="008A5B6F">
        <w:rPr>
          <w:b/>
          <w:sz w:val="23"/>
          <w:szCs w:val="23"/>
          <w:highlight w:val="yellow"/>
        </w:rPr>
        <w:t xml:space="preserve">, </w:t>
      </w:r>
      <w:r w:rsidR="0053539A" w:rsidRPr="008A5B6F">
        <w:rPr>
          <w:b/>
          <w:sz w:val="23"/>
          <w:szCs w:val="23"/>
          <w:highlight w:val="yellow"/>
        </w:rPr>
        <w:t>Jan 1</w:t>
      </w:r>
      <w:r w:rsidR="008A5B6F" w:rsidRPr="008A5B6F">
        <w:rPr>
          <w:b/>
          <w:sz w:val="23"/>
          <w:szCs w:val="23"/>
          <w:highlight w:val="yellow"/>
        </w:rPr>
        <w:t>1</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FD5F1D">
      <w:pPr>
        <w:pStyle w:val="Default"/>
        <w:ind w:left="360"/>
        <w:jc w:val="both"/>
        <w:rPr>
          <w:sz w:val="23"/>
          <w:szCs w:val="23"/>
        </w:rPr>
      </w:pPr>
    </w:p>
    <w:p w14:paraId="3F1D250C" w14:textId="77777777" w:rsidR="001D025C" w:rsidRDefault="001D025C" w:rsidP="00FD5F1D">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 xml:space="preserve">The proposed project will involve the study of the collected data and the </w:t>
      </w:r>
      <w:r>
        <w:lastRenderedPageBreak/>
        <w:t>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Pr>
          <w:sz w:val="23"/>
          <w:szCs w:val="23"/>
        </w:rPr>
        <w:t>5</w:t>
      </w:r>
      <w:r w:rsidRPr="00E3020E">
        <w:rPr>
          <w:sz w:val="23"/>
          <w:szCs w:val="23"/>
        </w:rPr>
        <w:t xml:space="preserve"> pts) for the homework can be found in Canvas under UAB Grade for MA 105 or online at </w:t>
      </w:r>
      <w:hyperlink r:id="rId15"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30" w:name="_Hlk48480700"/>
      <w:bookmarkEnd w:id="29"/>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6"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2"/>
    <w:p w14:paraId="78EFCAC1" w14:textId="5C227B8F" w:rsidR="001D025C" w:rsidRDefault="001D025C" w:rsidP="00FD5F1D">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2782D5E" w14:textId="77777777" w:rsidR="00BC451E" w:rsidRPr="00075FE5" w:rsidRDefault="00BC451E" w:rsidP="00FD5F1D">
      <w:pPr>
        <w:jc w:val="both"/>
        <w:rPr>
          <w:sz w:val="23"/>
          <w:szCs w:val="23"/>
        </w:rPr>
      </w:pPr>
      <w:bookmarkStart w:id="33" w:name="_Hlk27999782"/>
      <w:bookmarkStart w:id="34" w:name="_Hlk28000198"/>
      <w:bookmarkStart w:id="35" w:name="_Hlk80045625"/>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3"/>
    <w:bookmarkEnd w:id="34"/>
    <w:p w14:paraId="3CFC06C2" w14:textId="77777777" w:rsidR="00BC451E" w:rsidRDefault="00BC451E" w:rsidP="00FD5F1D">
      <w:pPr>
        <w:pStyle w:val="Default"/>
        <w:jc w:val="both"/>
        <w:rPr>
          <w:b/>
        </w:rPr>
      </w:pPr>
      <w:r w:rsidRPr="00075FE5">
        <w:rPr>
          <w:sz w:val="23"/>
          <w:szCs w:val="23"/>
        </w:rPr>
        <w:lastRenderedPageBreak/>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FD5F1D">
      <w:pPr>
        <w:jc w:val="both"/>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FD5F1D">
      <w:pPr>
        <w:pStyle w:val="BodyText"/>
        <w:jc w:val="both"/>
        <w:rPr>
          <w:sz w:val="24"/>
          <w:szCs w:val="24"/>
        </w:rPr>
      </w:pPr>
      <w:bookmarkStart w:id="38" w:name="_Hlk48490143"/>
      <w:bookmarkEnd w:id="36"/>
      <w:bookmarkEnd w:id="37"/>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FD5F1D">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5"/>
    <w:p w14:paraId="25BE7190" w14:textId="77777777" w:rsidR="001D025C" w:rsidRDefault="001D025C" w:rsidP="00FD5F1D">
      <w:pPr>
        <w:pStyle w:val="Default"/>
        <w:jc w:val="both"/>
        <w:rPr>
          <w:color w:val="FF0000"/>
        </w:rPr>
      </w:pPr>
    </w:p>
    <w:p w14:paraId="7033EECA" w14:textId="77777777" w:rsidR="00381E24" w:rsidRDefault="00381E24" w:rsidP="00FD5F1D">
      <w:pPr>
        <w:pStyle w:val="Heading1"/>
        <w:jc w:val="both"/>
        <w:rPr>
          <w:bCs/>
        </w:rPr>
      </w:pPr>
      <w:bookmarkStart w:id="39" w:name="_Toc108976137"/>
      <w:bookmarkStart w:id="40" w:name="_Hlk71131288"/>
      <w:bookmarkStart w:id="41" w:name="_Hlk100844472"/>
      <w:r>
        <w:t>Course Netiquette</w:t>
      </w:r>
      <w:r>
        <w:rPr>
          <w:bCs/>
        </w:rPr>
        <w:t>:</w:t>
      </w:r>
      <w:bookmarkEnd w:id="39"/>
    </w:p>
    <w:p w14:paraId="135CAABB" w14:textId="77777777" w:rsidR="00381E24" w:rsidRDefault="00381E24" w:rsidP="00FD5F1D">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FD5F1D">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FD5F1D">
      <w:pPr>
        <w:pStyle w:val="ListParagraph"/>
        <w:numPr>
          <w:ilvl w:val="0"/>
          <w:numId w:val="9"/>
        </w:numPr>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FD5F1D">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FD5F1D">
      <w:pPr>
        <w:pStyle w:val="ListParagraph"/>
        <w:numPr>
          <w:ilvl w:val="0"/>
          <w:numId w:val="9"/>
        </w:numPr>
      </w:pPr>
      <w:r w:rsidRPr="003E5879">
        <w:t xml:space="preserve">Relevance: Think before you type. Keep posts relevant to the discussion board topic. </w:t>
      </w:r>
    </w:p>
    <w:p w14:paraId="654F8788" w14:textId="77777777" w:rsidR="00381E24" w:rsidRDefault="00381E24" w:rsidP="00FD5F1D">
      <w:pPr>
        <w:pStyle w:val="Default"/>
        <w:jc w:val="both"/>
      </w:pPr>
    </w:p>
    <w:p w14:paraId="1721AE45" w14:textId="004DCAFF" w:rsidR="004220D3" w:rsidRDefault="00B0712C" w:rsidP="00FD5F1D">
      <w:pPr>
        <w:pStyle w:val="Heading1"/>
        <w:jc w:val="both"/>
      </w:pPr>
      <w:bookmarkStart w:id="42" w:name="_Toc501451155"/>
      <w:bookmarkStart w:id="43" w:name="_Toc108976138"/>
      <w:bookmarkEnd w:id="40"/>
      <w:bookmarkEnd w:id="41"/>
      <w:r w:rsidRPr="00B0712C">
        <w:lastRenderedPageBreak/>
        <w:t>UAB Policies and Resource</w:t>
      </w:r>
      <w:r>
        <w:t>s</w:t>
      </w:r>
      <w:bookmarkEnd w:id="42"/>
      <w:bookmarkEnd w:id="43"/>
    </w:p>
    <w:p w14:paraId="32052402" w14:textId="17905536" w:rsidR="004220D3" w:rsidRPr="00E942C9" w:rsidRDefault="004220D3" w:rsidP="00FD5F1D">
      <w:pPr>
        <w:pStyle w:val="Heading2"/>
        <w:jc w:val="both"/>
      </w:pPr>
      <w:bookmarkStart w:id="44" w:name="_Toc108976139"/>
      <w:r>
        <w:t>Add/Drop and Course Withdrawal</w:t>
      </w:r>
      <w:bookmarkEnd w:id="44"/>
    </w:p>
    <w:p w14:paraId="1424EA4B" w14:textId="1267A90D" w:rsidR="00AF1A5C" w:rsidRPr="00564D52" w:rsidRDefault="00AF1A5C" w:rsidP="00FD5F1D">
      <w:pPr>
        <w:pStyle w:val="NormalIndented"/>
        <w:numPr>
          <w:ilvl w:val="0"/>
          <w:numId w:val="5"/>
        </w:numPr>
        <w:jc w:val="both"/>
      </w:pPr>
      <w:r w:rsidRPr="00564D52">
        <w:t xml:space="preserve">Drop/Add: Deadlines for adding, dropping, or withdrawing from a course and for paying tuition are published in the </w:t>
      </w:r>
      <w:hyperlink r:id="rId17">
        <w:r w:rsidRPr="00564D52">
          <w:rPr>
            <w:rStyle w:val="Hyperlink"/>
            <w:color w:val="auto"/>
            <w:u w:val="none"/>
          </w:rPr>
          <w:t>Academic Calendar</w:t>
        </w:r>
      </w:hyperlink>
      <w:r w:rsidRPr="00564D52">
        <w:t xml:space="preserve"> available online. Review the </w:t>
      </w:r>
      <w:hyperlink r:id="rId18">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19" w:history="1">
        <w:r w:rsidRPr="00564D52">
          <w:rPr>
            <w:rStyle w:val="Hyperlink"/>
            <w:color w:val="auto"/>
            <w:u w:val="none"/>
          </w:rPr>
          <w:t>BlazerNET</w:t>
        </w:r>
      </w:hyperlink>
      <w:r w:rsidRPr="00564D52">
        <w:t>.</w:t>
      </w:r>
    </w:p>
    <w:p w14:paraId="673CF81D" w14:textId="4B8728C2" w:rsidR="00AF1A5C" w:rsidRPr="00564D52" w:rsidRDefault="00AF1A5C" w:rsidP="00FD5F1D">
      <w:pPr>
        <w:pStyle w:val="NormalIndented"/>
        <w:numPr>
          <w:ilvl w:val="0"/>
          <w:numId w:val="5"/>
        </w:numPr>
        <w:spacing w:before="120"/>
        <w:jc w:val="both"/>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0" w:history="1">
        <w:r w:rsidRPr="00564D52">
          <w:rPr>
            <w:rStyle w:val="Hyperlink"/>
            <w:color w:val="auto"/>
            <w:u w:val="none"/>
          </w:rPr>
          <w:t>BlazerNET</w:t>
        </w:r>
      </w:hyperlink>
      <w:r w:rsidRPr="00564D52">
        <w:t>.</w:t>
      </w:r>
    </w:p>
    <w:p w14:paraId="2F19D3C3" w14:textId="77777777" w:rsidR="004220D3" w:rsidRDefault="004220D3" w:rsidP="00FD5F1D">
      <w:pPr>
        <w:pStyle w:val="Heading2"/>
        <w:jc w:val="both"/>
      </w:pPr>
      <w:bookmarkStart w:id="45" w:name="_Hlk101451589"/>
      <w:bookmarkStart w:id="46" w:name="_Toc108976140"/>
      <w:r>
        <w:t>Academic Integrity Code</w:t>
      </w:r>
      <w:bookmarkEnd w:id="45"/>
      <w:bookmarkEnd w:id="46"/>
    </w:p>
    <w:p w14:paraId="48DAE09E" w14:textId="58DABEA8" w:rsidR="00B50826" w:rsidRDefault="00B50826" w:rsidP="00FD5F1D">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1"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D5F1D">
      <w:pPr>
        <w:jc w:val="both"/>
      </w:pPr>
      <w:r w:rsidRPr="00E83F47">
        <w:t xml:space="preserve">Please be sure you understand the different forms of "academic misconduct" covered by the code. </w:t>
      </w:r>
      <w:r>
        <w:t xml:space="preserve">Review the </w:t>
      </w:r>
      <w:hyperlink r:id="rId22"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FD5F1D">
      <w:pPr>
        <w:pStyle w:val="Heading2"/>
        <w:jc w:val="both"/>
      </w:pPr>
      <w:bookmarkStart w:id="47" w:name="_Toc108976141"/>
      <w:bookmarkStart w:id="48" w:name="_Hlk101166388"/>
      <w:r w:rsidRPr="003245B1">
        <w:t>Student Conduct Code</w:t>
      </w:r>
      <w:bookmarkEnd w:id="47"/>
    </w:p>
    <w:bookmarkEnd w:id="48"/>
    <w:p w14:paraId="579B794D" w14:textId="77777777" w:rsidR="00C176EF" w:rsidRPr="004220D3" w:rsidRDefault="00C176EF" w:rsidP="00FD5F1D">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FD5F1D">
      <w:pPr>
        <w:jc w:val="both"/>
        <w:rPr>
          <w:rStyle w:val="Hyperlink"/>
          <w:rFonts w:asciiTheme="minorHAnsi" w:hAnsiTheme="minorHAnsi" w:cstheme="minorHAnsi"/>
          <w:b/>
          <w:color w:val="auto"/>
          <w:u w:val="none"/>
        </w:rPr>
      </w:pPr>
      <w:r w:rsidRPr="00C176EF">
        <w:t xml:space="preserve">The </w:t>
      </w:r>
      <w:hyperlink r:id="rId23"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FD5F1D">
      <w:pPr>
        <w:pStyle w:val="Heading2"/>
        <w:jc w:val="both"/>
      </w:pPr>
      <w:bookmarkStart w:id="49" w:name="_Toc108976142"/>
      <w:r w:rsidRPr="00AD52FA">
        <w:lastRenderedPageBreak/>
        <w:t>Intellectual Property</w:t>
      </w:r>
      <w:bookmarkEnd w:id="49"/>
    </w:p>
    <w:p w14:paraId="77E2D5EB" w14:textId="2ECD09AA" w:rsidR="00E6159E" w:rsidRPr="00E6159E" w:rsidRDefault="00E6159E" w:rsidP="00FD5F1D">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FD5F1D">
      <w:pPr>
        <w:pStyle w:val="Heading2"/>
        <w:jc w:val="both"/>
      </w:pPr>
      <w:bookmarkStart w:id="50" w:name="_Toc108976143"/>
      <w:r w:rsidRPr="00E942C9">
        <w:t>DSS Accessibility Statement</w:t>
      </w:r>
      <w:bookmarkEnd w:id="50"/>
    </w:p>
    <w:p w14:paraId="3ABFD00C" w14:textId="7FDADF8C" w:rsidR="00AF1A5C" w:rsidRPr="00E942C9" w:rsidRDefault="00AF1A5C" w:rsidP="00FD5F1D">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4"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FD5F1D">
      <w:pPr>
        <w:pStyle w:val="Heading2"/>
        <w:jc w:val="both"/>
      </w:pPr>
      <w:bookmarkStart w:id="51" w:name="_Toc108976144"/>
      <w:r>
        <w:t>Title IX Statement</w:t>
      </w:r>
      <w:bookmarkEnd w:id="51"/>
    </w:p>
    <w:p w14:paraId="09F5AB8A" w14:textId="4940F35D" w:rsidR="00AF1A5C" w:rsidRDefault="00AF1A5C" w:rsidP="00FD5F1D">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5">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FD5F1D">
      <w:pPr>
        <w:pStyle w:val="Heading2"/>
        <w:jc w:val="both"/>
      </w:pPr>
      <w:bookmarkStart w:id="52" w:name="_Toc108976145"/>
      <w:r>
        <w:t>Technology</w:t>
      </w:r>
      <w:bookmarkEnd w:id="52"/>
    </w:p>
    <w:p w14:paraId="5BC5065C" w14:textId="19E3644C" w:rsidR="009B356E" w:rsidRPr="00A05265" w:rsidRDefault="009B356E" w:rsidP="00FD5F1D">
      <w:pPr>
        <w:jc w:val="both"/>
      </w:pPr>
      <w:r w:rsidRPr="00987394">
        <w:t xml:space="preserve">Access technical support and view privacy policies and accessibility statements for Canvas and other technologies on the </w:t>
      </w:r>
      <w:hyperlink r:id="rId26" w:history="1">
        <w:r w:rsidRPr="003C7FC0">
          <w:rPr>
            <w:rStyle w:val="Hyperlink"/>
            <w:b/>
            <w:bCs/>
          </w:rPr>
          <w:t>Student Academic Technologies website</w:t>
        </w:r>
      </w:hyperlink>
      <w:r>
        <w:t xml:space="preserve">. Additionally, view information about the </w:t>
      </w:r>
      <w:hyperlink r:id="rId27" w:history="1">
        <w:r w:rsidRPr="003C7FC0">
          <w:rPr>
            <w:rStyle w:val="Hyperlink"/>
            <w:b/>
            <w:bCs/>
          </w:rPr>
          <w:t>Minimum System Requirements and Technical Skills</w:t>
        </w:r>
      </w:hyperlink>
      <w:r>
        <w:t xml:space="preserve">. </w:t>
      </w:r>
    </w:p>
    <w:p w14:paraId="30C278AB" w14:textId="323A9CB2" w:rsidR="00AF1A5C" w:rsidRPr="00207118" w:rsidRDefault="000A6288" w:rsidP="00FD5F1D">
      <w:pPr>
        <w:pStyle w:val="Heading2"/>
        <w:jc w:val="both"/>
      </w:pPr>
      <w:bookmarkStart w:id="53" w:name="_Toc108976146"/>
      <w:r>
        <w:t>Health and Safety</w:t>
      </w:r>
      <w:bookmarkEnd w:id="53"/>
    </w:p>
    <w:p w14:paraId="2F9C000E" w14:textId="1D45BD0A" w:rsidR="005920CF" w:rsidRPr="005920CF" w:rsidRDefault="005920CF" w:rsidP="00FD5F1D">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28"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FD5F1D">
      <w:pPr>
        <w:spacing w:before="120" w:after="120"/>
        <w:jc w:val="both"/>
      </w:pPr>
      <w:r w:rsidRPr="005920CF">
        <w:t>We strongly urge you to be fully vaccinated</w:t>
      </w:r>
      <w:r w:rsidRPr="00D51FBC">
        <w:rPr>
          <w:b/>
          <w:bCs/>
        </w:rPr>
        <w:t xml:space="preserve">. </w:t>
      </w:r>
      <w:hyperlink r:id="rId29"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w:t>
      </w:r>
      <w:r w:rsidRPr="005920CF">
        <w:lastRenderedPageBreak/>
        <w:t xml:space="preserve">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FD5F1D">
      <w:pPr>
        <w:spacing w:before="120" w:after="120"/>
        <w:jc w:val="both"/>
      </w:pPr>
      <w:r w:rsidRPr="005920CF">
        <w:t>Know the resources available to you to be successful:</w:t>
      </w:r>
    </w:p>
    <w:p w14:paraId="638FE158" w14:textId="2AA20D26" w:rsidR="005920CF" w:rsidRPr="005920CF" w:rsidRDefault="00F530F2" w:rsidP="00FD5F1D">
      <w:pPr>
        <w:pStyle w:val="NormalIndented"/>
        <w:numPr>
          <w:ilvl w:val="0"/>
          <w:numId w:val="3"/>
        </w:numPr>
        <w:jc w:val="both"/>
      </w:pPr>
      <w:hyperlink r:id="rId30"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1"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F530F2" w:rsidP="00FD5F1D">
      <w:pPr>
        <w:pStyle w:val="NormalIndented"/>
        <w:numPr>
          <w:ilvl w:val="0"/>
          <w:numId w:val="3"/>
        </w:numPr>
        <w:jc w:val="both"/>
      </w:pPr>
      <w:hyperlink r:id="rId32"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FD5F1D">
      <w:pPr>
        <w:pStyle w:val="NormalIndented"/>
        <w:numPr>
          <w:ilvl w:val="0"/>
          <w:numId w:val="3"/>
        </w:numPr>
        <w:jc w:val="both"/>
      </w:pPr>
      <w:r w:rsidRPr="005920CF">
        <w:t xml:space="preserve">The </w:t>
      </w:r>
      <w:hyperlink r:id="rId33"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F530F2" w:rsidP="00FD5F1D">
      <w:pPr>
        <w:pStyle w:val="NormalIndented"/>
        <w:numPr>
          <w:ilvl w:val="0"/>
          <w:numId w:val="3"/>
        </w:numPr>
        <w:jc w:val="both"/>
      </w:pPr>
      <w:hyperlink r:id="rId34"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F530F2" w:rsidP="00FD5F1D">
      <w:pPr>
        <w:pStyle w:val="NormalIndented"/>
        <w:numPr>
          <w:ilvl w:val="0"/>
          <w:numId w:val="3"/>
        </w:numPr>
        <w:jc w:val="both"/>
      </w:pPr>
      <w:hyperlink r:id="rId35"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6"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7"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FD5F1D">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FD5F1D">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FD5F1D">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FD5F1D">
      <w:pPr>
        <w:pStyle w:val="NormalIndented"/>
        <w:numPr>
          <w:ilvl w:val="0"/>
          <w:numId w:val="4"/>
        </w:numPr>
        <w:jc w:val="both"/>
        <w:rPr>
          <w:b/>
          <w:bCs/>
        </w:rPr>
      </w:pPr>
      <w:r w:rsidRPr="00D51FBC">
        <w:rPr>
          <w:b/>
          <w:bCs/>
        </w:rPr>
        <w:fldChar w:fldCharType="end"/>
      </w:r>
      <w:hyperlink r:id="rId38" w:history="1">
        <w:r w:rsidR="00566F39" w:rsidRPr="00D51FBC">
          <w:rPr>
            <w:rStyle w:val="Hyperlink"/>
            <w:b/>
            <w:bCs/>
          </w:rPr>
          <w:t>Student Academic and Support Services</w:t>
        </w:r>
      </w:hyperlink>
    </w:p>
    <w:p w14:paraId="42F7EBAC" w14:textId="77777777" w:rsidR="00566F39" w:rsidRPr="00D51FBC" w:rsidRDefault="00F530F2" w:rsidP="00FD5F1D">
      <w:pPr>
        <w:pStyle w:val="NormalIndented"/>
        <w:numPr>
          <w:ilvl w:val="0"/>
          <w:numId w:val="4"/>
        </w:numPr>
        <w:jc w:val="both"/>
        <w:rPr>
          <w:rStyle w:val="Hyperlink"/>
          <w:b/>
          <w:bCs/>
          <w:color w:val="auto"/>
          <w:u w:val="none"/>
        </w:rPr>
      </w:pPr>
      <w:hyperlink r:id="rId39" w:history="1">
        <w:r w:rsidR="00566F39" w:rsidRPr="00D51FBC">
          <w:rPr>
            <w:rStyle w:val="Hyperlink"/>
            <w:b/>
            <w:bCs/>
          </w:rPr>
          <w:t>Technology Resources</w:t>
        </w:r>
      </w:hyperlink>
    </w:p>
    <w:p w14:paraId="24C1EF65" w14:textId="745346F6" w:rsidR="00995011" w:rsidRDefault="00AD1D3B" w:rsidP="00FD5F1D">
      <w:pPr>
        <w:jc w:val="both"/>
      </w:pPr>
      <w:r>
        <w:t>See also the</w:t>
      </w:r>
      <w:r w:rsidRPr="00D51FBC">
        <w:rPr>
          <w:b/>
          <w:bCs/>
        </w:rPr>
        <w:t xml:space="preserve"> </w:t>
      </w:r>
      <w:hyperlink r:id="rId40" w:history="1">
        <w:r w:rsidRPr="00D51FBC">
          <w:rPr>
            <w:rStyle w:val="Hyperlink"/>
            <w:b/>
            <w:bCs/>
          </w:rPr>
          <w:t>Student Assistance &amp; Support</w:t>
        </w:r>
      </w:hyperlink>
      <w:r>
        <w:t xml:space="preserve"> website of Student Affairs for a description of Covid-19-related resources, including the laptop loaner program. </w:t>
      </w:r>
    </w:p>
    <w:p w14:paraId="4A84FD81" w14:textId="77777777" w:rsidR="00493CF1" w:rsidRDefault="00AD338D" w:rsidP="00493CF1">
      <w:pPr>
        <w:jc w:val="both"/>
        <w:rPr>
          <w:b/>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77777777"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lastRenderedPageBreak/>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0EED173C" w14:textId="77777777" w:rsidTr="00E516A7">
        <w:trPr>
          <w:jc w:val="center"/>
        </w:trPr>
        <w:tc>
          <w:tcPr>
            <w:tcW w:w="570" w:type="dxa"/>
          </w:tcPr>
          <w:p w14:paraId="3896F2F3"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4CE08613"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01/1</w:t>
            </w:r>
            <w:r w:rsidR="00626ABA">
              <w:rPr>
                <w:sz w:val="22"/>
              </w:rPr>
              <w:t>2</w:t>
            </w:r>
            <w:r w:rsidRPr="00D93B66">
              <w:rPr>
                <w:sz w:val="22"/>
              </w:rPr>
              <w:t>/24</w:t>
            </w:r>
          </w:p>
        </w:tc>
        <w:tc>
          <w:tcPr>
            <w:tcW w:w="540" w:type="dxa"/>
            <w:shd w:val="clear" w:color="auto" w:fill="auto"/>
          </w:tcPr>
          <w:p w14:paraId="7D882752"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6EEC829B"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01/</w:t>
            </w:r>
            <w:r w:rsidR="00C40F76">
              <w:rPr>
                <w:sz w:val="22"/>
              </w:rPr>
              <w:t>10</w:t>
            </w:r>
            <w:r w:rsidRPr="00D93B66">
              <w:rPr>
                <w:sz w:val="22"/>
              </w:rPr>
              <w:t>/24</w:t>
            </w:r>
          </w:p>
        </w:tc>
        <w:tc>
          <w:tcPr>
            <w:tcW w:w="540" w:type="dxa"/>
          </w:tcPr>
          <w:p w14:paraId="639C129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5C53BD" w:rsidRPr="00493CF1" w14:paraId="5936E0C0" w14:textId="77777777" w:rsidTr="00E516A7">
        <w:trPr>
          <w:jc w:val="center"/>
        </w:trPr>
        <w:tc>
          <w:tcPr>
            <w:tcW w:w="570" w:type="dxa"/>
          </w:tcPr>
          <w:p w14:paraId="38A101C9"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76EA0B78"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w:t>
            </w:r>
            <w:r w:rsidR="00626ABA">
              <w:rPr>
                <w:sz w:val="22"/>
              </w:rPr>
              <w:t>19</w:t>
            </w:r>
            <w:r w:rsidRPr="00D93B66">
              <w:rPr>
                <w:sz w:val="22"/>
              </w:rPr>
              <w:t>/24</w:t>
            </w:r>
          </w:p>
        </w:tc>
        <w:tc>
          <w:tcPr>
            <w:tcW w:w="540" w:type="dxa"/>
            <w:shd w:val="clear" w:color="auto" w:fill="auto"/>
          </w:tcPr>
          <w:p w14:paraId="5ADF4C94"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6F6793B4"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01/</w:t>
            </w:r>
            <w:r>
              <w:rPr>
                <w:sz w:val="22"/>
              </w:rPr>
              <w:t>1</w:t>
            </w:r>
            <w:r w:rsidR="00C40F76">
              <w:rPr>
                <w:sz w:val="22"/>
              </w:rPr>
              <w:t>5</w:t>
            </w:r>
            <w:r w:rsidRPr="00D93B66">
              <w:rPr>
                <w:sz w:val="22"/>
              </w:rPr>
              <w:t>/24</w:t>
            </w:r>
          </w:p>
        </w:tc>
        <w:tc>
          <w:tcPr>
            <w:tcW w:w="540" w:type="dxa"/>
          </w:tcPr>
          <w:p w14:paraId="151F22E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340F6C58" w:rsidR="005C53BD" w:rsidRPr="00564C3F" w:rsidRDefault="00564C3F"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sidRPr="00564C3F">
              <w:rPr>
                <w:rFonts w:asciiTheme="minorHAnsi" w:eastAsia="Times New Roman" w:hAnsiTheme="minorHAnsi" w:cstheme="minorHAnsi"/>
                <w:sz w:val="22"/>
                <w:lang w:eastAsia="ru-RU"/>
              </w:rPr>
              <w:t>01/1</w:t>
            </w:r>
            <w:r w:rsidR="007500F1">
              <w:rPr>
                <w:rFonts w:asciiTheme="minorHAnsi" w:eastAsia="Times New Roman" w:hAnsiTheme="minorHAnsi" w:cstheme="minorHAnsi"/>
                <w:sz w:val="22"/>
                <w:lang w:eastAsia="ru-RU"/>
              </w:rPr>
              <w:t>1</w:t>
            </w:r>
            <w:r w:rsidRPr="00564C3F">
              <w:rPr>
                <w:rFonts w:asciiTheme="minorHAnsi" w:eastAsia="Times New Roman" w:hAnsiTheme="minorHAnsi" w:cstheme="minorHAnsi"/>
                <w:sz w:val="22"/>
                <w:lang w:eastAsia="ru-RU"/>
              </w:rPr>
              <w:t>/24</w:t>
            </w:r>
          </w:p>
        </w:tc>
        <w:tc>
          <w:tcPr>
            <w:tcW w:w="2070" w:type="dxa"/>
          </w:tcPr>
          <w:p w14:paraId="7E5D37E9" w14:textId="4537D668" w:rsidR="005C53BD" w:rsidRPr="00493CF1" w:rsidRDefault="00354EE1"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w:t>
            </w:r>
            <w:r w:rsidR="004F772F">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/24</w:t>
            </w:r>
          </w:p>
        </w:tc>
      </w:tr>
      <w:tr w:rsidR="005C53BD" w:rsidRPr="00493CF1" w14:paraId="7C72FD19" w14:textId="77777777" w:rsidTr="00E516A7">
        <w:trPr>
          <w:jc w:val="center"/>
        </w:trPr>
        <w:tc>
          <w:tcPr>
            <w:tcW w:w="570" w:type="dxa"/>
          </w:tcPr>
          <w:p w14:paraId="29591060"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694E6FEC"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01/2</w:t>
            </w:r>
            <w:r w:rsidR="00626ABA">
              <w:rPr>
                <w:sz w:val="22"/>
              </w:rPr>
              <w:t>6</w:t>
            </w:r>
            <w:r w:rsidRPr="00D93B66">
              <w:rPr>
                <w:sz w:val="22"/>
              </w:rPr>
              <w:t>/24</w:t>
            </w:r>
          </w:p>
        </w:tc>
        <w:tc>
          <w:tcPr>
            <w:tcW w:w="540" w:type="dxa"/>
            <w:shd w:val="clear" w:color="auto" w:fill="auto"/>
          </w:tcPr>
          <w:p w14:paraId="4CD35EF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036BB506"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01/2</w:t>
            </w:r>
            <w:r w:rsidR="00C40F76">
              <w:rPr>
                <w:sz w:val="22"/>
              </w:rPr>
              <w:t>2</w:t>
            </w:r>
            <w:r w:rsidRPr="00D93B66">
              <w:rPr>
                <w:sz w:val="22"/>
              </w:rPr>
              <w:t>/24</w:t>
            </w:r>
          </w:p>
        </w:tc>
        <w:tc>
          <w:tcPr>
            <w:tcW w:w="540" w:type="dxa"/>
          </w:tcPr>
          <w:p w14:paraId="699002D7"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5C53BD" w:rsidRPr="00564C3F" w:rsidRDefault="005C53BD"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5D540C9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6C15AED7" w14:textId="77777777" w:rsidTr="00E516A7">
        <w:trPr>
          <w:jc w:val="center"/>
        </w:trPr>
        <w:tc>
          <w:tcPr>
            <w:tcW w:w="570" w:type="dxa"/>
          </w:tcPr>
          <w:p w14:paraId="6264B3E5"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10C55C9D"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02/0</w:t>
            </w:r>
            <w:r w:rsidR="00626ABA">
              <w:rPr>
                <w:sz w:val="22"/>
              </w:rPr>
              <w:t>2</w:t>
            </w:r>
            <w:r w:rsidRPr="00D93B66">
              <w:rPr>
                <w:sz w:val="22"/>
              </w:rPr>
              <w:t>/24</w:t>
            </w:r>
          </w:p>
        </w:tc>
        <w:tc>
          <w:tcPr>
            <w:tcW w:w="540" w:type="dxa"/>
            <w:shd w:val="clear" w:color="auto" w:fill="auto"/>
          </w:tcPr>
          <w:p w14:paraId="6189F03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01683BC9"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w:t>
            </w:r>
            <w:r>
              <w:rPr>
                <w:sz w:val="22"/>
              </w:rPr>
              <w:t>1</w:t>
            </w:r>
            <w:r w:rsidRPr="00D93B66">
              <w:rPr>
                <w:sz w:val="22"/>
              </w:rPr>
              <w:t>/</w:t>
            </w:r>
            <w:r w:rsidR="00C40F76">
              <w:rPr>
                <w:sz w:val="22"/>
              </w:rPr>
              <w:t>29</w:t>
            </w:r>
            <w:r w:rsidRPr="00D93B66">
              <w:rPr>
                <w:sz w:val="22"/>
              </w:rPr>
              <w:t>/24</w:t>
            </w:r>
          </w:p>
        </w:tc>
        <w:tc>
          <w:tcPr>
            <w:tcW w:w="540" w:type="dxa"/>
          </w:tcPr>
          <w:p w14:paraId="2DEB8DD3"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7F516753" w:rsidR="005C53BD" w:rsidRPr="00564C3F" w:rsidRDefault="00564C3F"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w:t>
            </w:r>
            <w:r w:rsidR="007500F1">
              <w:rPr>
                <w:rFonts w:asciiTheme="minorHAnsi" w:eastAsia="Times New Roman" w:hAnsiTheme="minorHAnsi" w:cstheme="minorHAnsi"/>
                <w:sz w:val="22"/>
                <w:lang w:eastAsia="ru-RU"/>
              </w:rPr>
              <w:t>18</w:t>
            </w:r>
            <w:r>
              <w:rPr>
                <w:rFonts w:asciiTheme="minorHAnsi" w:eastAsia="Times New Roman" w:hAnsiTheme="minorHAnsi" w:cstheme="minorHAnsi"/>
                <w:sz w:val="22"/>
                <w:lang w:eastAsia="ru-RU"/>
              </w:rPr>
              <w:t>/24</w:t>
            </w:r>
          </w:p>
        </w:tc>
        <w:tc>
          <w:tcPr>
            <w:tcW w:w="2070" w:type="dxa"/>
          </w:tcPr>
          <w:p w14:paraId="3A47B5C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5C53BD" w:rsidRPr="00493CF1" w14:paraId="6FD4706E" w14:textId="77777777" w:rsidTr="00E516A7">
        <w:trPr>
          <w:jc w:val="center"/>
        </w:trPr>
        <w:tc>
          <w:tcPr>
            <w:tcW w:w="570" w:type="dxa"/>
          </w:tcPr>
          <w:p w14:paraId="16E1719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493E2932"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w:t>
            </w:r>
            <w:r w:rsidR="00626ABA">
              <w:rPr>
                <w:sz w:val="22"/>
              </w:rPr>
              <w:t>09</w:t>
            </w:r>
            <w:r w:rsidRPr="00D93B66">
              <w:rPr>
                <w:sz w:val="22"/>
              </w:rPr>
              <w:t>/24</w:t>
            </w:r>
          </w:p>
        </w:tc>
        <w:tc>
          <w:tcPr>
            <w:tcW w:w="540" w:type="dxa"/>
            <w:shd w:val="clear" w:color="auto" w:fill="auto"/>
          </w:tcPr>
          <w:p w14:paraId="05434DF6"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6A19C178"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02/</w:t>
            </w:r>
            <w:r>
              <w:rPr>
                <w:sz w:val="22"/>
              </w:rPr>
              <w:t>0</w:t>
            </w:r>
            <w:r w:rsidR="00C40F76">
              <w:rPr>
                <w:sz w:val="22"/>
              </w:rPr>
              <w:t>5</w:t>
            </w:r>
            <w:r w:rsidRPr="00D93B66">
              <w:rPr>
                <w:sz w:val="22"/>
              </w:rPr>
              <w:t>/24</w:t>
            </w:r>
          </w:p>
        </w:tc>
        <w:tc>
          <w:tcPr>
            <w:tcW w:w="540" w:type="dxa"/>
          </w:tcPr>
          <w:p w14:paraId="19F76F65"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2209EDF3" w:rsidR="005C53BD" w:rsidRPr="00564C3F" w:rsidRDefault="00564C3F"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01/2</w:t>
            </w:r>
            <w:r w:rsidR="007500F1">
              <w:rPr>
                <w:rFonts w:asciiTheme="minorHAnsi" w:eastAsia="Times New Roman" w:hAnsiTheme="minorHAnsi" w:cstheme="minorHAnsi"/>
                <w:sz w:val="22"/>
                <w:lang w:eastAsia="ru-RU"/>
              </w:rPr>
              <w:t>5</w:t>
            </w:r>
            <w:r>
              <w:rPr>
                <w:rFonts w:asciiTheme="minorHAnsi" w:eastAsia="Times New Roman" w:hAnsiTheme="minorHAnsi" w:cstheme="minorHAnsi"/>
                <w:sz w:val="22"/>
                <w:lang w:eastAsia="ru-RU"/>
              </w:rPr>
              <w:t>/24</w:t>
            </w:r>
          </w:p>
        </w:tc>
        <w:tc>
          <w:tcPr>
            <w:tcW w:w="2070" w:type="dxa"/>
          </w:tcPr>
          <w:p w14:paraId="7BBF2AA8" w14:textId="6A7CEAC6" w:rsidR="005C53BD" w:rsidRPr="00493CF1" w:rsidRDefault="00354EE1"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w:t>
            </w:r>
            <w:r w:rsidR="004F772F">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/24</w:t>
            </w:r>
          </w:p>
        </w:tc>
      </w:tr>
      <w:tr w:rsidR="005C53BD" w:rsidRPr="00493CF1" w14:paraId="1CA19F4D" w14:textId="77777777" w:rsidTr="00E516A7">
        <w:trPr>
          <w:jc w:val="center"/>
        </w:trPr>
        <w:tc>
          <w:tcPr>
            <w:tcW w:w="570" w:type="dxa"/>
          </w:tcPr>
          <w:p w14:paraId="43EA2079"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73914129"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02/1</w:t>
            </w:r>
            <w:r w:rsidR="00626ABA">
              <w:rPr>
                <w:sz w:val="22"/>
              </w:rPr>
              <w:t>6</w:t>
            </w:r>
            <w:r w:rsidRPr="00D93B66">
              <w:rPr>
                <w:sz w:val="22"/>
              </w:rPr>
              <w:t>/24</w:t>
            </w:r>
          </w:p>
        </w:tc>
        <w:tc>
          <w:tcPr>
            <w:tcW w:w="540" w:type="dxa"/>
            <w:shd w:val="clear" w:color="auto" w:fill="auto"/>
          </w:tcPr>
          <w:p w14:paraId="66A472AD"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5CE1A8A6"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02/1</w:t>
            </w:r>
            <w:r w:rsidR="00C40F76">
              <w:rPr>
                <w:sz w:val="22"/>
              </w:rPr>
              <w:t>2</w:t>
            </w:r>
            <w:r w:rsidRPr="00D93B66">
              <w:rPr>
                <w:sz w:val="22"/>
              </w:rPr>
              <w:t>/24</w:t>
            </w:r>
          </w:p>
        </w:tc>
        <w:tc>
          <w:tcPr>
            <w:tcW w:w="540" w:type="dxa"/>
          </w:tcPr>
          <w:p w14:paraId="4C71C1D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600E93B5" w:rsidR="005C53BD" w:rsidRPr="00564C3F" w:rsidRDefault="00564C3F"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02/0</w:t>
            </w:r>
            <w:r w:rsidR="004F772F">
              <w:rPr>
                <w:rFonts w:asciiTheme="minorHAnsi" w:eastAsia="Times New Roman" w:hAnsiTheme="minorHAnsi" w:cstheme="minorHAnsi"/>
                <w:sz w:val="22"/>
                <w:lang w:eastAsia="ru-RU"/>
              </w:rPr>
              <w:t>8</w:t>
            </w:r>
            <w:r>
              <w:rPr>
                <w:rFonts w:asciiTheme="minorHAnsi" w:eastAsia="Times New Roman" w:hAnsiTheme="minorHAnsi" w:cstheme="minorHAnsi"/>
                <w:sz w:val="22"/>
                <w:lang w:eastAsia="ru-RU"/>
              </w:rPr>
              <w:t>/24</w:t>
            </w:r>
          </w:p>
        </w:tc>
        <w:tc>
          <w:tcPr>
            <w:tcW w:w="2070" w:type="dxa"/>
          </w:tcPr>
          <w:p w14:paraId="3C4E230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19CF810F" w14:textId="77777777" w:rsidTr="00E516A7">
        <w:trPr>
          <w:jc w:val="center"/>
        </w:trPr>
        <w:tc>
          <w:tcPr>
            <w:tcW w:w="570" w:type="dxa"/>
          </w:tcPr>
          <w:p w14:paraId="7F6920D0"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421BC45D"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02/2</w:t>
            </w:r>
            <w:r w:rsidR="00626ABA">
              <w:rPr>
                <w:sz w:val="22"/>
              </w:rPr>
              <w:t>3</w:t>
            </w:r>
            <w:r w:rsidRPr="00D93B66">
              <w:rPr>
                <w:sz w:val="22"/>
              </w:rPr>
              <w:t>/24</w:t>
            </w:r>
          </w:p>
        </w:tc>
        <w:tc>
          <w:tcPr>
            <w:tcW w:w="540" w:type="dxa"/>
            <w:shd w:val="clear" w:color="auto" w:fill="auto"/>
          </w:tcPr>
          <w:p w14:paraId="2F2A2D42"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01F0722D"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02/</w:t>
            </w:r>
            <w:r w:rsidR="00C40F76">
              <w:rPr>
                <w:sz w:val="22"/>
              </w:rPr>
              <w:t>19</w:t>
            </w:r>
            <w:r w:rsidRPr="00D93B66">
              <w:rPr>
                <w:sz w:val="22"/>
              </w:rPr>
              <w:t>/24</w:t>
            </w:r>
          </w:p>
        </w:tc>
        <w:tc>
          <w:tcPr>
            <w:tcW w:w="540" w:type="dxa"/>
          </w:tcPr>
          <w:p w14:paraId="107FC55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43AE4C59" w:rsidR="005C53BD" w:rsidRPr="00564C3F" w:rsidRDefault="00E95917"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02/2</w:t>
            </w:r>
            <w:r w:rsidR="004F772F">
              <w:rPr>
                <w:rFonts w:asciiTheme="minorHAnsi" w:eastAsia="Times New Roman" w:hAnsiTheme="minorHAnsi" w:cstheme="minorHAnsi"/>
                <w:sz w:val="22"/>
                <w:lang w:eastAsia="ru-RU"/>
              </w:rPr>
              <w:t>9</w:t>
            </w:r>
            <w:r>
              <w:rPr>
                <w:rFonts w:asciiTheme="minorHAnsi" w:eastAsia="Times New Roman" w:hAnsiTheme="minorHAnsi" w:cstheme="minorHAnsi"/>
                <w:sz w:val="22"/>
                <w:lang w:eastAsia="ru-RU"/>
              </w:rPr>
              <w:t>/24</w:t>
            </w:r>
          </w:p>
        </w:tc>
        <w:tc>
          <w:tcPr>
            <w:tcW w:w="2070" w:type="dxa"/>
          </w:tcPr>
          <w:p w14:paraId="1B11ED76"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5C53BD" w:rsidRPr="00493CF1" w14:paraId="28923C72" w14:textId="77777777" w:rsidTr="00E516A7">
        <w:trPr>
          <w:jc w:val="center"/>
        </w:trPr>
        <w:tc>
          <w:tcPr>
            <w:tcW w:w="570" w:type="dxa"/>
          </w:tcPr>
          <w:p w14:paraId="4896DEC3"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100EA21F"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03/0</w:t>
            </w:r>
            <w:r w:rsidR="00626ABA">
              <w:rPr>
                <w:sz w:val="22"/>
              </w:rPr>
              <w:t>1</w:t>
            </w:r>
            <w:r w:rsidRPr="00D93B66">
              <w:rPr>
                <w:sz w:val="22"/>
              </w:rPr>
              <w:t>/24</w:t>
            </w:r>
          </w:p>
        </w:tc>
        <w:tc>
          <w:tcPr>
            <w:tcW w:w="540" w:type="dxa"/>
            <w:shd w:val="clear" w:color="auto" w:fill="auto"/>
          </w:tcPr>
          <w:p w14:paraId="1CED7B61"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6D493010"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w:t>
            </w:r>
            <w:r w:rsidR="00046398">
              <w:rPr>
                <w:sz w:val="22"/>
              </w:rPr>
              <w:t>2</w:t>
            </w:r>
            <w:r w:rsidRPr="00D93B66">
              <w:rPr>
                <w:sz w:val="22"/>
              </w:rPr>
              <w:t>/</w:t>
            </w:r>
            <w:r w:rsidR="00046398">
              <w:rPr>
                <w:sz w:val="22"/>
              </w:rPr>
              <w:t>2</w:t>
            </w:r>
            <w:r w:rsidR="00C40F76">
              <w:rPr>
                <w:sz w:val="22"/>
              </w:rPr>
              <w:t>6</w:t>
            </w:r>
            <w:r w:rsidRPr="00D93B66">
              <w:rPr>
                <w:sz w:val="22"/>
              </w:rPr>
              <w:t>/24</w:t>
            </w:r>
          </w:p>
        </w:tc>
        <w:tc>
          <w:tcPr>
            <w:tcW w:w="540" w:type="dxa"/>
          </w:tcPr>
          <w:p w14:paraId="50DA3EE4"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2EC6ED96" w:rsidR="005C53BD" w:rsidRPr="00564C3F" w:rsidRDefault="00354EE1"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w:t>
            </w:r>
            <w:r w:rsidR="004F772F">
              <w:rPr>
                <w:rFonts w:asciiTheme="minorHAnsi" w:eastAsia="Times New Roman" w:hAnsiTheme="minorHAnsi" w:cstheme="minorHAnsi"/>
                <w:sz w:val="22"/>
                <w:lang w:eastAsia="ru-RU"/>
              </w:rPr>
              <w:t>07</w:t>
            </w:r>
            <w:r>
              <w:rPr>
                <w:rFonts w:asciiTheme="minorHAnsi" w:eastAsia="Times New Roman" w:hAnsiTheme="minorHAnsi" w:cstheme="minorHAnsi"/>
                <w:sz w:val="22"/>
                <w:lang w:eastAsia="ru-RU"/>
              </w:rPr>
              <w:t>/24</w:t>
            </w:r>
          </w:p>
        </w:tc>
        <w:tc>
          <w:tcPr>
            <w:tcW w:w="2070" w:type="dxa"/>
          </w:tcPr>
          <w:p w14:paraId="52191D9F" w14:textId="37FBF687" w:rsidR="005C53BD" w:rsidRPr="00493CF1" w:rsidRDefault="00354EE1"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w:t>
            </w:r>
            <w:r w:rsidR="004F772F">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/24</w:t>
            </w:r>
          </w:p>
        </w:tc>
      </w:tr>
      <w:tr w:rsidR="005C53BD" w:rsidRPr="00493CF1" w14:paraId="61D140C4" w14:textId="77777777" w:rsidTr="00E516A7">
        <w:trPr>
          <w:jc w:val="center"/>
        </w:trPr>
        <w:tc>
          <w:tcPr>
            <w:tcW w:w="570" w:type="dxa"/>
          </w:tcPr>
          <w:p w14:paraId="0D25B98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4AEAEAD7"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03/0</w:t>
            </w:r>
            <w:r w:rsidR="00626ABA">
              <w:rPr>
                <w:sz w:val="22"/>
              </w:rPr>
              <w:t>8</w:t>
            </w:r>
            <w:r w:rsidRPr="00D93B66">
              <w:rPr>
                <w:sz w:val="22"/>
              </w:rPr>
              <w:t>/24</w:t>
            </w:r>
          </w:p>
        </w:tc>
        <w:tc>
          <w:tcPr>
            <w:tcW w:w="540" w:type="dxa"/>
            <w:shd w:val="clear" w:color="auto" w:fill="auto"/>
          </w:tcPr>
          <w:p w14:paraId="28EC775C"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5AEA58CF"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03/0</w:t>
            </w:r>
            <w:r w:rsidR="007500F1">
              <w:rPr>
                <w:sz w:val="22"/>
              </w:rPr>
              <w:t>4</w:t>
            </w:r>
            <w:r w:rsidRPr="00D93B66">
              <w:rPr>
                <w:sz w:val="22"/>
              </w:rPr>
              <w:t>/24</w:t>
            </w:r>
          </w:p>
        </w:tc>
        <w:tc>
          <w:tcPr>
            <w:tcW w:w="540" w:type="dxa"/>
          </w:tcPr>
          <w:p w14:paraId="6158DD1D"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1CE9C613" w:rsidR="005C53BD" w:rsidRPr="00564C3F" w:rsidRDefault="00354EE1" w:rsidP="005C53B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03/2</w:t>
            </w:r>
            <w:r w:rsidR="004F772F">
              <w:rPr>
                <w:rFonts w:asciiTheme="minorHAnsi" w:eastAsia="Times New Roman" w:hAnsiTheme="minorHAnsi" w:cstheme="minorHAnsi"/>
                <w:sz w:val="22"/>
                <w:lang w:eastAsia="ru-RU"/>
              </w:rPr>
              <w:t>8</w:t>
            </w:r>
            <w:r>
              <w:rPr>
                <w:rFonts w:asciiTheme="minorHAnsi" w:eastAsia="Times New Roman" w:hAnsiTheme="minorHAnsi" w:cstheme="minorHAnsi"/>
                <w:sz w:val="22"/>
                <w:lang w:eastAsia="ru-RU"/>
              </w:rPr>
              <w:t>/24</w:t>
            </w:r>
          </w:p>
        </w:tc>
        <w:tc>
          <w:tcPr>
            <w:tcW w:w="2070" w:type="dxa"/>
          </w:tcPr>
          <w:p w14:paraId="6B2ABE3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0197D9D5" w14:textId="77777777" w:rsidTr="00E516A7">
        <w:trPr>
          <w:trHeight w:val="255"/>
          <w:jc w:val="center"/>
        </w:trPr>
        <w:tc>
          <w:tcPr>
            <w:tcW w:w="570" w:type="dxa"/>
          </w:tcPr>
          <w:p w14:paraId="33AE7CF1"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323FE9F6"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03/2</w:t>
            </w:r>
            <w:r w:rsidR="00E63AB3">
              <w:rPr>
                <w:sz w:val="22"/>
              </w:rPr>
              <w:t>2</w:t>
            </w:r>
            <w:r w:rsidRPr="00D93B66">
              <w:rPr>
                <w:sz w:val="22"/>
              </w:rPr>
              <w:t>/24</w:t>
            </w:r>
          </w:p>
        </w:tc>
        <w:tc>
          <w:tcPr>
            <w:tcW w:w="540" w:type="dxa"/>
            <w:shd w:val="clear" w:color="auto" w:fill="auto"/>
          </w:tcPr>
          <w:p w14:paraId="1AB77B5D"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0B4309EF"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03/</w:t>
            </w:r>
            <w:r w:rsidR="00046398">
              <w:rPr>
                <w:sz w:val="22"/>
              </w:rPr>
              <w:t>1</w:t>
            </w:r>
            <w:r w:rsidR="007500F1">
              <w:rPr>
                <w:sz w:val="22"/>
              </w:rPr>
              <w:t>8</w:t>
            </w:r>
            <w:r w:rsidRPr="00D93B66">
              <w:rPr>
                <w:sz w:val="22"/>
              </w:rPr>
              <w:t>/24</w:t>
            </w:r>
          </w:p>
        </w:tc>
        <w:tc>
          <w:tcPr>
            <w:tcW w:w="540" w:type="dxa"/>
          </w:tcPr>
          <w:p w14:paraId="1C05AF53"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5C53BD" w:rsidRPr="00493CF1" w14:paraId="36B9E071" w14:textId="77777777" w:rsidTr="00E516A7">
        <w:trPr>
          <w:jc w:val="center"/>
        </w:trPr>
        <w:tc>
          <w:tcPr>
            <w:tcW w:w="570" w:type="dxa"/>
          </w:tcPr>
          <w:p w14:paraId="398C7FD8"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416A29A0"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w:t>
            </w:r>
            <w:r w:rsidR="00E63AB3">
              <w:rPr>
                <w:sz w:val="22"/>
              </w:rPr>
              <w:t>29</w:t>
            </w:r>
            <w:r w:rsidRPr="00D93B66">
              <w:rPr>
                <w:sz w:val="22"/>
              </w:rPr>
              <w:t>/24</w:t>
            </w:r>
          </w:p>
        </w:tc>
        <w:tc>
          <w:tcPr>
            <w:tcW w:w="540" w:type="dxa"/>
            <w:shd w:val="clear" w:color="auto" w:fill="auto"/>
          </w:tcPr>
          <w:p w14:paraId="0359838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3D40CD81"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03/</w:t>
            </w:r>
            <w:r w:rsidR="00046398">
              <w:rPr>
                <w:sz w:val="22"/>
              </w:rPr>
              <w:t>2</w:t>
            </w:r>
            <w:r w:rsidR="007500F1">
              <w:rPr>
                <w:sz w:val="22"/>
              </w:rPr>
              <w:t>5</w:t>
            </w:r>
            <w:r w:rsidRPr="00D93B66">
              <w:rPr>
                <w:sz w:val="22"/>
              </w:rPr>
              <w:t>/24</w:t>
            </w:r>
          </w:p>
        </w:tc>
        <w:tc>
          <w:tcPr>
            <w:tcW w:w="540" w:type="dxa"/>
          </w:tcPr>
          <w:p w14:paraId="5BD7CAC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60C5AEFB" w:rsidR="005C53BD" w:rsidRPr="00493CF1" w:rsidRDefault="00354EE1"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w:t>
            </w:r>
            <w:r w:rsidR="004F772F">
              <w:rPr>
                <w:rFonts w:ascii="Times New Roman" w:eastAsia="Times New Roman" w:hAnsi="Times New Roman" w:cs="Times New Roman"/>
                <w:sz w:val="22"/>
                <w:lang w:eastAsia="ru-RU"/>
              </w:rPr>
              <w:t>8</w:t>
            </w:r>
            <w:r>
              <w:rPr>
                <w:rFonts w:ascii="Times New Roman" w:eastAsia="Times New Roman" w:hAnsi="Times New Roman" w:cs="Times New Roman"/>
                <w:sz w:val="22"/>
                <w:lang w:eastAsia="ru-RU"/>
              </w:rPr>
              <w:t>/24</w:t>
            </w:r>
          </w:p>
        </w:tc>
      </w:tr>
      <w:tr w:rsidR="005C53BD" w:rsidRPr="00493CF1" w14:paraId="21ED24DA" w14:textId="77777777" w:rsidTr="00E516A7">
        <w:trPr>
          <w:jc w:val="center"/>
        </w:trPr>
        <w:tc>
          <w:tcPr>
            <w:tcW w:w="570" w:type="dxa"/>
          </w:tcPr>
          <w:p w14:paraId="13E41F6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404A8702"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04/0</w:t>
            </w:r>
            <w:r w:rsidR="00E63AB3">
              <w:rPr>
                <w:sz w:val="22"/>
              </w:rPr>
              <w:t>5</w:t>
            </w:r>
            <w:r w:rsidRPr="00D93B66">
              <w:rPr>
                <w:sz w:val="22"/>
              </w:rPr>
              <w:t>/24</w:t>
            </w:r>
          </w:p>
        </w:tc>
        <w:tc>
          <w:tcPr>
            <w:tcW w:w="540" w:type="dxa"/>
            <w:shd w:val="clear" w:color="auto" w:fill="auto"/>
          </w:tcPr>
          <w:p w14:paraId="336DBB5A"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1F6AB01E"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04/0</w:t>
            </w:r>
            <w:r w:rsidR="007500F1">
              <w:rPr>
                <w:sz w:val="22"/>
              </w:rPr>
              <w:t>1</w:t>
            </w:r>
            <w:r w:rsidRPr="00D93B66">
              <w:rPr>
                <w:sz w:val="22"/>
              </w:rPr>
              <w:t>/24</w:t>
            </w:r>
          </w:p>
        </w:tc>
        <w:tc>
          <w:tcPr>
            <w:tcW w:w="540" w:type="dxa"/>
          </w:tcPr>
          <w:p w14:paraId="415D9C1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C53BD" w:rsidRPr="00493CF1" w14:paraId="4287709C" w14:textId="77777777" w:rsidTr="00E516A7">
        <w:trPr>
          <w:jc w:val="center"/>
        </w:trPr>
        <w:tc>
          <w:tcPr>
            <w:tcW w:w="570" w:type="dxa"/>
          </w:tcPr>
          <w:p w14:paraId="21AB94C4"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1D37C847" w:rsidR="005C53BD" w:rsidRPr="00D93B66"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04/1</w:t>
            </w:r>
            <w:r w:rsidR="00E63AB3">
              <w:rPr>
                <w:sz w:val="22"/>
              </w:rPr>
              <w:t>2</w:t>
            </w:r>
            <w:r w:rsidRPr="00D93B66">
              <w:rPr>
                <w:sz w:val="22"/>
              </w:rPr>
              <w:t>/24</w:t>
            </w:r>
          </w:p>
        </w:tc>
        <w:tc>
          <w:tcPr>
            <w:tcW w:w="540" w:type="dxa"/>
            <w:shd w:val="clear" w:color="auto" w:fill="auto"/>
          </w:tcPr>
          <w:p w14:paraId="60836537" w14:textId="77777777"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3CBF8B72" w:rsidR="005C53BD" w:rsidRPr="00493CF1" w:rsidRDefault="005C53BD" w:rsidP="005C53B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04/</w:t>
            </w:r>
            <w:r w:rsidR="00046398">
              <w:rPr>
                <w:sz w:val="22"/>
              </w:rPr>
              <w:t>0</w:t>
            </w:r>
            <w:r w:rsidR="007500F1">
              <w:rPr>
                <w:sz w:val="22"/>
              </w:rPr>
              <w:t>8</w:t>
            </w:r>
            <w:r w:rsidRPr="00D93B66">
              <w:rPr>
                <w:sz w:val="22"/>
              </w:rPr>
              <w:t>/24</w:t>
            </w:r>
          </w:p>
        </w:tc>
        <w:tc>
          <w:tcPr>
            <w:tcW w:w="540" w:type="dxa"/>
          </w:tcPr>
          <w:p w14:paraId="3BF458AC"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5C53BD" w:rsidRPr="00493CF1" w:rsidRDefault="005C53BD" w:rsidP="005C53B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33632EC9" w:rsidR="00493CF1" w:rsidRPr="00493CF1" w:rsidRDefault="006E640D"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04/23/</w:t>
            </w:r>
            <w:r w:rsidR="005C168F">
              <w:rPr>
                <w:rFonts w:ascii="Times New Roman" w:eastAsia="Times New Roman" w:hAnsi="Times New Roman" w:cs="Times New Roman"/>
                <w:sz w:val="22"/>
                <w:lang w:eastAsia="ru-RU"/>
              </w:rPr>
              <w:t>24</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1"/>
      <w:footerReference w:type="default" r:id="rId42"/>
      <w:headerReference w:type="first" r:id="rId43"/>
      <w:footerReference w:type="first" r:id="rId4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7A9B" w14:textId="77777777" w:rsidR="00350BD5" w:rsidRDefault="00350BD5" w:rsidP="00691358">
      <w:r>
        <w:separator/>
      </w:r>
    </w:p>
  </w:endnote>
  <w:endnote w:type="continuationSeparator" w:id="0">
    <w:p w14:paraId="6C87248F" w14:textId="77777777" w:rsidR="00350BD5" w:rsidRDefault="00350BD5" w:rsidP="00691358">
      <w:r>
        <w:continuationSeparator/>
      </w:r>
    </w:p>
  </w:endnote>
  <w:endnote w:type="continuationNotice" w:id="1">
    <w:p w14:paraId="67422A66" w14:textId="77777777" w:rsidR="00350BD5" w:rsidRDefault="0035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6E81CCBD"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000A" w14:textId="77777777" w:rsidR="00350BD5" w:rsidRDefault="00350BD5" w:rsidP="00691358">
      <w:r>
        <w:separator/>
      </w:r>
    </w:p>
  </w:footnote>
  <w:footnote w:type="continuationSeparator" w:id="0">
    <w:p w14:paraId="255D731B" w14:textId="77777777" w:rsidR="00350BD5" w:rsidRDefault="00350BD5" w:rsidP="00691358">
      <w:r>
        <w:continuationSeparator/>
      </w:r>
    </w:p>
  </w:footnote>
  <w:footnote w:type="continuationNotice" w:id="1">
    <w:p w14:paraId="11C4228B" w14:textId="77777777" w:rsidR="00350BD5" w:rsidRDefault="00350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A5E52"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3"/>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2"/>
  </w:num>
  <w:num w:numId="14" w16cid:durableId="168809970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2892"/>
    <w:rsid w:val="000F2FD1"/>
    <w:rsid w:val="000F6F25"/>
    <w:rsid w:val="00102E54"/>
    <w:rsid w:val="001047D6"/>
    <w:rsid w:val="00105B2B"/>
    <w:rsid w:val="00105C7F"/>
    <w:rsid w:val="00112A31"/>
    <w:rsid w:val="00121459"/>
    <w:rsid w:val="00121D7C"/>
    <w:rsid w:val="00123654"/>
    <w:rsid w:val="001302E4"/>
    <w:rsid w:val="00132C8B"/>
    <w:rsid w:val="00133EA3"/>
    <w:rsid w:val="00137E85"/>
    <w:rsid w:val="00140720"/>
    <w:rsid w:val="00143837"/>
    <w:rsid w:val="00144B70"/>
    <w:rsid w:val="00153D40"/>
    <w:rsid w:val="00154D49"/>
    <w:rsid w:val="00155305"/>
    <w:rsid w:val="00160EC8"/>
    <w:rsid w:val="001612A8"/>
    <w:rsid w:val="00170291"/>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6781"/>
    <w:rsid w:val="001D025C"/>
    <w:rsid w:val="001D15BE"/>
    <w:rsid w:val="001D28A9"/>
    <w:rsid w:val="001D2B0C"/>
    <w:rsid w:val="001D779F"/>
    <w:rsid w:val="001E31D7"/>
    <w:rsid w:val="001E50CF"/>
    <w:rsid w:val="001E60CF"/>
    <w:rsid w:val="001E70A3"/>
    <w:rsid w:val="001F063C"/>
    <w:rsid w:val="001F6A15"/>
    <w:rsid w:val="00207118"/>
    <w:rsid w:val="00207311"/>
    <w:rsid w:val="002076BA"/>
    <w:rsid w:val="00207B6F"/>
    <w:rsid w:val="002117F9"/>
    <w:rsid w:val="002127C7"/>
    <w:rsid w:val="002142F0"/>
    <w:rsid w:val="00217E89"/>
    <w:rsid w:val="00230C8B"/>
    <w:rsid w:val="00237CA1"/>
    <w:rsid w:val="00243B15"/>
    <w:rsid w:val="00244305"/>
    <w:rsid w:val="00244BAC"/>
    <w:rsid w:val="002527D7"/>
    <w:rsid w:val="002537F6"/>
    <w:rsid w:val="00254DAC"/>
    <w:rsid w:val="00260C5F"/>
    <w:rsid w:val="00262111"/>
    <w:rsid w:val="00264A21"/>
    <w:rsid w:val="00265864"/>
    <w:rsid w:val="00267338"/>
    <w:rsid w:val="00267A1C"/>
    <w:rsid w:val="00270900"/>
    <w:rsid w:val="00281439"/>
    <w:rsid w:val="00283DFE"/>
    <w:rsid w:val="00284EF2"/>
    <w:rsid w:val="00286814"/>
    <w:rsid w:val="00291B0E"/>
    <w:rsid w:val="00292B10"/>
    <w:rsid w:val="0029350B"/>
    <w:rsid w:val="00295C1D"/>
    <w:rsid w:val="002A7670"/>
    <w:rsid w:val="002B46A3"/>
    <w:rsid w:val="002B6281"/>
    <w:rsid w:val="002C115C"/>
    <w:rsid w:val="002D02A1"/>
    <w:rsid w:val="002D09D8"/>
    <w:rsid w:val="002D45B1"/>
    <w:rsid w:val="002E1E9D"/>
    <w:rsid w:val="002E39C0"/>
    <w:rsid w:val="002E4EE3"/>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4438"/>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800C8"/>
    <w:rsid w:val="00381E24"/>
    <w:rsid w:val="00383229"/>
    <w:rsid w:val="003844C4"/>
    <w:rsid w:val="00385063"/>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10B9"/>
    <w:rsid w:val="003D2C4F"/>
    <w:rsid w:val="003D479D"/>
    <w:rsid w:val="003D4FA6"/>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521E6"/>
    <w:rsid w:val="0045303B"/>
    <w:rsid w:val="00453285"/>
    <w:rsid w:val="00457A0F"/>
    <w:rsid w:val="004613EA"/>
    <w:rsid w:val="0046562B"/>
    <w:rsid w:val="004673F9"/>
    <w:rsid w:val="00467A8B"/>
    <w:rsid w:val="0047245D"/>
    <w:rsid w:val="00473284"/>
    <w:rsid w:val="00473FEE"/>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3061"/>
    <w:rsid w:val="004F23FC"/>
    <w:rsid w:val="004F772F"/>
    <w:rsid w:val="0050038B"/>
    <w:rsid w:val="0050055F"/>
    <w:rsid w:val="005018DF"/>
    <w:rsid w:val="00502F1A"/>
    <w:rsid w:val="00503E79"/>
    <w:rsid w:val="0050473B"/>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C168F"/>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69CF"/>
    <w:rsid w:val="00637E67"/>
    <w:rsid w:val="00641DDE"/>
    <w:rsid w:val="0064433C"/>
    <w:rsid w:val="00655F71"/>
    <w:rsid w:val="00665F7F"/>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640D"/>
    <w:rsid w:val="006F297C"/>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61F6"/>
    <w:rsid w:val="00761277"/>
    <w:rsid w:val="00764EBF"/>
    <w:rsid w:val="00765651"/>
    <w:rsid w:val="00765668"/>
    <w:rsid w:val="00767AA5"/>
    <w:rsid w:val="00772645"/>
    <w:rsid w:val="00772681"/>
    <w:rsid w:val="00774631"/>
    <w:rsid w:val="00780A74"/>
    <w:rsid w:val="00780F2A"/>
    <w:rsid w:val="00781084"/>
    <w:rsid w:val="00786994"/>
    <w:rsid w:val="00792DAC"/>
    <w:rsid w:val="0079772A"/>
    <w:rsid w:val="007A4AB7"/>
    <w:rsid w:val="007A5E88"/>
    <w:rsid w:val="007A7E74"/>
    <w:rsid w:val="007B2066"/>
    <w:rsid w:val="007B3B85"/>
    <w:rsid w:val="007B6EC4"/>
    <w:rsid w:val="007B7F68"/>
    <w:rsid w:val="007C2F30"/>
    <w:rsid w:val="007D39A0"/>
    <w:rsid w:val="007D79B4"/>
    <w:rsid w:val="007E3905"/>
    <w:rsid w:val="007F0984"/>
    <w:rsid w:val="007F0D78"/>
    <w:rsid w:val="007F2F08"/>
    <w:rsid w:val="007F7D4D"/>
    <w:rsid w:val="008040DA"/>
    <w:rsid w:val="00812CF6"/>
    <w:rsid w:val="00815B49"/>
    <w:rsid w:val="00816632"/>
    <w:rsid w:val="008225E4"/>
    <w:rsid w:val="0082387F"/>
    <w:rsid w:val="00836299"/>
    <w:rsid w:val="00840302"/>
    <w:rsid w:val="00840F43"/>
    <w:rsid w:val="00845D6A"/>
    <w:rsid w:val="008465B8"/>
    <w:rsid w:val="0085142C"/>
    <w:rsid w:val="00861AB8"/>
    <w:rsid w:val="008631B0"/>
    <w:rsid w:val="00863D9A"/>
    <w:rsid w:val="00866CFC"/>
    <w:rsid w:val="00876884"/>
    <w:rsid w:val="00882622"/>
    <w:rsid w:val="008828A0"/>
    <w:rsid w:val="008838A4"/>
    <w:rsid w:val="0089171A"/>
    <w:rsid w:val="0089423C"/>
    <w:rsid w:val="008955FC"/>
    <w:rsid w:val="008967F8"/>
    <w:rsid w:val="00897969"/>
    <w:rsid w:val="008A3DC2"/>
    <w:rsid w:val="008A5B6F"/>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461D"/>
    <w:rsid w:val="00925AE6"/>
    <w:rsid w:val="00926D26"/>
    <w:rsid w:val="00927615"/>
    <w:rsid w:val="00930FC4"/>
    <w:rsid w:val="00932044"/>
    <w:rsid w:val="00932B34"/>
    <w:rsid w:val="0093523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5150"/>
    <w:rsid w:val="009C5EE4"/>
    <w:rsid w:val="009C7753"/>
    <w:rsid w:val="009D0FCF"/>
    <w:rsid w:val="009D2396"/>
    <w:rsid w:val="009D515C"/>
    <w:rsid w:val="009D6B4D"/>
    <w:rsid w:val="009E0D02"/>
    <w:rsid w:val="009E231B"/>
    <w:rsid w:val="009F19CE"/>
    <w:rsid w:val="009F4417"/>
    <w:rsid w:val="009F5D96"/>
    <w:rsid w:val="009F6C5F"/>
    <w:rsid w:val="00A00883"/>
    <w:rsid w:val="00A022CA"/>
    <w:rsid w:val="00A03A66"/>
    <w:rsid w:val="00A050A3"/>
    <w:rsid w:val="00A0518E"/>
    <w:rsid w:val="00A05265"/>
    <w:rsid w:val="00A05281"/>
    <w:rsid w:val="00A100DD"/>
    <w:rsid w:val="00A11626"/>
    <w:rsid w:val="00A205CE"/>
    <w:rsid w:val="00A2174E"/>
    <w:rsid w:val="00A302A9"/>
    <w:rsid w:val="00A31460"/>
    <w:rsid w:val="00A34FB3"/>
    <w:rsid w:val="00A37184"/>
    <w:rsid w:val="00A4123D"/>
    <w:rsid w:val="00A43048"/>
    <w:rsid w:val="00A450A0"/>
    <w:rsid w:val="00A45E4D"/>
    <w:rsid w:val="00A46359"/>
    <w:rsid w:val="00A4746E"/>
    <w:rsid w:val="00A54210"/>
    <w:rsid w:val="00A55505"/>
    <w:rsid w:val="00A55CF7"/>
    <w:rsid w:val="00A57AFC"/>
    <w:rsid w:val="00A57FAD"/>
    <w:rsid w:val="00A677D7"/>
    <w:rsid w:val="00A712D0"/>
    <w:rsid w:val="00A7288A"/>
    <w:rsid w:val="00A734C9"/>
    <w:rsid w:val="00A754CB"/>
    <w:rsid w:val="00A75A01"/>
    <w:rsid w:val="00A75B3A"/>
    <w:rsid w:val="00A75C2F"/>
    <w:rsid w:val="00A75E4F"/>
    <w:rsid w:val="00A833B4"/>
    <w:rsid w:val="00A8364F"/>
    <w:rsid w:val="00A83BF2"/>
    <w:rsid w:val="00A870CC"/>
    <w:rsid w:val="00A93D02"/>
    <w:rsid w:val="00A93E1A"/>
    <w:rsid w:val="00A95AE3"/>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4BAB"/>
    <w:rsid w:val="00B30D97"/>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8098D"/>
    <w:rsid w:val="00B83114"/>
    <w:rsid w:val="00B85EAF"/>
    <w:rsid w:val="00B96FF9"/>
    <w:rsid w:val="00B9756E"/>
    <w:rsid w:val="00BA4706"/>
    <w:rsid w:val="00BA5AE4"/>
    <w:rsid w:val="00BA5CB9"/>
    <w:rsid w:val="00BA6645"/>
    <w:rsid w:val="00BB0306"/>
    <w:rsid w:val="00BB0A85"/>
    <w:rsid w:val="00BB5D7C"/>
    <w:rsid w:val="00BC451E"/>
    <w:rsid w:val="00BD0098"/>
    <w:rsid w:val="00BD2E9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330B5"/>
    <w:rsid w:val="00C339FD"/>
    <w:rsid w:val="00C351A0"/>
    <w:rsid w:val="00C362B3"/>
    <w:rsid w:val="00C40F76"/>
    <w:rsid w:val="00C4409D"/>
    <w:rsid w:val="00C44D60"/>
    <w:rsid w:val="00C455AC"/>
    <w:rsid w:val="00C46A70"/>
    <w:rsid w:val="00C51E47"/>
    <w:rsid w:val="00C54E9C"/>
    <w:rsid w:val="00C61DC7"/>
    <w:rsid w:val="00C67175"/>
    <w:rsid w:val="00C67B15"/>
    <w:rsid w:val="00C72DB2"/>
    <w:rsid w:val="00C733B3"/>
    <w:rsid w:val="00C73DAA"/>
    <w:rsid w:val="00C75C54"/>
    <w:rsid w:val="00C80424"/>
    <w:rsid w:val="00C82274"/>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571F"/>
    <w:rsid w:val="00CC7E87"/>
    <w:rsid w:val="00CD156C"/>
    <w:rsid w:val="00CD62C5"/>
    <w:rsid w:val="00CD7DDB"/>
    <w:rsid w:val="00CE0598"/>
    <w:rsid w:val="00CE0687"/>
    <w:rsid w:val="00CE43C6"/>
    <w:rsid w:val="00CF14FB"/>
    <w:rsid w:val="00CF39FB"/>
    <w:rsid w:val="00CF5D82"/>
    <w:rsid w:val="00CF6B0B"/>
    <w:rsid w:val="00D04EFB"/>
    <w:rsid w:val="00D12183"/>
    <w:rsid w:val="00D16DF2"/>
    <w:rsid w:val="00D22C42"/>
    <w:rsid w:val="00D23974"/>
    <w:rsid w:val="00D31C7F"/>
    <w:rsid w:val="00D35B90"/>
    <w:rsid w:val="00D44831"/>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500B"/>
    <w:rsid w:val="00DB3732"/>
    <w:rsid w:val="00DB42F6"/>
    <w:rsid w:val="00DB48CF"/>
    <w:rsid w:val="00DC2ABA"/>
    <w:rsid w:val="00DC7A14"/>
    <w:rsid w:val="00DD4ED5"/>
    <w:rsid w:val="00DE10A8"/>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3F17"/>
    <w:rsid w:val="00E404AC"/>
    <w:rsid w:val="00E45F61"/>
    <w:rsid w:val="00E4655E"/>
    <w:rsid w:val="00E6159E"/>
    <w:rsid w:val="00E63AB3"/>
    <w:rsid w:val="00E65224"/>
    <w:rsid w:val="00E656B7"/>
    <w:rsid w:val="00E65E87"/>
    <w:rsid w:val="00E66285"/>
    <w:rsid w:val="00E67920"/>
    <w:rsid w:val="00E67D1F"/>
    <w:rsid w:val="00E82A44"/>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5017"/>
    <w:rsid w:val="00F159E8"/>
    <w:rsid w:val="00F17B03"/>
    <w:rsid w:val="00F35322"/>
    <w:rsid w:val="00F362C1"/>
    <w:rsid w:val="00F375C9"/>
    <w:rsid w:val="00F4241A"/>
    <w:rsid w:val="00F450CE"/>
    <w:rsid w:val="00F522B6"/>
    <w:rsid w:val="00F52F1A"/>
    <w:rsid w:val="00F530F2"/>
    <w:rsid w:val="00F53621"/>
    <w:rsid w:val="00F6226D"/>
    <w:rsid w:val="00F6406F"/>
    <w:rsid w:val="00F643AC"/>
    <w:rsid w:val="00F731C2"/>
    <w:rsid w:val="00F764E4"/>
    <w:rsid w:val="00F7781B"/>
    <w:rsid w:val="00F779FF"/>
    <w:rsid w:val="00F83268"/>
    <w:rsid w:val="00F86242"/>
    <w:rsid w:val="00F862E6"/>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22C1"/>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B53AB"/>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AB53AB"/>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AB"/>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AB53A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www.uab.edu/students/one-stop/policies/institutional-refund-policy" TargetMode="External"/><Relationship Id="rId26" Type="http://schemas.openxmlformats.org/officeDocument/2006/relationships/hyperlink" Target="https://www.uab.edu/elearning/academic-technologies" TargetMode="External"/><Relationship Id="rId39" Type="http://schemas.openxmlformats.org/officeDocument/2006/relationships/hyperlink" Target="https://www.uab.edu/elearning/technology-resources" TargetMode="External"/><Relationship Id="rId21" Type="http://schemas.openxmlformats.org/officeDocument/2006/relationships/hyperlink" Target="https://www.uab.edu/one-stop/policies/academic-integrity-code" TargetMode="External"/><Relationship Id="rId34" Type="http://schemas.openxmlformats.org/officeDocument/2006/relationships/hyperlink" Target="https://www.uab.edu/students/healt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uabunited/covid-19-vac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www.uab.edu/dss" TargetMode="External"/><Relationship Id="rId32" Type="http://schemas.openxmlformats.org/officeDocument/2006/relationships/hyperlink" Target="https://www.uab.edu/students/disability/about"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resources/covid-1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students/accountability/policies/student-conduct-code" TargetMode="External"/><Relationship Id="rId28" Type="http://schemas.openxmlformats.org/officeDocument/2006/relationships/hyperlink" Target="https://www.uab.edu/uabunited/"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19" Type="http://schemas.openxmlformats.org/officeDocument/2006/relationships/hyperlink" Target="http://www.uab.edu/blazernet" TargetMode="External"/><Relationship Id="rId31" Type="http://schemas.openxmlformats.org/officeDocument/2006/relationships/hyperlink" Target="https://www.uab.edu/caretea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s://www.uab.edu/faculty/resources/academic-integrity-code" TargetMode="External"/><Relationship Id="rId27" Type="http://schemas.openxmlformats.org/officeDocument/2006/relationships/hyperlink" Target="https://www.uab.edu/elearning/technology-resources" TargetMode="External"/><Relationship Id="rId30" Type="http://schemas.openxmlformats.org/officeDocument/2006/relationships/hyperlink" Target="https://www.uab.edu/students/assistance/about" TargetMode="External"/><Relationship Id="rId35" Type="http://schemas.openxmlformats.org/officeDocument/2006/relationships/hyperlink" Target="https://www.uab.edu/students/counseling/our-service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www.uab.edu/students/academics/academic-calendar" TargetMode="External"/><Relationship Id="rId25" Type="http://schemas.openxmlformats.org/officeDocument/2006/relationships/hyperlink" Target="http://www.uab.edu/titleix" TargetMode="External"/><Relationship Id="rId33" Type="http://schemas.openxmlformats.org/officeDocument/2006/relationships/hyperlink" Target="https://www.uab.edu/students/academics/student-success" TargetMode="External"/><Relationship Id="rId38" Type="http://schemas.openxmlformats.org/officeDocument/2006/relationships/hyperlink" Target="https://www.uab.edu/elearning/student-services" TargetMode="External"/><Relationship Id="rId46" Type="http://schemas.openxmlformats.org/officeDocument/2006/relationships/theme" Target="theme/theme1.xml"/><Relationship Id="rId20" Type="http://schemas.openxmlformats.org/officeDocument/2006/relationships/hyperlink" Target="http://www.uab.edu/blazerne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5759</Words>
  <Characters>32832</Characters>
  <Application>Microsoft Office Word</Application>
  <DocSecurity>0</DocSecurity>
  <Lines>273</Lines>
  <Paragraphs>77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11</cp:revision>
  <cp:lastPrinted>2022-04-18T03:30:00Z</cp:lastPrinted>
  <dcterms:created xsi:type="dcterms:W3CDTF">2023-12-27T22:20:00Z</dcterms:created>
  <dcterms:modified xsi:type="dcterms:W3CDTF">2024-01-01T19:29:00Z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