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E44C9" w14:textId="6976D979" w:rsidR="00F92707" w:rsidRPr="00C04920" w:rsidRDefault="00F92707" w:rsidP="00816BE3">
      <w:pPr>
        <w:jc w:val="center"/>
        <w:rPr>
          <w:rFonts w:ascii="Calibri" w:hAnsi="Calibri"/>
          <w:color w:val="000000" w:themeColor="text1"/>
          <w:sz w:val="32"/>
          <w:szCs w:val="32"/>
        </w:rPr>
      </w:pPr>
      <w:r w:rsidRPr="00C04920">
        <w:rPr>
          <w:rFonts w:ascii="Calibri" w:hAnsi="Calibri"/>
          <w:color w:val="000000" w:themeColor="text1"/>
          <w:sz w:val="32"/>
          <w:szCs w:val="32"/>
        </w:rPr>
        <w:t>Chamber Music @ AEIVA</w:t>
      </w:r>
    </w:p>
    <w:p w14:paraId="6811D684" w14:textId="77777777" w:rsidR="00F92707" w:rsidRPr="00C04920" w:rsidRDefault="00F92707" w:rsidP="00816BE3">
      <w:pPr>
        <w:jc w:val="center"/>
        <w:rPr>
          <w:rFonts w:ascii="Calibri" w:hAnsi="Calibri"/>
          <w:color w:val="000000" w:themeColor="text1"/>
          <w:sz w:val="28"/>
          <w:szCs w:val="28"/>
        </w:rPr>
      </w:pPr>
      <w:proofErr w:type="spellStart"/>
      <w:r w:rsidRPr="00C04920">
        <w:rPr>
          <w:rFonts w:ascii="Calibri" w:hAnsi="Calibri"/>
          <w:color w:val="000000" w:themeColor="text1"/>
          <w:sz w:val="28"/>
          <w:szCs w:val="28"/>
        </w:rPr>
        <w:t>Abroms</w:t>
      </w:r>
      <w:proofErr w:type="spellEnd"/>
      <w:r w:rsidRPr="00C04920">
        <w:rPr>
          <w:rFonts w:ascii="Calibri" w:hAnsi="Calibri"/>
          <w:color w:val="000000" w:themeColor="text1"/>
          <w:sz w:val="28"/>
          <w:szCs w:val="28"/>
        </w:rPr>
        <w:t>-Engel Institute for the Visual Arts</w:t>
      </w:r>
    </w:p>
    <w:p w14:paraId="1B1B84D3" w14:textId="77777777" w:rsidR="00F36905" w:rsidRDefault="006A0CD1" w:rsidP="00F36905">
      <w:pPr>
        <w:jc w:val="center"/>
        <w:rPr>
          <w:rFonts w:ascii="Calibri" w:hAnsi="Calibri"/>
          <w:color w:val="000000" w:themeColor="text1"/>
          <w:sz w:val="28"/>
          <w:szCs w:val="28"/>
        </w:rPr>
      </w:pPr>
      <w:r w:rsidRPr="00C04920">
        <w:rPr>
          <w:rFonts w:ascii="Calibri" w:hAnsi="Calibri"/>
          <w:color w:val="000000" w:themeColor="text1"/>
          <w:sz w:val="28"/>
          <w:szCs w:val="28"/>
        </w:rPr>
        <w:t>April 30, 2015</w:t>
      </w:r>
    </w:p>
    <w:p w14:paraId="719B2553" w14:textId="77777777" w:rsidR="003520C7" w:rsidRDefault="006A0CD1" w:rsidP="00D24E8F">
      <w:pPr>
        <w:jc w:val="center"/>
        <w:rPr>
          <w:rFonts w:ascii="Calibri" w:hAnsi="Calibri"/>
          <w:color w:val="000000" w:themeColor="text1"/>
          <w:sz w:val="28"/>
          <w:szCs w:val="28"/>
        </w:rPr>
      </w:pPr>
      <w:bookmarkStart w:id="0" w:name="_GoBack"/>
      <w:bookmarkEnd w:id="0"/>
      <w:r w:rsidRPr="00C04920">
        <w:rPr>
          <w:rFonts w:ascii="Calibri" w:hAnsi="Calibri"/>
          <w:color w:val="000000" w:themeColor="text1"/>
          <w:sz w:val="28"/>
          <w:szCs w:val="28"/>
        </w:rPr>
        <w:t>5:</w:t>
      </w:r>
      <w:r w:rsidR="003520C7">
        <w:rPr>
          <w:rFonts w:ascii="Calibri" w:hAnsi="Calibri"/>
          <w:color w:val="000000" w:themeColor="text1"/>
          <w:sz w:val="28"/>
          <w:szCs w:val="28"/>
        </w:rPr>
        <w:t>00 Gallery viewing and reception</w:t>
      </w:r>
    </w:p>
    <w:p w14:paraId="456F03AC" w14:textId="0FD48BEF" w:rsidR="00F92707" w:rsidRPr="003520C7" w:rsidRDefault="003520C7" w:rsidP="00D24E8F">
      <w:pPr>
        <w:jc w:val="center"/>
        <w:rPr>
          <w:rFonts w:ascii="Calibri" w:hAnsi="Calibri"/>
          <w:color w:val="000000" w:themeColor="text1"/>
          <w:sz w:val="28"/>
          <w:szCs w:val="28"/>
        </w:rPr>
      </w:pPr>
      <w:r>
        <w:rPr>
          <w:rFonts w:ascii="Calibri" w:hAnsi="Calibri"/>
          <w:color w:val="000000" w:themeColor="text1"/>
          <w:sz w:val="28"/>
          <w:szCs w:val="28"/>
        </w:rPr>
        <w:t xml:space="preserve">5:30 Concert </w:t>
      </w:r>
    </w:p>
    <w:p w14:paraId="35B6FD5D" w14:textId="77777777" w:rsidR="00D24E8F" w:rsidRPr="00D24E8F" w:rsidRDefault="00D24E8F" w:rsidP="00D24E8F">
      <w:pPr>
        <w:jc w:val="center"/>
        <w:rPr>
          <w:rFonts w:ascii="Calibri" w:hAnsi="Calibri"/>
          <w:color w:val="000000" w:themeColor="text1"/>
          <w:sz w:val="28"/>
          <w:szCs w:val="28"/>
        </w:rPr>
      </w:pPr>
    </w:p>
    <w:p w14:paraId="4EECB407" w14:textId="210A6AC9" w:rsidR="00F92707" w:rsidRPr="00C04920" w:rsidRDefault="00F92707">
      <w:pPr>
        <w:rPr>
          <w:rFonts w:ascii="Calibri" w:hAnsi="Calibri"/>
          <w:color w:val="000000" w:themeColor="text1"/>
          <w:szCs w:val="24"/>
        </w:rPr>
      </w:pPr>
      <w:r w:rsidRPr="00C04920">
        <w:rPr>
          <w:rFonts w:ascii="Calibri" w:hAnsi="Calibri"/>
          <w:color w:val="000000" w:themeColor="text1"/>
          <w:szCs w:val="24"/>
        </w:rPr>
        <w:t xml:space="preserve">String Quartet </w:t>
      </w:r>
      <w:r w:rsidR="006A0CD1" w:rsidRPr="00C04920">
        <w:rPr>
          <w:rFonts w:ascii="Calibri" w:hAnsi="Calibri"/>
          <w:color w:val="000000" w:themeColor="text1"/>
          <w:szCs w:val="24"/>
        </w:rPr>
        <w:t>in F Major</w:t>
      </w:r>
      <w:r w:rsidR="006A0CD1" w:rsidRPr="00C04920">
        <w:rPr>
          <w:rFonts w:ascii="Calibri" w:hAnsi="Calibri"/>
          <w:color w:val="000000" w:themeColor="text1"/>
          <w:szCs w:val="24"/>
        </w:rPr>
        <w:tab/>
      </w:r>
      <w:r w:rsidR="006A0CD1" w:rsidRPr="00C04920">
        <w:rPr>
          <w:rFonts w:ascii="Calibri" w:hAnsi="Calibri"/>
          <w:color w:val="000000" w:themeColor="text1"/>
          <w:szCs w:val="24"/>
        </w:rPr>
        <w:tab/>
      </w:r>
      <w:r w:rsidR="006A0CD1" w:rsidRPr="00C04920">
        <w:rPr>
          <w:rFonts w:ascii="Calibri" w:hAnsi="Calibri"/>
          <w:color w:val="000000" w:themeColor="text1"/>
          <w:szCs w:val="24"/>
        </w:rPr>
        <w:tab/>
      </w:r>
      <w:r w:rsidR="006A0CD1" w:rsidRPr="00C04920">
        <w:rPr>
          <w:rFonts w:ascii="Calibri" w:hAnsi="Calibri"/>
          <w:color w:val="000000" w:themeColor="text1"/>
          <w:szCs w:val="24"/>
        </w:rPr>
        <w:tab/>
      </w:r>
      <w:r w:rsidR="006A0CD1" w:rsidRPr="00C04920">
        <w:rPr>
          <w:rFonts w:ascii="Calibri" w:hAnsi="Calibri"/>
          <w:color w:val="000000" w:themeColor="text1"/>
          <w:szCs w:val="24"/>
        </w:rPr>
        <w:tab/>
      </w:r>
      <w:r w:rsidR="006A0CD1" w:rsidRPr="00C04920">
        <w:rPr>
          <w:rFonts w:ascii="Calibri" w:hAnsi="Calibri"/>
          <w:color w:val="000000" w:themeColor="text1"/>
          <w:szCs w:val="24"/>
        </w:rPr>
        <w:tab/>
      </w:r>
      <w:r w:rsidR="006A0CD1" w:rsidRPr="00C04920">
        <w:rPr>
          <w:rFonts w:ascii="Calibri" w:hAnsi="Calibri"/>
          <w:color w:val="000000" w:themeColor="text1"/>
          <w:szCs w:val="24"/>
        </w:rPr>
        <w:tab/>
      </w:r>
      <w:r w:rsidR="00EE0CB2">
        <w:rPr>
          <w:rFonts w:ascii="Calibri" w:hAnsi="Calibri"/>
          <w:color w:val="000000" w:themeColor="text1"/>
          <w:szCs w:val="24"/>
        </w:rPr>
        <w:tab/>
      </w:r>
      <w:r w:rsidR="006A0CD1" w:rsidRPr="00C04920">
        <w:rPr>
          <w:rFonts w:ascii="Calibri" w:hAnsi="Calibri"/>
          <w:color w:val="000000" w:themeColor="text1"/>
          <w:szCs w:val="24"/>
        </w:rPr>
        <w:t>Maurice Ravel</w:t>
      </w:r>
    </w:p>
    <w:p w14:paraId="02DB90DB" w14:textId="342E1789" w:rsidR="00F92707" w:rsidRPr="00C04920" w:rsidRDefault="006A0CD1">
      <w:pPr>
        <w:rPr>
          <w:rFonts w:ascii="Calibri" w:hAnsi="Calibri"/>
          <w:color w:val="000000" w:themeColor="text1"/>
          <w:szCs w:val="24"/>
        </w:rPr>
      </w:pPr>
      <w:r w:rsidRPr="00C04920">
        <w:rPr>
          <w:rFonts w:ascii="Calibri" w:hAnsi="Calibri"/>
          <w:color w:val="000000" w:themeColor="text1"/>
          <w:szCs w:val="24"/>
        </w:rPr>
        <w:tab/>
        <w:t xml:space="preserve">II. </w:t>
      </w:r>
      <w:proofErr w:type="spellStart"/>
      <w:r w:rsidRPr="00C04920">
        <w:rPr>
          <w:rFonts w:ascii="Calibri" w:hAnsi="Calibri"/>
          <w:color w:val="000000" w:themeColor="text1"/>
          <w:szCs w:val="24"/>
        </w:rPr>
        <w:t>Assez</w:t>
      </w:r>
      <w:proofErr w:type="spellEnd"/>
      <w:r w:rsidRPr="00C04920">
        <w:rPr>
          <w:rFonts w:ascii="Calibri" w:hAnsi="Calibri"/>
          <w:color w:val="000000" w:themeColor="text1"/>
          <w:szCs w:val="24"/>
        </w:rPr>
        <w:t xml:space="preserve"> </w:t>
      </w:r>
      <w:proofErr w:type="spellStart"/>
      <w:r w:rsidRPr="00C04920">
        <w:rPr>
          <w:rFonts w:ascii="Calibri" w:hAnsi="Calibri"/>
          <w:color w:val="000000" w:themeColor="text1"/>
          <w:szCs w:val="24"/>
        </w:rPr>
        <w:t>vif</w:t>
      </w:r>
      <w:proofErr w:type="spellEnd"/>
      <w:r w:rsidRPr="00C04920">
        <w:rPr>
          <w:rFonts w:ascii="Calibri" w:hAnsi="Calibri"/>
          <w:color w:val="000000" w:themeColor="text1"/>
          <w:szCs w:val="24"/>
        </w:rPr>
        <w:t xml:space="preserve">. </w:t>
      </w:r>
      <w:proofErr w:type="spellStart"/>
      <w:r w:rsidRPr="00C04920">
        <w:rPr>
          <w:rFonts w:ascii="Calibri" w:hAnsi="Calibri"/>
          <w:color w:val="000000" w:themeColor="text1"/>
          <w:szCs w:val="24"/>
        </w:rPr>
        <w:t>Très</w:t>
      </w:r>
      <w:proofErr w:type="spellEnd"/>
      <w:r w:rsidRPr="00C04920">
        <w:rPr>
          <w:rFonts w:ascii="Calibri" w:hAnsi="Calibri"/>
          <w:color w:val="000000" w:themeColor="text1"/>
          <w:szCs w:val="24"/>
        </w:rPr>
        <w:t xml:space="preserve"> </w:t>
      </w:r>
      <w:proofErr w:type="spellStart"/>
      <w:r w:rsidRPr="00C04920">
        <w:rPr>
          <w:rFonts w:ascii="Calibri" w:hAnsi="Calibri"/>
          <w:color w:val="000000" w:themeColor="text1"/>
          <w:szCs w:val="24"/>
        </w:rPr>
        <w:t>rythm</w:t>
      </w:r>
      <w:r w:rsidR="00B7141C">
        <w:rPr>
          <w:rFonts w:ascii="Calibri" w:hAnsi="Calibri"/>
          <w:color w:val="000000" w:themeColor="text1"/>
          <w:szCs w:val="24"/>
        </w:rPr>
        <w:t>é</w:t>
      </w:r>
      <w:proofErr w:type="spellEnd"/>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t xml:space="preserve"> </w:t>
      </w:r>
      <w:r w:rsidR="00EE0CB2">
        <w:rPr>
          <w:rFonts w:ascii="Calibri" w:hAnsi="Calibri"/>
          <w:color w:val="000000" w:themeColor="text1"/>
          <w:szCs w:val="24"/>
        </w:rPr>
        <w:tab/>
        <w:t xml:space="preserve"> </w:t>
      </w:r>
      <w:r w:rsidRPr="00C04920">
        <w:rPr>
          <w:rFonts w:ascii="Calibri" w:hAnsi="Calibri"/>
          <w:color w:val="000000" w:themeColor="text1"/>
          <w:szCs w:val="24"/>
        </w:rPr>
        <w:t>(1875 – 1937)</w:t>
      </w:r>
    </w:p>
    <w:p w14:paraId="00B51AB1" w14:textId="19CDF06F" w:rsidR="00816BE3" w:rsidRPr="00C04920" w:rsidRDefault="00816BE3" w:rsidP="00816BE3">
      <w:pPr>
        <w:jc w:val="center"/>
        <w:rPr>
          <w:rFonts w:ascii="Calibri" w:hAnsi="Calibri"/>
          <w:color w:val="000000" w:themeColor="text1"/>
          <w:szCs w:val="24"/>
        </w:rPr>
      </w:pPr>
      <w:r w:rsidRPr="00C04920">
        <w:rPr>
          <w:rFonts w:ascii="Calibri" w:hAnsi="Calibri"/>
          <w:color w:val="000000" w:themeColor="text1"/>
          <w:szCs w:val="24"/>
        </w:rPr>
        <w:t>Sarah Dennis, violin</w:t>
      </w:r>
    </w:p>
    <w:p w14:paraId="3ECD9C1E" w14:textId="77777777" w:rsidR="00816BE3" w:rsidRPr="00C04920" w:rsidRDefault="00816BE3" w:rsidP="00816BE3">
      <w:pPr>
        <w:jc w:val="center"/>
        <w:rPr>
          <w:rFonts w:ascii="Calibri" w:hAnsi="Calibri"/>
          <w:color w:val="000000" w:themeColor="text1"/>
          <w:szCs w:val="24"/>
        </w:rPr>
      </w:pPr>
      <w:r w:rsidRPr="00C04920">
        <w:rPr>
          <w:rFonts w:ascii="Calibri" w:hAnsi="Calibri"/>
          <w:color w:val="000000" w:themeColor="text1"/>
          <w:szCs w:val="24"/>
        </w:rPr>
        <w:t>Anne Donaldson, violin</w:t>
      </w:r>
    </w:p>
    <w:p w14:paraId="70EAFDFE" w14:textId="77777777" w:rsidR="00816BE3" w:rsidRPr="00C04920" w:rsidRDefault="00816BE3" w:rsidP="00816BE3">
      <w:pPr>
        <w:jc w:val="center"/>
        <w:rPr>
          <w:rFonts w:ascii="Calibri" w:hAnsi="Calibri"/>
          <w:color w:val="000000" w:themeColor="text1"/>
          <w:szCs w:val="24"/>
        </w:rPr>
      </w:pPr>
      <w:r w:rsidRPr="00C04920">
        <w:rPr>
          <w:rFonts w:ascii="Calibri" w:hAnsi="Calibri"/>
          <w:color w:val="000000" w:themeColor="text1"/>
          <w:szCs w:val="24"/>
        </w:rPr>
        <w:t>Wendy Richman, viola</w:t>
      </w:r>
    </w:p>
    <w:p w14:paraId="021EEF71" w14:textId="77777777" w:rsidR="00816BE3" w:rsidRPr="00C04920" w:rsidRDefault="00816BE3" w:rsidP="00816BE3">
      <w:pPr>
        <w:jc w:val="center"/>
        <w:rPr>
          <w:rFonts w:ascii="Calibri" w:hAnsi="Calibri"/>
          <w:color w:val="000000" w:themeColor="text1"/>
          <w:szCs w:val="24"/>
        </w:rPr>
      </w:pPr>
      <w:r w:rsidRPr="00C04920">
        <w:rPr>
          <w:rFonts w:ascii="Calibri" w:hAnsi="Calibri"/>
          <w:color w:val="000000" w:themeColor="text1"/>
          <w:szCs w:val="24"/>
        </w:rPr>
        <w:t>Laura Usiskin, cello</w:t>
      </w:r>
    </w:p>
    <w:p w14:paraId="27584754" w14:textId="77777777" w:rsidR="00816BE3" w:rsidRPr="00C04920" w:rsidRDefault="00816BE3">
      <w:pPr>
        <w:rPr>
          <w:rFonts w:ascii="Calibri" w:hAnsi="Calibri"/>
          <w:color w:val="000000" w:themeColor="text1"/>
          <w:szCs w:val="24"/>
        </w:rPr>
      </w:pPr>
    </w:p>
    <w:p w14:paraId="3C50DF4D" w14:textId="106B2E38" w:rsidR="006A0CD1" w:rsidRPr="00C04920" w:rsidRDefault="006A0CD1">
      <w:pPr>
        <w:rPr>
          <w:rFonts w:ascii="Calibri" w:hAnsi="Calibri"/>
          <w:color w:val="000000" w:themeColor="text1"/>
          <w:szCs w:val="24"/>
        </w:rPr>
      </w:pPr>
      <w:r w:rsidRPr="00C04920">
        <w:rPr>
          <w:rFonts w:ascii="Calibri" w:hAnsi="Calibri"/>
          <w:color w:val="000000" w:themeColor="text1"/>
          <w:szCs w:val="24"/>
        </w:rPr>
        <w:t>Sonata for Violin and Cello</w:t>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00EE0CB2">
        <w:rPr>
          <w:rFonts w:ascii="Calibri" w:hAnsi="Calibri"/>
          <w:color w:val="000000" w:themeColor="text1"/>
          <w:szCs w:val="24"/>
        </w:rPr>
        <w:tab/>
      </w:r>
      <w:r w:rsidRPr="00C04920">
        <w:rPr>
          <w:rFonts w:ascii="Calibri" w:hAnsi="Calibri"/>
          <w:color w:val="000000" w:themeColor="text1"/>
          <w:szCs w:val="24"/>
        </w:rPr>
        <w:t>Maurice Ravel</w:t>
      </w:r>
    </w:p>
    <w:p w14:paraId="77D46065" w14:textId="0331C503" w:rsidR="00816BE3" w:rsidRPr="00C04920" w:rsidRDefault="006A0CD1">
      <w:pPr>
        <w:rPr>
          <w:rFonts w:ascii="Calibri" w:hAnsi="Calibri"/>
          <w:color w:val="000000" w:themeColor="text1"/>
          <w:szCs w:val="24"/>
        </w:rPr>
      </w:pPr>
      <w:r w:rsidRPr="00C04920">
        <w:rPr>
          <w:rFonts w:ascii="Calibri" w:hAnsi="Calibri"/>
          <w:color w:val="000000" w:themeColor="text1"/>
          <w:szCs w:val="24"/>
        </w:rPr>
        <w:tab/>
        <w:t>I. Allegro</w:t>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t xml:space="preserve"> </w:t>
      </w:r>
      <w:r w:rsidR="00EE0CB2">
        <w:rPr>
          <w:rFonts w:ascii="Calibri" w:hAnsi="Calibri"/>
          <w:color w:val="000000" w:themeColor="text1"/>
          <w:szCs w:val="24"/>
        </w:rPr>
        <w:tab/>
        <w:t xml:space="preserve"> </w:t>
      </w:r>
      <w:r w:rsidRPr="00C04920">
        <w:rPr>
          <w:rFonts w:ascii="Calibri" w:hAnsi="Calibri"/>
          <w:color w:val="000000" w:themeColor="text1"/>
          <w:szCs w:val="24"/>
        </w:rPr>
        <w:t>(1875 –</w:t>
      </w:r>
      <w:r w:rsidR="00816BE3" w:rsidRPr="00C04920">
        <w:rPr>
          <w:rFonts w:ascii="Calibri" w:hAnsi="Calibri"/>
          <w:color w:val="000000" w:themeColor="text1"/>
          <w:szCs w:val="24"/>
        </w:rPr>
        <w:t xml:space="preserve"> 1937)</w:t>
      </w:r>
    </w:p>
    <w:p w14:paraId="00F937F8" w14:textId="4106A615" w:rsidR="006A0CD1" w:rsidRPr="00C04920" w:rsidRDefault="006A0CD1">
      <w:pPr>
        <w:rPr>
          <w:rFonts w:ascii="Calibri" w:hAnsi="Calibri"/>
          <w:color w:val="000000" w:themeColor="text1"/>
          <w:szCs w:val="24"/>
        </w:rPr>
      </w:pPr>
      <w:r w:rsidRPr="00C04920">
        <w:rPr>
          <w:rFonts w:ascii="Calibri" w:hAnsi="Calibri"/>
          <w:color w:val="000000" w:themeColor="text1"/>
          <w:szCs w:val="24"/>
        </w:rPr>
        <w:tab/>
        <w:t xml:space="preserve">II. </w:t>
      </w:r>
      <w:proofErr w:type="spellStart"/>
      <w:r w:rsidRPr="00C04920">
        <w:rPr>
          <w:rFonts w:ascii="Calibri" w:hAnsi="Calibri"/>
          <w:color w:val="000000" w:themeColor="text1"/>
          <w:szCs w:val="24"/>
        </w:rPr>
        <w:t>Très</w:t>
      </w:r>
      <w:proofErr w:type="spellEnd"/>
      <w:r w:rsidRPr="00C04920">
        <w:rPr>
          <w:rFonts w:ascii="Calibri" w:hAnsi="Calibri"/>
          <w:color w:val="000000" w:themeColor="text1"/>
          <w:szCs w:val="24"/>
        </w:rPr>
        <w:t xml:space="preserve"> </w:t>
      </w:r>
      <w:proofErr w:type="spellStart"/>
      <w:r w:rsidR="00563FA2">
        <w:rPr>
          <w:rFonts w:ascii="Calibri" w:hAnsi="Calibri"/>
          <w:color w:val="000000" w:themeColor="text1"/>
          <w:szCs w:val="24"/>
        </w:rPr>
        <w:t>v</w:t>
      </w:r>
      <w:r w:rsidRPr="00C04920">
        <w:rPr>
          <w:rFonts w:ascii="Calibri" w:hAnsi="Calibri"/>
          <w:color w:val="000000" w:themeColor="text1"/>
          <w:szCs w:val="24"/>
        </w:rPr>
        <w:t>if</w:t>
      </w:r>
      <w:proofErr w:type="spellEnd"/>
      <w:r w:rsidR="00EE0CB2">
        <w:rPr>
          <w:rFonts w:ascii="Calibri" w:hAnsi="Calibri"/>
          <w:color w:val="000000" w:themeColor="text1"/>
          <w:szCs w:val="24"/>
        </w:rPr>
        <w:tab/>
      </w:r>
    </w:p>
    <w:p w14:paraId="06DAA487" w14:textId="77777777" w:rsidR="00816BE3" w:rsidRPr="00C04920" w:rsidRDefault="00816BE3" w:rsidP="00816BE3">
      <w:pPr>
        <w:jc w:val="center"/>
        <w:rPr>
          <w:rFonts w:ascii="Calibri" w:hAnsi="Calibri"/>
          <w:color w:val="000000" w:themeColor="text1"/>
          <w:szCs w:val="24"/>
        </w:rPr>
      </w:pPr>
      <w:r w:rsidRPr="00C04920">
        <w:rPr>
          <w:rFonts w:ascii="Calibri" w:hAnsi="Calibri"/>
          <w:color w:val="000000" w:themeColor="text1"/>
          <w:szCs w:val="24"/>
        </w:rPr>
        <w:t>Anne Donaldson, violin</w:t>
      </w:r>
    </w:p>
    <w:p w14:paraId="3348B1D2" w14:textId="666DADD8" w:rsidR="00816BE3" w:rsidRPr="00C04920" w:rsidRDefault="00816BE3" w:rsidP="00816BE3">
      <w:pPr>
        <w:jc w:val="center"/>
        <w:rPr>
          <w:rFonts w:ascii="Calibri" w:hAnsi="Calibri"/>
          <w:color w:val="000000" w:themeColor="text1"/>
          <w:szCs w:val="24"/>
        </w:rPr>
      </w:pPr>
      <w:r w:rsidRPr="00C04920">
        <w:rPr>
          <w:rFonts w:ascii="Calibri" w:hAnsi="Calibri"/>
          <w:color w:val="000000" w:themeColor="text1"/>
          <w:szCs w:val="24"/>
        </w:rPr>
        <w:t>Laura Usiskin, cello</w:t>
      </w:r>
    </w:p>
    <w:p w14:paraId="73E4D0D9" w14:textId="77777777" w:rsidR="00F92707" w:rsidRPr="00C04920" w:rsidRDefault="00F92707">
      <w:pPr>
        <w:rPr>
          <w:rFonts w:ascii="Calibri" w:hAnsi="Calibri"/>
          <w:color w:val="000000" w:themeColor="text1"/>
          <w:szCs w:val="24"/>
        </w:rPr>
      </w:pPr>
    </w:p>
    <w:p w14:paraId="2C2D1809" w14:textId="21B44A6B" w:rsidR="006A0CD1" w:rsidRPr="00C04920" w:rsidRDefault="006A0CD1">
      <w:pPr>
        <w:rPr>
          <w:rFonts w:ascii="Calibri" w:hAnsi="Calibri"/>
          <w:color w:val="000000" w:themeColor="text1"/>
          <w:szCs w:val="24"/>
        </w:rPr>
      </w:pPr>
      <w:r w:rsidRPr="00C04920">
        <w:rPr>
          <w:rFonts w:ascii="Calibri" w:hAnsi="Calibri"/>
          <w:color w:val="000000" w:themeColor="text1"/>
          <w:szCs w:val="24"/>
        </w:rPr>
        <w:t>String Quartet No. 5 (1991)</w:t>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t xml:space="preserve">   </w:t>
      </w:r>
      <w:r w:rsidR="00EE0CB2">
        <w:rPr>
          <w:rFonts w:ascii="Calibri" w:hAnsi="Calibri"/>
          <w:color w:val="000000" w:themeColor="text1"/>
          <w:szCs w:val="24"/>
        </w:rPr>
        <w:tab/>
        <w:t xml:space="preserve">     </w:t>
      </w:r>
      <w:r w:rsidRPr="00C04920">
        <w:rPr>
          <w:rFonts w:ascii="Calibri" w:hAnsi="Calibri"/>
          <w:color w:val="000000" w:themeColor="text1"/>
          <w:szCs w:val="24"/>
        </w:rPr>
        <w:t xml:space="preserve"> Philip Glass</w:t>
      </w:r>
    </w:p>
    <w:p w14:paraId="6936CD85" w14:textId="00ECE8D6" w:rsidR="006A0CD1" w:rsidRPr="00C04920" w:rsidRDefault="006A0CD1">
      <w:pPr>
        <w:rPr>
          <w:rFonts w:ascii="Calibri" w:hAnsi="Calibri"/>
          <w:color w:val="000000" w:themeColor="text1"/>
          <w:szCs w:val="24"/>
        </w:rPr>
      </w:pP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r>
      <w:r w:rsidRPr="00C04920">
        <w:rPr>
          <w:rFonts w:ascii="Calibri" w:hAnsi="Calibri"/>
          <w:color w:val="000000" w:themeColor="text1"/>
          <w:szCs w:val="24"/>
        </w:rPr>
        <w:tab/>
        <w:t xml:space="preserve">        </w:t>
      </w:r>
      <w:r w:rsidR="00EE0CB2">
        <w:rPr>
          <w:rFonts w:ascii="Calibri" w:hAnsi="Calibri"/>
          <w:color w:val="000000" w:themeColor="text1"/>
          <w:szCs w:val="24"/>
        </w:rPr>
        <w:tab/>
        <w:t xml:space="preserve">         </w:t>
      </w:r>
      <w:r w:rsidRPr="00C04920">
        <w:rPr>
          <w:rFonts w:ascii="Calibri" w:hAnsi="Calibri"/>
          <w:color w:val="000000" w:themeColor="text1"/>
          <w:szCs w:val="24"/>
        </w:rPr>
        <w:t xml:space="preserve"> (b. 1937)</w:t>
      </w:r>
    </w:p>
    <w:p w14:paraId="767751F0" w14:textId="0C8D98FC" w:rsidR="00F92707" w:rsidRPr="00C04920" w:rsidRDefault="00F92707" w:rsidP="006A0CD1">
      <w:pPr>
        <w:jc w:val="center"/>
        <w:rPr>
          <w:rFonts w:ascii="Calibri" w:hAnsi="Calibri"/>
          <w:color w:val="000000" w:themeColor="text1"/>
          <w:szCs w:val="24"/>
        </w:rPr>
      </w:pPr>
      <w:r w:rsidRPr="00C04920">
        <w:rPr>
          <w:rFonts w:ascii="Calibri" w:hAnsi="Calibri"/>
          <w:color w:val="000000" w:themeColor="text1"/>
          <w:szCs w:val="24"/>
        </w:rPr>
        <w:t>Sarah Dennis, violin</w:t>
      </w:r>
    </w:p>
    <w:p w14:paraId="5A8F503C" w14:textId="77777777" w:rsidR="00F92707" w:rsidRPr="00C04920" w:rsidRDefault="00F92707" w:rsidP="006A0CD1">
      <w:pPr>
        <w:jc w:val="center"/>
        <w:rPr>
          <w:rFonts w:ascii="Calibri" w:hAnsi="Calibri"/>
          <w:color w:val="000000" w:themeColor="text1"/>
          <w:szCs w:val="24"/>
        </w:rPr>
      </w:pPr>
      <w:r w:rsidRPr="00C04920">
        <w:rPr>
          <w:rFonts w:ascii="Calibri" w:hAnsi="Calibri"/>
          <w:color w:val="000000" w:themeColor="text1"/>
          <w:szCs w:val="24"/>
        </w:rPr>
        <w:t>Anne Donaldson, violin</w:t>
      </w:r>
    </w:p>
    <w:p w14:paraId="4705E4F0" w14:textId="77777777" w:rsidR="00F92707" w:rsidRPr="00C04920" w:rsidRDefault="00F92707" w:rsidP="006A0CD1">
      <w:pPr>
        <w:jc w:val="center"/>
        <w:rPr>
          <w:rFonts w:ascii="Calibri" w:hAnsi="Calibri"/>
          <w:color w:val="000000" w:themeColor="text1"/>
          <w:szCs w:val="24"/>
        </w:rPr>
      </w:pPr>
      <w:r w:rsidRPr="00C04920">
        <w:rPr>
          <w:rFonts w:ascii="Calibri" w:hAnsi="Calibri"/>
          <w:color w:val="000000" w:themeColor="text1"/>
          <w:szCs w:val="24"/>
        </w:rPr>
        <w:t>Wendy Richman, viola</w:t>
      </w:r>
    </w:p>
    <w:p w14:paraId="482CAE8B" w14:textId="77777777" w:rsidR="00F92707" w:rsidRPr="00C04920" w:rsidRDefault="00F92707" w:rsidP="006A0CD1">
      <w:pPr>
        <w:jc w:val="center"/>
        <w:rPr>
          <w:rFonts w:ascii="Calibri" w:hAnsi="Calibri"/>
          <w:color w:val="000000" w:themeColor="text1"/>
          <w:szCs w:val="24"/>
        </w:rPr>
      </w:pPr>
      <w:r w:rsidRPr="00C04920">
        <w:rPr>
          <w:rFonts w:ascii="Calibri" w:hAnsi="Calibri"/>
          <w:color w:val="000000" w:themeColor="text1"/>
          <w:szCs w:val="24"/>
        </w:rPr>
        <w:t>Laura Usiskin, cello</w:t>
      </w:r>
    </w:p>
    <w:p w14:paraId="7DAABFC3" w14:textId="77777777" w:rsidR="00BF56C5" w:rsidRDefault="00BF56C5">
      <w:pPr>
        <w:rPr>
          <w:rFonts w:ascii="Calibri" w:hAnsi="Calibri"/>
          <w:color w:val="000000" w:themeColor="text1"/>
          <w:szCs w:val="24"/>
        </w:rPr>
      </w:pPr>
    </w:p>
    <w:p w14:paraId="6DDB61E3" w14:textId="601723FF" w:rsidR="00D24E8F" w:rsidRPr="00D24E8F" w:rsidRDefault="00D24E8F">
      <w:pPr>
        <w:rPr>
          <w:rFonts w:ascii="Calibri" w:hAnsi="Calibri"/>
          <w:i/>
          <w:color w:val="000000" w:themeColor="text1"/>
          <w:szCs w:val="24"/>
        </w:rPr>
      </w:pPr>
      <w:r w:rsidRPr="00D24E8F">
        <w:rPr>
          <w:rFonts w:ascii="Calibri" w:hAnsi="Calibri"/>
          <w:i/>
          <w:color w:val="000000" w:themeColor="text1"/>
          <w:szCs w:val="24"/>
        </w:rPr>
        <w:t xml:space="preserve">Many thanks to </w:t>
      </w:r>
      <w:r>
        <w:rPr>
          <w:rFonts w:ascii="Calibri" w:hAnsi="Calibri"/>
          <w:i/>
          <w:color w:val="000000" w:themeColor="text1"/>
          <w:szCs w:val="24"/>
        </w:rPr>
        <w:t>AEIVA</w:t>
      </w:r>
      <w:r w:rsidRPr="00D24E8F">
        <w:rPr>
          <w:rFonts w:ascii="Calibri" w:hAnsi="Calibri"/>
          <w:i/>
          <w:color w:val="000000" w:themeColor="text1"/>
          <w:szCs w:val="24"/>
        </w:rPr>
        <w:t>, UAB Department of Music, UAB Dean’s Office, Music Performance Trust Fund, and Michael J</w:t>
      </w:r>
      <w:r>
        <w:rPr>
          <w:rFonts w:ascii="Calibri" w:hAnsi="Calibri"/>
          <w:i/>
          <w:color w:val="000000" w:themeColor="text1"/>
          <w:szCs w:val="24"/>
        </w:rPr>
        <w:t>.</w:t>
      </w:r>
      <w:r w:rsidRPr="00D24E8F">
        <w:rPr>
          <w:rFonts w:ascii="Calibri" w:hAnsi="Calibri"/>
          <w:i/>
          <w:color w:val="000000" w:themeColor="text1"/>
          <w:szCs w:val="24"/>
        </w:rPr>
        <w:t xml:space="preserve"> and Mary Anne Freeman for making </w:t>
      </w:r>
      <w:r>
        <w:rPr>
          <w:rFonts w:ascii="Calibri" w:hAnsi="Calibri"/>
          <w:i/>
          <w:color w:val="000000" w:themeColor="text1"/>
          <w:szCs w:val="24"/>
        </w:rPr>
        <w:t>this</w:t>
      </w:r>
      <w:r w:rsidRPr="00D24E8F">
        <w:rPr>
          <w:rFonts w:ascii="Calibri" w:hAnsi="Calibri"/>
          <w:i/>
          <w:color w:val="000000" w:themeColor="text1"/>
          <w:szCs w:val="24"/>
        </w:rPr>
        <w:t xml:space="preserve"> event possible. </w:t>
      </w:r>
      <w:proofErr w:type="gramStart"/>
      <w:r w:rsidRPr="00D24E8F">
        <w:rPr>
          <w:rFonts w:ascii="Calibri" w:hAnsi="Calibri"/>
          <w:i/>
          <w:color w:val="000000" w:themeColor="text1"/>
          <w:szCs w:val="24"/>
        </w:rPr>
        <w:t>Special thanks to Michael J</w:t>
      </w:r>
      <w:r>
        <w:rPr>
          <w:rFonts w:ascii="Calibri" w:hAnsi="Calibri"/>
          <w:i/>
          <w:color w:val="000000" w:themeColor="text1"/>
          <w:szCs w:val="24"/>
        </w:rPr>
        <w:t>.</w:t>
      </w:r>
      <w:r w:rsidRPr="00D24E8F">
        <w:rPr>
          <w:rFonts w:ascii="Calibri" w:hAnsi="Calibri"/>
          <w:i/>
          <w:color w:val="000000" w:themeColor="text1"/>
          <w:szCs w:val="24"/>
        </w:rPr>
        <w:t xml:space="preserve"> and Mary Anne Freeman for sponsoring today’s reception.</w:t>
      </w:r>
      <w:proofErr w:type="gramEnd"/>
      <w:r w:rsidRPr="00D24E8F">
        <w:rPr>
          <w:rFonts w:ascii="Calibri" w:hAnsi="Calibri"/>
          <w:i/>
          <w:color w:val="000000" w:themeColor="text1"/>
          <w:szCs w:val="24"/>
        </w:rPr>
        <w:t xml:space="preserve"> </w:t>
      </w:r>
    </w:p>
    <w:p w14:paraId="099B724F" w14:textId="77777777" w:rsidR="00D24E8F" w:rsidRPr="00C04920" w:rsidRDefault="00D24E8F">
      <w:pPr>
        <w:rPr>
          <w:rFonts w:ascii="Calibri" w:hAnsi="Calibri"/>
          <w:color w:val="000000" w:themeColor="text1"/>
          <w:szCs w:val="24"/>
        </w:rPr>
      </w:pPr>
    </w:p>
    <w:p w14:paraId="1A8B9A79" w14:textId="571A408C" w:rsidR="00BF56C5" w:rsidRPr="00C04920" w:rsidRDefault="00BF56C5" w:rsidP="003520C7">
      <w:pPr>
        <w:jc w:val="center"/>
        <w:rPr>
          <w:rFonts w:ascii="Calibri" w:hAnsi="Calibri"/>
          <w:b/>
          <w:color w:val="000000" w:themeColor="text1"/>
          <w:szCs w:val="24"/>
        </w:rPr>
      </w:pPr>
      <w:r w:rsidRPr="00C04920">
        <w:rPr>
          <w:rFonts w:ascii="Calibri" w:hAnsi="Calibri"/>
          <w:b/>
          <w:color w:val="000000" w:themeColor="text1"/>
          <w:szCs w:val="24"/>
        </w:rPr>
        <w:t>Program Notes</w:t>
      </w:r>
    </w:p>
    <w:p w14:paraId="68B72A78" w14:textId="45E2572E" w:rsidR="00BF56C5" w:rsidRDefault="00E940BC">
      <w:pPr>
        <w:rPr>
          <w:rFonts w:ascii="Calibri" w:eastAsia="Times New Roman" w:hAnsi="Calibri"/>
          <w:szCs w:val="24"/>
        </w:rPr>
      </w:pPr>
      <w:r>
        <w:rPr>
          <w:rFonts w:ascii="Calibri" w:hAnsi="Calibri" w:cs="Arial"/>
          <w:color w:val="000000" w:themeColor="text1"/>
          <w:szCs w:val="24"/>
        </w:rPr>
        <w:t>From Arnold S</w:t>
      </w:r>
      <w:r w:rsidR="00BF56C5" w:rsidRPr="00C04920">
        <w:rPr>
          <w:rFonts w:ascii="Calibri" w:hAnsi="Calibri" w:cs="Arial"/>
          <w:color w:val="000000" w:themeColor="text1"/>
          <w:szCs w:val="24"/>
        </w:rPr>
        <w:t>choe</w:t>
      </w:r>
      <w:r w:rsidR="00C04920">
        <w:rPr>
          <w:rFonts w:ascii="Calibri" w:hAnsi="Calibri" w:cs="Arial"/>
          <w:color w:val="000000" w:themeColor="text1"/>
          <w:szCs w:val="24"/>
        </w:rPr>
        <w:t>n</w:t>
      </w:r>
      <w:r w:rsidR="00BF56C5" w:rsidRPr="00C04920">
        <w:rPr>
          <w:rFonts w:ascii="Calibri" w:hAnsi="Calibri" w:cs="Arial"/>
          <w:color w:val="000000" w:themeColor="text1"/>
          <w:szCs w:val="24"/>
        </w:rPr>
        <w:t xml:space="preserve">berg &amp; </w:t>
      </w:r>
      <w:proofErr w:type="spellStart"/>
      <w:r w:rsidR="00EA77E8">
        <w:rPr>
          <w:rFonts w:ascii="Calibri" w:hAnsi="Calibri" w:cs="Arial"/>
          <w:color w:val="000000" w:themeColor="text1"/>
          <w:szCs w:val="24"/>
        </w:rPr>
        <w:t>Wassily</w:t>
      </w:r>
      <w:proofErr w:type="spellEnd"/>
      <w:r w:rsidR="00EA77E8">
        <w:rPr>
          <w:rFonts w:ascii="Calibri" w:hAnsi="Calibri" w:cs="Arial"/>
          <w:color w:val="000000" w:themeColor="text1"/>
          <w:szCs w:val="24"/>
        </w:rPr>
        <w:t xml:space="preserve"> K</w:t>
      </w:r>
      <w:r w:rsidR="00BF56C5" w:rsidRPr="00C04920">
        <w:rPr>
          <w:rFonts w:ascii="Calibri" w:hAnsi="Calibri" w:cs="Arial"/>
          <w:color w:val="000000" w:themeColor="text1"/>
          <w:szCs w:val="24"/>
        </w:rPr>
        <w:t xml:space="preserve">andinsky to </w:t>
      </w:r>
      <w:r>
        <w:rPr>
          <w:rFonts w:ascii="Calibri" w:hAnsi="Calibri" w:cs="Arial"/>
          <w:color w:val="000000" w:themeColor="text1"/>
          <w:szCs w:val="24"/>
        </w:rPr>
        <w:t xml:space="preserve">Gunther </w:t>
      </w:r>
      <w:proofErr w:type="spellStart"/>
      <w:r w:rsidR="00BF56C5" w:rsidRPr="00C04920">
        <w:rPr>
          <w:rFonts w:ascii="Calibri" w:hAnsi="Calibri" w:cs="Arial"/>
          <w:color w:val="000000" w:themeColor="text1"/>
          <w:szCs w:val="24"/>
        </w:rPr>
        <w:t>Schuller</w:t>
      </w:r>
      <w:proofErr w:type="spellEnd"/>
      <w:r w:rsidR="00BF56C5" w:rsidRPr="00C04920">
        <w:rPr>
          <w:rFonts w:ascii="Calibri" w:hAnsi="Calibri" w:cs="Arial"/>
          <w:color w:val="000000" w:themeColor="text1"/>
          <w:szCs w:val="24"/>
        </w:rPr>
        <w:t xml:space="preserve"> &amp; </w:t>
      </w:r>
      <w:r w:rsidR="00EA77E8">
        <w:rPr>
          <w:rFonts w:ascii="Calibri" w:hAnsi="Calibri" w:cs="Arial"/>
          <w:color w:val="000000" w:themeColor="text1"/>
          <w:szCs w:val="24"/>
        </w:rPr>
        <w:t xml:space="preserve">Paul </w:t>
      </w:r>
      <w:r w:rsidR="00BF56C5" w:rsidRPr="00C04920">
        <w:rPr>
          <w:rFonts w:ascii="Calibri" w:hAnsi="Calibri" w:cs="Arial"/>
          <w:color w:val="000000" w:themeColor="text1"/>
          <w:szCs w:val="24"/>
        </w:rPr>
        <w:t xml:space="preserve">Klee, visual art and music have often intertwined. Today’s program </w:t>
      </w:r>
      <w:r w:rsidR="00C04920">
        <w:rPr>
          <w:rFonts w:ascii="Calibri" w:hAnsi="Calibri" w:cs="Arial"/>
          <w:color w:val="000000" w:themeColor="text1"/>
          <w:szCs w:val="24"/>
        </w:rPr>
        <w:t xml:space="preserve">features </w:t>
      </w:r>
      <w:r w:rsidR="00947EA8">
        <w:rPr>
          <w:rFonts w:ascii="Calibri" w:hAnsi="Calibri" w:cs="Arial"/>
          <w:color w:val="000000" w:themeColor="text1"/>
          <w:szCs w:val="24"/>
        </w:rPr>
        <w:t xml:space="preserve">two composers whose music </w:t>
      </w:r>
      <w:r w:rsidR="00BC476C">
        <w:rPr>
          <w:rFonts w:ascii="Calibri" w:hAnsi="Calibri" w:cs="Arial"/>
          <w:color w:val="000000" w:themeColor="text1"/>
          <w:szCs w:val="24"/>
        </w:rPr>
        <w:t>shares many qualities</w:t>
      </w:r>
      <w:r w:rsidR="00947EA8">
        <w:rPr>
          <w:rFonts w:ascii="Calibri" w:hAnsi="Calibri" w:cs="Arial"/>
          <w:color w:val="000000" w:themeColor="text1"/>
          <w:szCs w:val="24"/>
        </w:rPr>
        <w:t xml:space="preserve"> </w:t>
      </w:r>
      <w:r w:rsidR="00BC476C">
        <w:rPr>
          <w:rFonts w:ascii="Calibri" w:hAnsi="Calibri" w:cs="Arial"/>
          <w:color w:val="000000" w:themeColor="text1"/>
          <w:szCs w:val="24"/>
        </w:rPr>
        <w:t>with</w:t>
      </w:r>
      <w:r w:rsidR="00947EA8">
        <w:rPr>
          <w:rFonts w:ascii="Calibri" w:hAnsi="Calibri" w:cs="Arial"/>
          <w:color w:val="000000" w:themeColor="text1"/>
          <w:szCs w:val="24"/>
        </w:rPr>
        <w:t xml:space="preserve"> the</w:t>
      </w:r>
      <w:r w:rsidR="00BC476C">
        <w:rPr>
          <w:rFonts w:ascii="Calibri" w:hAnsi="Calibri" w:cs="Arial"/>
          <w:color w:val="000000" w:themeColor="text1"/>
          <w:szCs w:val="24"/>
        </w:rPr>
        <w:t xml:space="preserve"> work of</w:t>
      </w:r>
      <w:r w:rsidR="00947EA8">
        <w:rPr>
          <w:rFonts w:ascii="Calibri" w:hAnsi="Calibri" w:cs="Arial"/>
          <w:color w:val="000000" w:themeColor="text1"/>
          <w:szCs w:val="24"/>
        </w:rPr>
        <w:t xml:space="preserve"> </w:t>
      </w:r>
      <w:r w:rsidR="00C04920" w:rsidRPr="0068170C">
        <w:rPr>
          <w:rFonts w:ascii="Calibri" w:hAnsi="Calibri" w:cs="Arial"/>
          <w:color w:val="000000" w:themeColor="text1"/>
          <w:szCs w:val="24"/>
        </w:rPr>
        <w:t xml:space="preserve">AEIVA’s </w:t>
      </w:r>
      <w:r w:rsidR="004B2C15">
        <w:rPr>
          <w:rFonts w:ascii="Calibri" w:hAnsi="Calibri" w:cs="Arial"/>
          <w:color w:val="000000" w:themeColor="text1"/>
          <w:szCs w:val="24"/>
        </w:rPr>
        <w:t xml:space="preserve">current </w:t>
      </w:r>
      <w:r w:rsidR="0068170C" w:rsidRPr="0068170C">
        <w:rPr>
          <w:rFonts w:ascii="Calibri" w:hAnsi="Calibri" w:cs="Arial"/>
          <w:color w:val="000000" w:themeColor="text1"/>
          <w:szCs w:val="24"/>
        </w:rPr>
        <w:t xml:space="preserve">feature artist, </w:t>
      </w:r>
      <w:r w:rsidR="00BF56C5" w:rsidRPr="0068170C">
        <w:rPr>
          <w:rFonts w:ascii="Calibri" w:hAnsi="Calibri" w:cs="Arial"/>
          <w:color w:val="000000" w:themeColor="text1"/>
          <w:szCs w:val="24"/>
        </w:rPr>
        <w:t xml:space="preserve">Michael </w:t>
      </w:r>
      <w:proofErr w:type="spellStart"/>
      <w:r w:rsidR="00BF56C5" w:rsidRPr="0068170C">
        <w:rPr>
          <w:rFonts w:ascii="Calibri" w:hAnsi="Calibri" w:cs="Arial"/>
          <w:color w:val="000000" w:themeColor="text1"/>
          <w:szCs w:val="24"/>
        </w:rPr>
        <w:t>Velliquette</w:t>
      </w:r>
      <w:proofErr w:type="spellEnd"/>
      <w:r w:rsidR="00C04920" w:rsidRPr="0068170C">
        <w:rPr>
          <w:rFonts w:ascii="Calibri" w:hAnsi="Calibri" w:cs="Arial"/>
          <w:color w:val="000000" w:themeColor="text1"/>
          <w:szCs w:val="24"/>
        </w:rPr>
        <w:t xml:space="preserve">. </w:t>
      </w:r>
      <w:r>
        <w:rPr>
          <w:rFonts w:ascii="Calibri" w:hAnsi="Calibri" w:cs="Arial"/>
          <w:color w:val="000000" w:themeColor="text1"/>
          <w:szCs w:val="24"/>
        </w:rPr>
        <w:t xml:space="preserve">The </w:t>
      </w:r>
      <w:r w:rsidR="0068170C" w:rsidRPr="0068170C">
        <w:rPr>
          <w:rFonts w:ascii="Calibri" w:hAnsi="Calibri" w:cs="Arial"/>
          <w:color w:val="000000" w:themeColor="text1"/>
          <w:szCs w:val="24"/>
        </w:rPr>
        <w:t>String Quartet</w:t>
      </w:r>
      <w:r w:rsidR="0068170C">
        <w:rPr>
          <w:rFonts w:ascii="Calibri" w:hAnsi="Calibri" w:cs="Arial"/>
          <w:color w:val="000000" w:themeColor="text1"/>
          <w:szCs w:val="24"/>
        </w:rPr>
        <w:t xml:space="preserve"> in F Major</w:t>
      </w:r>
      <w:r>
        <w:rPr>
          <w:rFonts w:ascii="Calibri" w:hAnsi="Calibri" w:cs="Arial"/>
          <w:color w:val="000000" w:themeColor="text1"/>
          <w:szCs w:val="24"/>
        </w:rPr>
        <w:t xml:space="preserve"> by Maurice Ravel</w:t>
      </w:r>
      <w:r w:rsidR="00BC476C" w:rsidRPr="0068170C">
        <w:rPr>
          <w:rFonts w:ascii="Calibri" w:hAnsi="Calibri" w:cs="Arial"/>
          <w:color w:val="000000" w:themeColor="text1"/>
          <w:szCs w:val="24"/>
        </w:rPr>
        <w:t xml:space="preserve">, </w:t>
      </w:r>
      <w:r w:rsidR="0068170C">
        <w:rPr>
          <w:rFonts w:ascii="Calibri" w:hAnsi="Calibri" w:cs="Arial"/>
          <w:color w:val="000000" w:themeColor="text1"/>
          <w:szCs w:val="24"/>
        </w:rPr>
        <w:t>composed in 1903</w:t>
      </w:r>
      <w:r w:rsidR="00BC476C" w:rsidRPr="0068170C">
        <w:rPr>
          <w:rFonts w:ascii="Calibri" w:hAnsi="Calibri" w:cs="Arial"/>
          <w:color w:val="000000" w:themeColor="text1"/>
          <w:szCs w:val="24"/>
        </w:rPr>
        <w:t xml:space="preserve">, </w:t>
      </w:r>
      <w:r w:rsidR="0068170C" w:rsidRPr="0068170C">
        <w:rPr>
          <w:rFonts w:ascii="Calibri" w:hAnsi="Calibri" w:cs="Arial"/>
          <w:color w:val="000000" w:themeColor="text1"/>
          <w:szCs w:val="24"/>
        </w:rPr>
        <w:t xml:space="preserve">achieves a multitude of vibrant, multi-layered textures through </w:t>
      </w:r>
      <w:r w:rsidR="008C35A7">
        <w:rPr>
          <w:rFonts w:ascii="Calibri" w:hAnsi="Calibri" w:cs="Arial"/>
          <w:color w:val="000000" w:themeColor="text1"/>
          <w:szCs w:val="24"/>
        </w:rPr>
        <w:t>its use of</w:t>
      </w:r>
      <w:r w:rsidR="0068170C" w:rsidRPr="0068170C">
        <w:rPr>
          <w:rFonts w:ascii="Calibri" w:hAnsi="Calibri" w:cs="Arial"/>
          <w:color w:val="000000" w:themeColor="text1"/>
          <w:szCs w:val="24"/>
        </w:rPr>
        <w:t xml:space="preserve"> extended techniques</w:t>
      </w:r>
      <w:r w:rsidR="00B77B84">
        <w:rPr>
          <w:rFonts w:ascii="Calibri" w:hAnsi="Calibri" w:cs="Arial"/>
          <w:color w:val="000000" w:themeColor="text1"/>
          <w:szCs w:val="24"/>
        </w:rPr>
        <w:t>,</w:t>
      </w:r>
      <w:r w:rsidR="0068170C" w:rsidRPr="0068170C">
        <w:rPr>
          <w:rFonts w:ascii="Calibri" w:hAnsi="Calibri" w:cs="Arial"/>
          <w:color w:val="000000" w:themeColor="text1"/>
          <w:szCs w:val="24"/>
        </w:rPr>
        <w:t xml:space="preserve"> including plucking, harmonics, and trills. The </w:t>
      </w:r>
      <w:r w:rsidR="00EA77E8">
        <w:rPr>
          <w:rFonts w:ascii="Calibri" w:hAnsi="Calibri" w:cs="Arial"/>
          <w:color w:val="000000" w:themeColor="text1"/>
          <w:szCs w:val="24"/>
        </w:rPr>
        <w:t>Sonata</w:t>
      </w:r>
      <w:r w:rsidR="0068170C" w:rsidRPr="0068170C">
        <w:rPr>
          <w:rFonts w:ascii="Calibri" w:hAnsi="Calibri" w:cs="Arial"/>
          <w:color w:val="000000" w:themeColor="text1"/>
          <w:szCs w:val="24"/>
        </w:rPr>
        <w:t xml:space="preserve"> for Violin and Cello is conversational in nature, including a second-movement that</w:t>
      </w:r>
      <w:r w:rsidR="00EA77E8">
        <w:rPr>
          <w:rFonts w:ascii="Calibri" w:hAnsi="Calibri" w:cs="Arial"/>
          <w:color w:val="000000" w:themeColor="text1"/>
          <w:szCs w:val="24"/>
        </w:rPr>
        <w:t xml:space="preserve"> ends</w:t>
      </w:r>
      <w:r>
        <w:rPr>
          <w:rFonts w:ascii="Calibri" w:hAnsi="Calibri" w:cs="Arial"/>
          <w:color w:val="000000" w:themeColor="text1"/>
          <w:szCs w:val="24"/>
        </w:rPr>
        <w:t xml:space="preserve">, in the words of Michael </w:t>
      </w:r>
      <w:proofErr w:type="spellStart"/>
      <w:r>
        <w:rPr>
          <w:rFonts w:ascii="Calibri" w:hAnsi="Calibri" w:cs="Arial"/>
          <w:color w:val="000000" w:themeColor="text1"/>
          <w:szCs w:val="24"/>
        </w:rPr>
        <w:t>Velliquette</w:t>
      </w:r>
      <w:proofErr w:type="spellEnd"/>
      <w:r>
        <w:rPr>
          <w:rFonts w:ascii="Calibri" w:hAnsi="Calibri" w:cs="Arial"/>
          <w:color w:val="000000" w:themeColor="text1"/>
          <w:szCs w:val="24"/>
        </w:rPr>
        <w:t>, as if</w:t>
      </w:r>
      <w:r w:rsidR="0068170C" w:rsidRPr="0068170C">
        <w:rPr>
          <w:rFonts w:ascii="Calibri" w:hAnsi="Calibri" w:cs="Arial"/>
          <w:color w:val="000000" w:themeColor="text1"/>
          <w:szCs w:val="24"/>
        </w:rPr>
        <w:t xml:space="preserve"> the instruments “</w:t>
      </w:r>
      <w:r w:rsidR="0068170C" w:rsidRPr="0068170C">
        <w:rPr>
          <w:rFonts w:ascii="Calibri" w:eastAsia="Times New Roman" w:hAnsi="Calibri" w:cs="Arial"/>
          <w:color w:val="222222"/>
          <w:szCs w:val="24"/>
          <w:shd w:val="clear" w:color="auto" w:fill="FFFFFF"/>
        </w:rPr>
        <w:t>fall through a trap door in the floor</w:t>
      </w:r>
      <w:r>
        <w:rPr>
          <w:rFonts w:ascii="Calibri" w:eastAsia="Times New Roman" w:hAnsi="Calibri" w:cs="Arial"/>
          <w:color w:val="222222"/>
          <w:szCs w:val="24"/>
          <w:shd w:val="clear" w:color="auto" w:fill="FFFFFF"/>
        </w:rPr>
        <w:t xml:space="preserve">.” The final piece on the program, </w:t>
      </w:r>
      <w:r w:rsidR="0068170C" w:rsidRPr="0068170C">
        <w:rPr>
          <w:rFonts w:ascii="Calibri" w:eastAsia="Times New Roman" w:hAnsi="Calibri" w:cs="Arial"/>
          <w:color w:val="222222"/>
          <w:szCs w:val="24"/>
          <w:shd w:val="clear" w:color="auto" w:fill="FFFFFF"/>
        </w:rPr>
        <w:t xml:space="preserve">Philip </w:t>
      </w:r>
      <w:r>
        <w:rPr>
          <w:rFonts w:ascii="Calibri" w:eastAsia="Times New Roman" w:hAnsi="Calibri" w:cs="Arial"/>
          <w:color w:val="222222"/>
          <w:szCs w:val="24"/>
          <w:shd w:val="clear" w:color="auto" w:fill="FFFFFF"/>
        </w:rPr>
        <w:t xml:space="preserve">Glass’s String Quartet No. 5, has a recurring theme that gives it </w:t>
      </w:r>
      <w:r w:rsidR="00EA77E8">
        <w:rPr>
          <w:rFonts w:ascii="Calibri" w:eastAsia="Times New Roman" w:hAnsi="Calibri" w:cs="Arial"/>
          <w:color w:val="222222"/>
          <w:szCs w:val="24"/>
          <w:shd w:val="clear" w:color="auto" w:fill="FFFFFF"/>
        </w:rPr>
        <w:t xml:space="preserve">a </w:t>
      </w:r>
      <w:r>
        <w:rPr>
          <w:rFonts w:ascii="Calibri" w:eastAsia="Times New Roman" w:hAnsi="Calibri" w:cs="Arial"/>
          <w:color w:val="222222"/>
          <w:szCs w:val="24"/>
          <w:shd w:val="clear" w:color="auto" w:fill="FFFFFF"/>
        </w:rPr>
        <w:t>cyclical quality reminiscent</w:t>
      </w:r>
      <w:r w:rsidR="00EA77E8">
        <w:rPr>
          <w:rFonts w:ascii="Calibri" w:eastAsia="Times New Roman" w:hAnsi="Calibri" w:cs="Arial"/>
          <w:color w:val="222222"/>
          <w:szCs w:val="24"/>
          <w:shd w:val="clear" w:color="auto" w:fill="FFFFFF"/>
        </w:rPr>
        <w:t xml:space="preserve"> of the symmetry</w:t>
      </w:r>
      <w:r>
        <w:rPr>
          <w:rFonts w:ascii="Calibri" w:eastAsia="Times New Roman" w:hAnsi="Calibri" w:cs="Arial"/>
          <w:color w:val="222222"/>
          <w:szCs w:val="24"/>
          <w:shd w:val="clear" w:color="auto" w:fill="FFFFFF"/>
        </w:rPr>
        <w:t xml:space="preserve"> in </w:t>
      </w:r>
      <w:proofErr w:type="spellStart"/>
      <w:r>
        <w:rPr>
          <w:rFonts w:ascii="Calibri" w:eastAsia="Times New Roman" w:hAnsi="Calibri" w:cs="Arial"/>
          <w:color w:val="222222"/>
          <w:szCs w:val="24"/>
          <w:shd w:val="clear" w:color="auto" w:fill="FFFFFF"/>
        </w:rPr>
        <w:t>Velliquette’s</w:t>
      </w:r>
      <w:proofErr w:type="spellEnd"/>
      <w:r>
        <w:rPr>
          <w:rFonts w:ascii="Calibri" w:eastAsia="Times New Roman" w:hAnsi="Calibri" w:cs="Arial"/>
          <w:color w:val="222222"/>
          <w:szCs w:val="24"/>
          <w:shd w:val="clear" w:color="auto" w:fill="FFFFFF"/>
        </w:rPr>
        <w:t xml:space="preserve"> art. </w:t>
      </w:r>
      <w:r w:rsidR="00EA77E8">
        <w:rPr>
          <w:rFonts w:ascii="Calibri" w:eastAsia="Times New Roman" w:hAnsi="Calibri" w:cs="Arial"/>
          <w:color w:val="222222"/>
          <w:szCs w:val="24"/>
          <w:shd w:val="clear" w:color="auto" w:fill="FFFFFF"/>
        </w:rPr>
        <w:t xml:space="preserve">The quartet’s cross-rhythms and polyrhythms </w:t>
      </w:r>
      <w:r w:rsidR="008C35A7">
        <w:rPr>
          <w:rFonts w:ascii="Calibri" w:eastAsia="Times New Roman" w:hAnsi="Calibri" w:cs="Arial"/>
          <w:color w:val="222222"/>
          <w:szCs w:val="24"/>
          <w:shd w:val="clear" w:color="auto" w:fill="FFFFFF"/>
        </w:rPr>
        <w:t>create a</w:t>
      </w:r>
      <w:r w:rsidR="00EA77E8">
        <w:rPr>
          <w:rFonts w:ascii="Calibri" w:eastAsia="Times New Roman" w:hAnsi="Calibri" w:cs="Arial"/>
          <w:color w:val="222222"/>
          <w:szCs w:val="24"/>
          <w:shd w:val="clear" w:color="auto" w:fill="FFFFFF"/>
        </w:rPr>
        <w:t xml:space="preserve"> composite fabric just </w:t>
      </w:r>
      <w:r w:rsidR="00B461B4">
        <w:rPr>
          <w:rFonts w:ascii="Calibri" w:eastAsia="Times New Roman" w:hAnsi="Calibri" w:cs="Arial"/>
          <w:color w:val="222222"/>
          <w:szCs w:val="24"/>
          <w:shd w:val="clear" w:color="auto" w:fill="FFFFFF"/>
        </w:rPr>
        <w:t>as</w:t>
      </w:r>
      <w:r w:rsidR="00EA77E8">
        <w:rPr>
          <w:rFonts w:ascii="Calibri" w:eastAsia="Times New Roman" w:hAnsi="Calibri" w:cs="Arial"/>
          <w:color w:val="222222"/>
          <w:szCs w:val="24"/>
          <w:shd w:val="clear" w:color="auto" w:fill="FFFFFF"/>
        </w:rPr>
        <w:t xml:space="preserve"> </w:t>
      </w:r>
      <w:proofErr w:type="spellStart"/>
      <w:r w:rsidR="00EA77E8">
        <w:rPr>
          <w:rFonts w:ascii="Calibri" w:eastAsia="Times New Roman" w:hAnsi="Calibri" w:cs="Arial"/>
          <w:color w:val="222222"/>
          <w:szCs w:val="24"/>
          <w:shd w:val="clear" w:color="auto" w:fill="FFFFFF"/>
        </w:rPr>
        <w:t>Velliquette’s</w:t>
      </w:r>
      <w:proofErr w:type="spellEnd"/>
      <w:r w:rsidR="00EA77E8">
        <w:rPr>
          <w:rFonts w:ascii="Calibri" w:eastAsia="Times New Roman" w:hAnsi="Calibri" w:cs="Arial"/>
          <w:color w:val="222222"/>
          <w:szCs w:val="24"/>
          <w:shd w:val="clear" w:color="auto" w:fill="FFFFFF"/>
        </w:rPr>
        <w:t xml:space="preserve"> </w:t>
      </w:r>
      <w:r w:rsidR="008C35A7">
        <w:rPr>
          <w:rFonts w:ascii="Calibri" w:eastAsia="Times New Roman" w:hAnsi="Calibri" w:cs="Arial"/>
          <w:color w:val="222222"/>
          <w:szCs w:val="24"/>
          <w:shd w:val="clear" w:color="auto" w:fill="FFFFFF"/>
        </w:rPr>
        <w:t xml:space="preserve">many </w:t>
      </w:r>
      <w:r w:rsidR="00EA77E8">
        <w:rPr>
          <w:rFonts w:ascii="Calibri" w:eastAsia="Times New Roman" w:hAnsi="Calibri" w:cs="Arial"/>
          <w:color w:val="222222"/>
          <w:szCs w:val="24"/>
          <w:shd w:val="clear" w:color="auto" w:fill="FFFFFF"/>
        </w:rPr>
        <w:t xml:space="preserve">individual pieces of paper </w:t>
      </w:r>
      <w:r w:rsidR="00875ABD">
        <w:rPr>
          <w:rFonts w:ascii="Calibri" w:eastAsia="Times New Roman" w:hAnsi="Calibri" w:cs="Arial"/>
          <w:color w:val="222222"/>
          <w:szCs w:val="24"/>
          <w:shd w:val="clear" w:color="auto" w:fill="FFFFFF"/>
        </w:rPr>
        <w:t>come</w:t>
      </w:r>
      <w:r w:rsidR="00EA77E8">
        <w:rPr>
          <w:rFonts w:ascii="Calibri" w:eastAsia="Times New Roman" w:hAnsi="Calibri" w:cs="Arial"/>
          <w:color w:val="222222"/>
          <w:szCs w:val="24"/>
          <w:shd w:val="clear" w:color="auto" w:fill="FFFFFF"/>
        </w:rPr>
        <w:t xml:space="preserve"> together to create a </w:t>
      </w:r>
      <w:r w:rsidR="00875ABD">
        <w:rPr>
          <w:rFonts w:ascii="Calibri" w:eastAsia="Times New Roman" w:hAnsi="Calibri" w:cs="Arial"/>
          <w:color w:val="222222"/>
          <w:szCs w:val="24"/>
          <w:shd w:val="clear" w:color="auto" w:fill="FFFFFF"/>
        </w:rPr>
        <w:t>unified</w:t>
      </w:r>
      <w:r w:rsidR="00EA77E8">
        <w:rPr>
          <w:rFonts w:ascii="Calibri" w:eastAsia="Times New Roman" w:hAnsi="Calibri" w:cs="Arial"/>
          <w:color w:val="222222"/>
          <w:szCs w:val="24"/>
          <w:shd w:val="clear" w:color="auto" w:fill="FFFFFF"/>
        </w:rPr>
        <w:t xml:space="preserve"> whole. </w:t>
      </w:r>
    </w:p>
    <w:p w14:paraId="02387ED2" w14:textId="77777777" w:rsidR="00EA77E8" w:rsidRPr="00E940BC" w:rsidRDefault="00EA77E8">
      <w:pPr>
        <w:rPr>
          <w:rFonts w:ascii="Calibri" w:eastAsia="Times New Roman" w:hAnsi="Calibri"/>
          <w:szCs w:val="24"/>
        </w:rPr>
      </w:pPr>
    </w:p>
    <w:p w14:paraId="7106293D" w14:textId="14690E63" w:rsidR="00C04920" w:rsidRPr="00C04920" w:rsidRDefault="00C04920" w:rsidP="003520C7">
      <w:pPr>
        <w:jc w:val="center"/>
        <w:rPr>
          <w:rFonts w:ascii="Calibri" w:hAnsi="Calibri"/>
          <w:b/>
          <w:color w:val="000000" w:themeColor="text1"/>
          <w:szCs w:val="24"/>
        </w:rPr>
      </w:pPr>
      <w:r w:rsidRPr="00C04920">
        <w:rPr>
          <w:rFonts w:ascii="Calibri" w:hAnsi="Calibri"/>
          <w:b/>
          <w:color w:val="000000" w:themeColor="text1"/>
          <w:szCs w:val="24"/>
        </w:rPr>
        <w:lastRenderedPageBreak/>
        <w:t>Biographies</w:t>
      </w:r>
    </w:p>
    <w:p w14:paraId="5C818CDF" w14:textId="120D0650" w:rsidR="00C04920" w:rsidRPr="00C04920" w:rsidRDefault="00C04920" w:rsidP="00C04920">
      <w:pPr>
        <w:rPr>
          <w:rFonts w:ascii="Calibri" w:eastAsia="Times New Roman" w:hAnsi="Calibri"/>
          <w:color w:val="000000" w:themeColor="text1"/>
          <w:szCs w:val="24"/>
        </w:rPr>
      </w:pPr>
      <w:r w:rsidRPr="00C04920">
        <w:rPr>
          <w:rFonts w:ascii="Calibri" w:eastAsia="Times New Roman" w:hAnsi="Calibri" w:cs="Arial"/>
          <w:b/>
          <w:color w:val="000000" w:themeColor="text1"/>
          <w:szCs w:val="24"/>
          <w:bdr w:val="none" w:sz="0" w:space="0" w:color="auto" w:frame="1"/>
        </w:rPr>
        <w:t>Anne Donaldson</w:t>
      </w:r>
      <w:r w:rsidRPr="00C04920">
        <w:rPr>
          <w:rFonts w:ascii="Calibri" w:eastAsia="Times New Roman" w:hAnsi="Calibri" w:cs="Arial"/>
          <w:color w:val="000000" w:themeColor="text1"/>
          <w:szCs w:val="24"/>
          <w:shd w:val="clear" w:color="auto" w:fill="FFFFFF"/>
        </w:rPr>
        <w:t xml:space="preserve">, violin, received her Bachelor of Music degree from the Cleveland Institute of Music and her master's degree from Northwestern University, where she was the teaching assistant of Blair Milton. Ms. Donaldson was a member of the Alabama Symphony Orchestra from 2008-2012 and is co-founder and Assistant Director of STEP, the Suzuki Talent Education Program of Birmingham. She is the lead violinist of the Birmingham band String Theory and is currently the assistant concertmaster of the Tuscaloosa Symphony Orchestra. Anne also teaches at the Alabama School of Fine Arts and the University of Alabama at Birmingham. In her spare time, she enjoys </w:t>
      </w:r>
      <w:proofErr w:type="spellStart"/>
      <w:r w:rsidRPr="00C04920">
        <w:rPr>
          <w:rFonts w:ascii="Calibri" w:eastAsia="Times New Roman" w:hAnsi="Calibri" w:cs="Arial"/>
          <w:color w:val="000000" w:themeColor="text1"/>
          <w:szCs w:val="24"/>
          <w:shd w:val="clear" w:color="auto" w:fill="FFFFFF"/>
        </w:rPr>
        <w:t>improv</w:t>
      </w:r>
      <w:proofErr w:type="spellEnd"/>
      <w:r w:rsidRPr="00C04920">
        <w:rPr>
          <w:rFonts w:ascii="Calibri" w:eastAsia="Times New Roman" w:hAnsi="Calibri" w:cs="Arial"/>
          <w:color w:val="000000" w:themeColor="text1"/>
          <w:szCs w:val="24"/>
          <w:shd w:val="clear" w:color="auto" w:fill="FFFFFF"/>
        </w:rPr>
        <w:t xml:space="preserve"> comedy, </w:t>
      </w:r>
      <w:proofErr w:type="spellStart"/>
      <w:r w:rsidRPr="00C04920">
        <w:rPr>
          <w:rFonts w:ascii="Calibri" w:eastAsia="Times New Roman" w:hAnsi="Calibri" w:cs="Arial"/>
          <w:color w:val="000000" w:themeColor="text1"/>
          <w:szCs w:val="24"/>
          <w:shd w:val="clear" w:color="auto" w:fill="FFFFFF"/>
        </w:rPr>
        <w:t>improv</w:t>
      </w:r>
      <w:proofErr w:type="spellEnd"/>
      <w:r w:rsidRPr="00C04920">
        <w:rPr>
          <w:rFonts w:ascii="Calibri" w:eastAsia="Times New Roman" w:hAnsi="Calibri" w:cs="Arial"/>
          <w:color w:val="000000" w:themeColor="text1"/>
          <w:szCs w:val="24"/>
          <w:shd w:val="clear" w:color="auto" w:fill="FFFFFF"/>
        </w:rPr>
        <w:t xml:space="preserve"> cooking, and occasional performances with the National Symphony Orchestra in our nation's capital. </w:t>
      </w:r>
    </w:p>
    <w:p w14:paraId="0C8C12CD" w14:textId="77777777" w:rsidR="00C04920" w:rsidRPr="00C04920" w:rsidRDefault="00C04920" w:rsidP="00C04920">
      <w:pPr>
        <w:shd w:val="clear" w:color="auto" w:fill="FFFFFF"/>
        <w:rPr>
          <w:rFonts w:ascii="Calibri" w:hAnsi="Calibri" w:cs="Arial"/>
          <w:color w:val="000000" w:themeColor="text1"/>
          <w:szCs w:val="24"/>
        </w:rPr>
      </w:pPr>
    </w:p>
    <w:p w14:paraId="4DCA33F9" w14:textId="77777777" w:rsidR="00C04920" w:rsidRPr="00C04920" w:rsidRDefault="00C04920" w:rsidP="00C04920">
      <w:pPr>
        <w:shd w:val="clear" w:color="auto" w:fill="FFFFFF"/>
        <w:rPr>
          <w:rFonts w:ascii="Calibri" w:hAnsi="Calibri" w:cs="Arial"/>
          <w:color w:val="000000" w:themeColor="text1"/>
          <w:szCs w:val="24"/>
        </w:rPr>
      </w:pPr>
      <w:r w:rsidRPr="00C04920">
        <w:rPr>
          <w:rFonts w:ascii="Calibri" w:hAnsi="Calibri" w:cs="Arial"/>
          <w:b/>
          <w:color w:val="000000" w:themeColor="text1"/>
          <w:szCs w:val="24"/>
        </w:rPr>
        <w:t xml:space="preserve">Sarah </w:t>
      </w:r>
      <w:proofErr w:type="spellStart"/>
      <w:r w:rsidRPr="00C04920">
        <w:rPr>
          <w:rFonts w:ascii="Calibri" w:hAnsi="Calibri" w:cs="Arial"/>
          <w:b/>
          <w:color w:val="000000" w:themeColor="text1"/>
          <w:szCs w:val="24"/>
        </w:rPr>
        <w:t>Nordlund</w:t>
      </w:r>
      <w:proofErr w:type="spellEnd"/>
      <w:r w:rsidRPr="00C04920">
        <w:rPr>
          <w:rFonts w:ascii="Calibri" w:hAnsi="Calibri" w:cs="Arial"/>
          <w:b/>
          <w:color w:val="000000" w:themeColor="text1"/>
          <w:szCs w:val="24"/>
        </w:rPr>
        <w:t xml:space="preserve"> Dennis</w:t>
      </w:r>
      <w:r w:rsidRPr="00C04920">
        <w:rPr>
          <w:rFonts w:ascii="Calibri" w:hAnsi="Calibri" w:cs="Arial"/>
          <w:color w:val="000000" w:themeColor="text1"/>
          <w:szCs w:val="24"/>
        </w:rPr>
        <w:t xml:space="preserve"> currently performs as a first violinist with the Alabama Symphony Orchestra. Prior to joining ASO, she held positions with the Hong Kong Philharmonic and Sarasota Opera and performed with numerous regional orchestras. Her degrees are from the Cleveland Institute of Music and the University of Alabama, where she graduated Summa cum laude and minored in the Computer-Based Honors Program. She has performed chamber music in Germany and Hong Kong, as well as across the United States, from Baroque works to premiering new chamber works, including two quartets by Joseph Hallman available on iTunes. Her collaborators include faculty of CIM and UA, members of the Berlin Philharmonic, Hong Kong Philharmonic, and Hamburg Symphony, as well as her current colleagues. Sarah </w:t>
      </w:r>
      <w:proofErr w:type="spellStart"/>
      <w:r w:rsidRPr="00C04920">
        <w:rPr>
          <w:rFonts w:ascii="Calibri" w:hAnsi="Calibri" w:cs="Arial"/>
          <w:color w:val="000000" w:themeColor="text1"/>
          <w:szCs w:val="24"/>
        </w:rPr>
        <w:t>Nordlund</w:t>
      </w:r>
      <w:proofErr w:type="spellEnd"/>
      <w:r w:rsidRPr="00C04920">
        <w:rPr>
          <w:rFonts w:ascii="Calibri" w:hAnsi="Calibri" w:cs="Arial"/>
          <w:color w:val="000000" w:themeColor="text1"/>
          <w:szCs w:val="24"/>
        </w:rPr>
        <w:t xml:space="preserve"> Dennis has been a member of the Omega String Quartet at Lutheran Summer Music and the Birmingham-based </w:t>
      </w:r>
      <w:proofErr w:type="spellStart"/>
      <w:r w:rsidRPr="00C04920">
        <w:rPr>
          <w:rFonts w:ascii="Calibri" w:hAnsi="Calibri" w:cs="Arial"/>
          <w:color w:val="000000" w:themeColor="text1"/>
          <w:szCs w:val="24"/>
        </w:rPr>
        <w:t>Amion</w:t>
      </w:r>
      <w:proofErr w:type="spellEnd"/>
      <w:r w:rsidRPr="00C04920">
        <w:rPr>
          <w:rFonts w:ascii="Calibri" w:hAnsi="Calibri" w:cs="Arial"/>
          <w:color w:val="000000" w:themeColor="text1"/>
          <w:szCs w:val="24"/>
        </w:rPr>
        <w:t xml:space="preserve"> Quartet. Aside from performing, she also teaches with the Suzuki Talent Education Program of Birmingham and has a son who just turned one.</w:t>
      </w:r>
    </w:p>
    <w:p w14:paraId="6138B8F0" w14:textId="77777777" w:rsidR="00C04920" w:rsidRPr="00C04920" w:rsidRDefault="00C04920" w:rsidP="00C04920">
      <w:pPr>
        <w:shd w:val="clear" w:color="auto" w:fill="FFFFFF"/>
        <w:rPr>
          <w:rFonts w:ascii="Calibri" w:eastAsia="Times New Roman" w:hAnsi="Calibri" w:cs="Arial"/>
          <w:color w:val="000000" w:themeColor="text1"/>
          <w:szCs w:val="24"/>
        </w:rPr>
      </w:pPr>
    </w:p>
    <w:p w14:paraId="712AA86B" w14:textId="77777777" w:rsidR="00C04920" w:rsidRPr="00C04920" w:rsidRDefault="00C04920" w:rsidP="00C04920">
      <w:pPr>
        <w:rPr>
          <w:rFonts w:ascii="Calibri" w:eastAsia="Times New Roman" w:hAnsi="Calibri"/>
          <w:color w:val="000000" w:themeColor="text1"/>
          <w:szCs w:val="24"/>
        </w:rPr>
      </w:pPr>
      <w:r w:rsidRPr="00C04920">
        <w:rPr>
          <w:rFonts w:ascii="Calibri" w:eastAsia="Times New Roman" w:hAnsi="Calibri" w:cs="Arial"/>
          <w:color w:val="000000" w:themeColor="text1"/>
          <w:szCs w:val="24"/>
          <w:shd w:val="clear" w:color="auto" w:fill="FFFFFF"/>
        </w:rPr>
        <w:t xml:space="preserve">Violist </w:t>
      </w:r>
      <w:r w:rsidRPr="00C04920">
        <w:rPr>
          <w:rFonts w:ascii="Calibri" w:eastAsia="Times New Roman" w:hAnsi="Calibri" w:cs="Arial"/>
          <w:b/>
          <w:color w:val="000000" w:themeColor="text1"/>
          <w:szCs w:val="24"/>
          <w:shd w:val="clear" w:color="auto" w:fill="FFFFFF"/>
        </w:rPr>
        <w:t>Wendy Richman</w:t>
      </w:r>
      <w:r w:rsidRPr="00C04920">
        <w:rPr>
          <w:rFonts w:ascii="Calibri" w:eastAsia="Times New Roman" w:hAnsi="Calibri" w:cs="Arial"/>
          <w:color w:val="000000" w:themeColor="text1"/>
          <w:szCs w:val="24"/>
          <w:shd w:val="clear" w:color="auto" w:fill="FFFFFF"/>
        </w:rPr>
        <w:t xml:space="preserve"> has been hailed by </w:t>
      </w:r>
      <w:r w:rsidRPr="00C04920">
        <w:rPr>
          <w:rFonts w:ascii="Calibri" w:eastAsia="Times New Roman" w:hAnsi="Calibri" w:cs="Arial"/>
          <w:i/>
          <w:iCs/>
          <w:color w:val="000000" w:themeColor="text1"/>
          <w:szCs w:val="24"/>
          <w:shd w:val="clear" w:color="auto" w:fill="FFFFFF"/>
        </w:rPr>
        <w:t>The New York Times</w:t>
      </w:r>
      <w:r w:rsidRPr="00C04920">
        <w:rPr>
          <w:rFonts w:ascii="Calibri" w:eastAsia="Times New Roman" w:hAnsi="Calibri" w:cs="Arial"/>
          <w:color w:val="000000" w:themeColor="text1"/>
          <w:szCs w:val="24"/>
          <w:shd w:val="clear" w:color="auto" w:fill="FFFFFF"/>
        </w:rPr>
        <w:t>, </w:t>
      </w:r>
      <w:r w:rsidRPr="00C04920">
        <w:rPr>
          <w:rFonts w:ascii="Calibri" w:eastAsia="Times New Roman" w:hAnsi="Calibri" w:cs="Arial"/>
          <w:i/>
          <w:iCs/>
          <w:color w:val="000000" w:themeColor="text1"/>
          <w:szCs w:val="24"/>
          <w:shd w:val="clear" w:color="auto" w:fill="FFFFFF"/>
        </w:rPr>
        <w:t>The Washington Post</w:t>
      </w:r>
      <w:r w:rsidRPr="00C04920">
        <w:rPr>
          <w:rFonts w:ascii="Calibri" w:eastAsia="Times New Roman" w:hAnsi="Calibri" w:cs="Arial"/>
          <w:color w:val="000000" w:themeColor="text1"/>
          <w:szCs w:val="24"/>
          <w:shd w:val="clear" w:color="auto" w:fill="FFFFFF"/>
        </w:rPr>
        <w:t>, and </w:t>
      </w:r>
      <w:r w:rsidRPr="00C04920">
        <w:rPr>
          <w:rFonts w:ascii="Calibri" w:eastAsia="Times New Roman" w:hAnsi="Calibri" w:cs="Arial"/>
          <w:i/>
          <w:iCs/>
          <w:color w:val="000000" w:themeColor="text1"/>
          <w:szCs w:val="24"/>
          <w:shd w:val="clear" w:color="auto" w:fill="FFFFFF"/>
        </w:rPr>
        <w:t>The Baltimore Sun</w:t>
      </w:r>
      <w:r w:rsidRPr="00C04920">
        <w:rPr>
          <w:rFonts w:ascii="Calibri" w:eastAsia="Times New Roman" w:hAnsi="Calibri" w:cs="Arial"/>
          <w:color w:val="000000" w:themeColor="text1"/>
          <w:szCs w:val="24"/>
          <w:shd w:val="clear" w:color="auto" w:fill="FFFFFF"/>
        </w:rPr>
        <w:t xml:space="preserve"> for her "absorbing," "fresh and idiomatic," “dramatic and poetic” performances with "a brawny vitality." She has been featured at major venues and international festivals in Berlin, Boston, Darmstadt, Edinburgh, Helsinki, Hong Kong, Morelia, New York City, Rome, San Francisco, Vienna, and Washington. She regularly plays with the viola sections of the Minnesota Orchestra and St. Louis Symphony, and she has performed chamber music with the Claremont Trio and members of the Cleveland, Juilliard, Jupiter, and </w:t>
      </w:r>
      <w:proofErr w:type="spellStart"/>
      <w:r w:rsidRPr="00C04920">
        <w:rPr>
          <w:rFonts w:ascii="Calibri" w:eastAsia="Times New Roman" w:hAnsi="Calibri" w:cs="Arial"/>
          <w:color w:val="000000" w:themeColor="text1"/>
          <w:szCs w:val="24"/>
          <w:shd w:val="clear" w:color="auto" w:fill="FFFFFF"/>
        </w:rPr>
        <w:t>Takács</w:t>
      </w:r>
      <w:proofErr w:type="spellEnd"/>
      <w:r w:rsidRPr="00C04920">
        <w:rPr>
          <w:rFonts w:ascii="Calibri" w:eastAsia="Times New Roman" w:hAnsi="Calibri" w:cs="Arial"/>
          <w:color w:val="000000" w:themeColor="text1"/>
          <w:szCs w:val="24"/>
          <w:shd w:val="clear" w:color="auto" w:fill="FFFFFF"/>
        </w:rPr>
        <w:t xml:space="preserve"> Quartets. In addition to her extensive experience with traditional repertoire, Ms. Richman is a founding member of the International Contemporary Ensemble (ICE), a world-renowned collective of 35 musicians that has been described as “the new gold standard for new music” by </w:t>
      </w:r>
      <w:r w:rsidRPr="00C04920">
        <w:rPr>
          <w:rFonts w:ascii="Calibri" w:eastAsia="Times New Roman" w:hAnsi="Calibri" w:cs="Arial"/>
          <w:i/>
          <w:iCs/>
          <w:color w:val="000000" w:themeColor="text1"/>
          <w:szCs w:val="24"/>
          <w:shd w:val="clear" w:color="auto" w:fill="FFFFFF"/>
        </w:rPr>
        <w:t>The New Yorker</w:t>
      </w:r>
      <w:r w:rsidRPr="00C04920">
        <w:rPr>
          <w:rFonts w:ascii="Calibri" w:eastAsia="Times New Roman" w:hAnsi="Calibri" w:cs="Arial"/>
          <w:color w:val="000000" w:themeColor="text1"/>
          <w:szCs w:val="24"/>
          <w:shd w:val="clear" w:color="auto" w:fill="FFFFFF"/>
        </w:rPr>
        <w:t>.</w:t>
      </w:r>
      <w:r w:rsidRPr="00C04920">
        <w:rPr>
          <w:rFonts w:ascii="Calibri" w:eastAsia="Times New Roman" w:hAnsi="Calibri"/>
          <w:color w:val="000000" w:themeColor="text1"/>
          <w:szCs w:val="24"/>
          <w:shd w:val="clear" w:color="auto" w:fill="FFFFFF"/>
        </w:rPr>
        <w:t> </w:t>
      </w:r>
      <w:r w:rsidRPr="00C04920">
        <w:rPr>
          <w:rFonts w:ascii="Calibri" w:eastAsia="Times New Roman" w:hAnsi="Calibri" w:cs="Arial"/>
          <w:color w:val="000000" w:themeColor="text1"/>
          <w:szCs w:val="24"/>
          <w:shd w:val="clear" w:color="auto" w:fill="FFFFFF"/>
        </w:rPr>
        <w:t xml:space="preserve">Ms. Richman presented the American premieres of </w:t>
      </w:r>
      <w:proofErr w:type="spellStart"/>
      <w:r w:rsidRPr="00C04920">
        <w:rPr>
          <w:rFonts w:ascii="Calibri" w:eastAsia="Times New Roman" w:hAnsi="Calibri" w:cs="Arial"/>
          <w:color w:val="000000" w:themeColor="text1"/>
          <w:szCs w:val="24"/>
          <w:shd w:val="clear" w:color="auto" w:fill="FFFFFF"/>
        </w:rPr>
        <w:t>Kaija</w:t>
      </w:r>
      <w:proofErr w:type="spellEnd"/>
      <w:r w:rsidRPr="00C04920">
        <w:rPr>
          <w:rFonts w:ascii="Calibri" w:eastAsia="Times New Roman" w:hAnsi="Calibri" w:cs="Arial"/>
          <w:color w:val="000000" w:themeColor="text1"/>
          <w:szCs w:val="24"/>
          <w:shd w:val="clear" w:color="auto" w:fill="FFFFFF"/>
        </w:rPr>
        <w:t xml:space="preserve"> Saariaho's </w:t>
      </w:r>
      <w:r w:rsidRPr="00C04920">
        <w:rPr>
          <w:rFonts w:ascii="Calibri" w:eastAsia="Times New Roman" w:hAnsi="Calibri" w:cs="Arial"/>
          <w:i/>
          <w:iCs/>
          <w:color w:val="000000" w:themeColor="text1"/>
          <w:szCs w:val="24"/>
          <w:shd w:val="clear" w:color="auto" w:fill="FFFFFF"/>
        </w:rPr>
        <w:t>Vent Nocturne</w:t>
      </w:r>
      <w:r w:rsidRPr="00C04920">
        <w:rPr>
          <w:rFonts w:ascii="Calibri" w:eastAsia="Times New Roman" w:hAnsi="Calibri" w:cs="Arial"/>
          <w:color w:val="000000" w:themeColor="text1"/>
          <w:szCs w:val="24"/>
          <w:shd w:val="clear" w:color="auto" w:fill="FFFFFF"/>
        </w:rPr>
        <w:t xml:space="preserve"> and, with husband Tim Feeney, Luciano </w:t>
      </w:r>
      <w:proofErr w:type="spellStart"/>
      <w:r w:rsidRPr="00C04920">
        <w:rPr>
          <w:rFonts w:ascii="Calibri" w:eastAsia="Times New Roman" w:hAnsi="Calibri" w:cs="Arial"/>
          <w:color w:val="000000" w:themeColor="text1"/>
          <w:szCs w:val="24"/>
          <w:shd w:val="clear" w:color="auto" w:fill="FFFFFF"/>
        </w:rPr>
        <w:t>Berio's</w:t>
      </w:r>
      <w:proofErr w:type="spellEnd"/>
      <w:r w:rsidRPr="00C04920">
        <w:rPr>
          <w:rFonts w:ascii="Calibri" w:eastAsia="Times New Roman" w:hAnsi="Calibri" w:cs="Arial"/>
          <w:color w:val="000000" w:themeColor="text1"/>
          <w:szCs w:val="24"/>
          <w:shd w:val="clear" w:color="auto" w:fill="FFFFFF"/>
        </w:rPr>
        <w:t> </w:t>
      </w:r>
      <w:proofErr w:type="spellStart"/>
      <w:r w:rsidRPr="00C04920">
        <w:rPr>
          <w:rFonts w:ascii="Calibri" w:eastAsia="Times New Roman" w:hAnsi="Calibri" w:cs="Arial"/>
          <w:i/>
          <w:iCs/>
          <w:color w:val="000000" w:themeColor="text1"/>
          <w:szCs w:val="24"/>
          <w:shd w:val="clear" w:color="auto" w:fill="FFFFFF"/>
        </w:rPr>
        <w:t>Naturale</w:t>
      </w:r>
      <w:proofErr w:type="spellEnd"/>
      <w:r w:rsidRPr="00C04920">
        <w:rPr>
          <w:rFonts w:ascii="Calibri" w:eastAsia="Times New Roman" w:hAnsi="Calibri" w:cs="Arial"/>
          <w:color w:val="000000" w:themeColor="text1"/>
          <w:szCs w:val="24"/>
          <w:shd w:val="clear" w:color="auto" w:fill="FFFFFF"/>
        </w:rPr>
        <w:t xml:space="preserve">. A native of Wisconsin, Ms. Richman is a graduate of Oberlin Conservatory and New England Conservatory and a doctoral candidate at Eastman School of Music. She studied viola with Carol </w:t>
      </w:r>
      <w:proofErr w:type="spellStart"/>
      <w:r w:rsidRPr="00C04920">
        <w:rPr>
          <w:rFonts w:ascii="Calibri" w:eastAsia="Times New Roman" w:hAnsi="Calibri" w:cs="Arial"/>
          <w:color w:val="000000" w:themeColor="text1"/>
          <w:szCs w:val="24"/>
          <w:shd w:val="clear" w:color="auto" w:fill="FFFFFF"/>
        </w:rPr>
        <w:t>Rodland</w:t>
      </w:r>
      <w:proofErr w:type="spellEnd"/>
      <w:r w:rsidRPr="00C04920">
        <w:rPr>
          <w:rFonts w:ascii="Calibri" w:eastAsia="Times New Roman" w:hAnsi="Calibri" w:cs="Arial"/>
          <w:color w:val="000000" w:themeColor="text1"/>
          <w:szCs w:val="24"/>
          <w:shd w:val="clear" w:color="auto" w:fill="FFFFFF"/>
        </w:rPr>
        <w:t xml:space="preserve">, Kim </w:t>
      </w:r>
      <w:proofErr w:type="spellStart"/>
      <w:r w:rsidRPr="00C04920">
        <w:rPr>
          <w:rFonts w:ascii="Calibri" w:eastAsia="Times New Roman" w:hAnsi="Calibri" w:cs="Arial"/>
          <w:color w:val="000000" w:themeColor="text1"/>
          <w:szCs w:val="24"/>
          <w:shd w:val="clear" w:color="auto" w:fill="FFFFFF"/>
        </w:rPr>
        <w:t>Kashkashian</w:t>
      </w:r>
      <w:proofErr w:type="spellEnd"/>
      <w:r w:rsidRPr="00C04920">
        <w:rPr>
          <w:rFonts w:ascii="Calibri" w:eastAsia="Times New Roman" w:hAnsi="Calibri" w:cs="Arial"/>
          <w:color w:val="000000" w:themeColor="text1"/>
          <w:szCs w:val="24"/>
          <w:shd w:val="clear" w:color="auto" w:fill="FFFFFF"/>
        </w:rPr>
        <w:t xml:space="preserve">, Jeffrey Irvine, Peter </w:t>
      </w:r>
      <w:proofErr w:type="spellStart"/>
      <w:r w:rsidRPr="00C04920">
        <w:rPr>
          <w:rFonts w:ascii="Calibri" w:eastAsia="Times New Roman" w:hAnsi="Calibri" w:cs="Arial"/>
          <w:color w:val="000000" w:themeColor="text1"/>
          <w:szCs w:val="24"/>
          <w:shd w:val="clear" w:color="auto" w:fill="FFFFFF"/>
        </w:rPr>
        <w:t>Slowik</w:t>
      </w:r>
      <w:proofErr w:type="spellEnd"/>
      <w:r w:rsidRPr="00C04920">
        <w:rPr>
          <w:rFonts w:ascii="Calibri" w:eastAsia="Times New Roman" w:hAnsi="Calibri" w:cs="Arial"/>
          <w:color w:val="000000" w:themeColor="text1"/>
          <w:szCs w:val="24"/>
          <w:shd w:val="clear" w:color="auto" w:fill="FFFFFF"/>
        </w:rPr>
        <w:t xml:space="preserve">, and Sara </w:t>
      </w:r>
      <w:proofErr w:type="spellStart"/>
      <w:r w:rsidRPr="00C04920">
        <w:rPr>
          <w:rFonts w:ascii="Calibri" w:eastAsia="Times New Roman" w:hAnsi="Calibri" w:cs="Arial"/>
          <w:color w:val="000000" w:themeColor="text1"/>
          <w:szCs w:val="24"/>
          <w:shd w:val="clear" w:color="auto" w:fill="FFFFFF"/>
        </w:rPr>
        <w:t>Harmelink</w:t>
      </w:r>
      <w:proofErr w:type="spellEnd"/>
      <w:r w:rsidRPr="00C04920">
        <w:rPr>
          <w:rFonts w:ascii="Calibri" w:eastAsia="Times New Roman" w:hAnsi="Calibri" w:cs="Arial"/>
          <w:color w:val="000000" w:themeColor="text1"/>
          <w:szCs w:val="24"/>
          <w:shd w:val="clear" w:color="auto" w:fill="FFFFFF"/>
        </w:rPr>
        <w:t xml:space="preserve">, and voice with Marlene </w:t>
      </w:r>
      <w:proofErr w:type="spellStart"/>
      <w:r w:rsidRPr="00C04920">
        <w:rPr>
          <w:rFonts w:ascii="Calibri" w:eastAsia="Times New Roman" w:hAnsi="Calibri" w:cs="Arial"/>
          <w:color w:val="000000" w:themeColor="text1"/>
          <w:szCs w:val="24"/>
          <w:shd w:val="clear" w:color="auto" w:fill="FFFFFF"/>
        </w:rPr>
        <w:t>Ralis</w:t>
      </w:r>
      <w:proofErr w:type="spellEnd"/>
      <w:r w:rsidRPr="00C04920">
        <w:rPr>
          <w:rFonts w:ascii="Calibri" w:eastAsia="Times New Roman" w:hAnsi="Calibri" w:cs="Arial"/>
          <w:color w:val="000000" w:themeColor="text1"/>
          <w:szCs w:val="24"/>
          <w:shd w:val="clear" w:color="auto" w:fill="FFFFFF"/>
        </w:rPr>
        <w:t xml:space="preserve"> Rosen. Her acclaimed recordings can be heard on Albany Records, Between the Lines, Bloodshot Records, BMOP/sound, Mode Records, NAXOS, New Focus, New World, and </w:t>
      </w:r>
      <w:proofErr w:type="spellStart"/>
      <w:r w:rsidRPr="00C04920">
        <w:rPr>
          <w:rFonts w:ascii="Calibri" w:eastAsia="Times New Roman" w:hAnsi="Calibri" w:cs="Arial"/>
          <w:color w:val="000000" w:themeColor="text1"/>
          <w:szCs w:val="24"/>
          <w:shd w:val="clear" w:color="auto" w:fill="FFFFFF"/>
        </w:rPr>
        <w:t>Tzadik</w:t>
      </w:r>
      <w:proofErr w:type="spellEnd"/>
      <w:r w:rsidRPr="00C04920">
        <w:rPr>
          <w:rFonts w:ascii="Calibri" w:eastAsia="Times New Roman" w:hAnsi="Calibri" w:cs="Arial"/>
          <w:color w:val="000000" w:themeColor="text1"/>
          <w:szCs w:val="24"/>
          <w:shd w:val="clear" w:color="auto" w:fill="FFFFFF"/>
        </w:rPr>
        <w:t>.</w:t>
      </w:r>
    </w:p>
    <w:p w14:paraId="1B9AB67E" w14:textId="77777777" w:rsidR="00F92707" w:rsidRPr="00C04920" w:rsidRDefault="00F92707">
      <w:pPr>
        <w:rPr>
          <w:rFonts w:ascii="Calibri" w:hAnsi="Calibri"/>
          <w:color w:val="000000" w:themeColor="text1"/>
          <w:szCs w:val="24"/>
        </w:rPr>
      </w:pPr>
    </w:p>
    <w:p w14:paraId="3A37A00E" w14:textId="1788B19A" w:rsidR="00C04920" w:rsidRPr="00C04920" w:rsidRDefault="00C04920" w:rsidP="00C04920">
      <w:pPr>
        <w:shd w:val="clear" w:color="auto" w:fill="FFFFFF"/>
        <w:rPr>
          <w:rFonts w:ascii="Calibri" w:hAnsi="Calibri"/>
          <w:noProof/>
          <w:color w:val="000000" w:themeColor="text1"/>
          <w:szCs w:val="24"/>
        </w:rPr>
      </w:pPr>
      <w:r w:rsidRPr="00C04920">
        <w:rPr>
          <w:rFonts w:ascii="Calibri" w:hAnsi="Calibri"/>
          <w:color w:val="000000" w:themeColor="text1"/>
          <w:szCs w:val="24"/>
        </w:rPr>
        <w:t xml:space="preserve">Cellist </w:t>
      </w:r>
      <w:r w:rsidRPr="00C04920">
        <w:rPr>
          <w:rFonts w:ascii="Calibri" w:hAnsi="Calibri"/>
          <w:b/>
          <w:color w:val="000000" w:themeColor="text1"/>
          <w:szCs w:val="24"/>
        </w:rPr>
        <w:t xml:space="preserve">Laura </w:t>
      </w:r>
      <w:proofErr w:type="spellStart"/>
      <w:r w:rsidRPr="00C04920">
        <w:rPr>
          <w:rFonts w:ascii="Calibri" w:hAnsi="Calibri"/>
          <w:b/>
          <w:color w:val="000000" w:themeColor="text1"/>
          <w:szCs w:val="24"/>
        </w:rPr>
        <w:t>Usiskin’s</w:t>
      </w:r>
      <w:proofErr w:type="spellEnd"/>
      <w:r w:rsidRPr="00C04920">
        <w:rPr>
          <w:rFonts w:ascii="Calibri" w:hAnsi="Calibri"/>
          <w:color w:val="000000" w:themeColor="text1"/>
          <w:szCs w:val="24"/>
        </w:rPr>
        <w:t xml:space="preserve"> musical interests are diverse, spanning early Baroque to 21</w:t>
      </w:r>
      <w:r w:rsidRPr="00C04920">
        <w:rPr>
          <w:rFonts w:ascii="Calibri" w:hAnsi="Calibri"/>
          <w:color w:val="000000" w:themeColor="text1"/>
          <w:szCs w:val="24"/>
          <w:vertAlign w:val="superscript"/>
        </w:rPr>
        <w:t xml:space="preserve">st </w:t>
      </w:r>
      <w:r w:rsidRPr="00C04920">
        <w:rPr>
          <w:rFonts w:ascii="Calibri" w:hAnsi="Calibri"/>
          <w:color w:val="000000" w:themeColor="text1"/>
          <w:szCs w:val="24"/>
        </w:rPr>
        <w:t xml:space="preserve">century music and solo to orchestral playing. She has performed throughout North America and Europe in such venues as Alice Tully Hall, Palazzo </w:t>
      </w:r>
      <w:proofErr w:type="spellStart"/>
      <w:r w:rsidRPr="00C04920">
        <w:rPr>
          <w:rFonts w:ascii="Calibri" w:hAnsi="Calibri"/>
          <w:color w:val="000000" w:themeColor="text1"/>
          <w:szCs w:val="24"/>
        </w:rPr>
        <w:t>Chigi</w:t>
      </w:r>
      <w:proofErr w:type="spellEnd"/>
      <w:r w:rsidRPr="00C04920">
        <w:rPr>
          <w:rFonts w:ascii="Calibri" w:hAnsi="Calibri"/>
          <w:color w:val="000000" w:themeColor="text1"/>
          <w:szCs w:val="24"/>
        </w:rPr>
        <w:t xml:space="preserve"> </w:t>
      </w:r>
      <w:proofErr w:type="spellStart"/>
      <w:r w:rsidRPr="00C04920">
        <w:rPr>
          <w:rFonts w:ascii="Calibri" w:hAnsi="Calibri"/>
          <w:color w:val="000000" w:themeColor="text1"/>
          <w:szCs w:val="24"/>
        </w:rPr>
        <w:t>Saracini</w:t>
      </w:r>
      <w:proofErr w:type="spellEnd"/>
      <w:r w:rsidRPr="00C04920">
        <w:rPr>
          <w:rFonts w:ascii="Calibri" w:hAnsi="Calibri"/>
          <w:color w:val="000000" w:themeColor="text1"/>
          <w:szCs w:val="24"/>
        </w:rPr>
        <w:t xml:space="preserve">, Weill Hall, Barge Music, and many others. Recent performances include concertos of Dvorak and </w:t>
      </w:r>
      <w:proofErr w:type="spellStart"/>
      <w:r w:rsidRPr="00C04920">
        <w:rPr>
          <w:rFonts w:ascii="Calibri" w:hAnsi="Calibri"/>
          <w:color w:val="000000" w:themeColor="text1"/>
          <w:szCs w:val="24"/>
        </w:rPr>
        <w:t>Takemitsu</w:t>
      </w:r>
      <w:proofErr w:type="spellEnd"/>
      <w:r w:rsidRPr="00C04920">
        <w:rPr>
          <w:rFonts w:ascii="Calibri" w:hAnsi="Calibri"/>
          <w:color w:val="000000" w:themeColor="text1"/>
          <w:szCs w:val="24"/>
        </w:rPr>
        <w:t xml:space="preserve"> with the Montgomery Symphony Orchestra and performances of the complete Bach Suites in Los Angeles and Connecticut. From 2011 - 13 she served as Founder and Executive Director of the Montgomery Music Project, a program that provides intensive music instruction to underserved children in Montgomery. Ms. Usiskin received her Bachelor of Arts in Neuroscience and Behavior from Columbia University, Master of Music from The Juilliard School, and Doctor of Musical Arts from the Yale School of Music. Ms. Usiskin currently resides in Birmingham, AL, where she is Adjunct Professor at the University of Alabama – Birmingham and cello instructor at the Suzuki Talent Education Program. She regularly performs solo recitals and chamber concerts as a founding member of the </w:t>
      </w:r>
      <w:proofErr w:type="spellStart"/>
      <w:r w:rsidRPr="00C04920">
        <w:rPr>
          <w:rFonts w:ascii="Calibri" w:hAnsi="Calibri"/>
          <w:color w:val="000000" w:themeColor="text1"/>
          <w:szCs w:val="24"/>
        </w:rPr>
        <w:t>Arté</w:t>
      </w:r>
      <w:proofErr w:type="spellEnd"/>
      <w:r w:rsidRPr="00C04920">
        <w:rPr>
          <w:rFonts w:ascii="Calibri" w:hAnsi="Calibri"/>
          <w:color w:val="000000" w:themeColor="text1"/>
          <w:szCs w:val="24"/>
        </w:rPr>
        <w:t xml:space="preserve"> Trio.  </w:t>
      </w:r>
    </w:p>
    <w:p w14:paraId="7C072C33" w14:textId="77777777" w:rsidR="00C04920" w:rsidRPr="00C04920" w:rsidRDefault="00C04920">
      <w:pPr>
        <w:rPr>
          <w:rFonts w:ascii="Calibri" w:hAnsi="Calibri"/>
          <w:szCs w:val="24"/>
        </w:rPr>
      </w:pPr>
    </w:p>
    <w:sectPr w:rsidR="00C04920" w:rsidRPr="00C04920" w:rsidSect="00EE0C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07"/>
    <w:rsid w:val="000334F7"/>
    <w:rsid w:val="002A3EF7"/>
    <w:rsid w:val="003520C7"/>
    <w:rsid w:val="003F4A0D"/>
    <w:rsid w:val="004B2C15"/>
    <w:rsid w:val="00563FA2"/>
    <w:rsid w:val="0068170C"/>
    <w:rsid w:val="006A0CD1"/>
    <w:rsid w:val="00816BE3"/>
    <w:rsid w:val="00875ABD"/>
    <w:rsid w:val="008C35A7"/>
    <w:rsid w:val="00902D3F"/>
    <w:rsid w:val="00912CE6"/>
    <w:rsid w:val="00947EA8"/>
    <w:rsid w:val="00B461B4"/>
    <w:rsid w:val="00B7141C"/>
    <w:rsid w:val="00B77B84"/>
    <w:rsid w:val="00BC476C"/>
    <w:rsid w:val="00BF56C5"/>
    <w:rsid w:val="00C04920"/>
    <w:rsid w:val="00D24E8F"/>
    <w:rsid w:val="00E940BC"/>
    <w:rsid w:val="00EA77E8"/>
    <w:rsid w:val="00EE0CB2"/>
    <w:rsid w:val="00F36905"/>
    <w:rsid w:val="00F92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461F1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2D3F"/>
    <w:pPr>
      <w:spacing w:before="100" w:beforeAutospacing="1" w:after="100" w:afterAutospacing="1"/>
    </w:pPr>
    <w:rPr>
      <w:rFonts w:ascii="Times" w:hAnsi="Times"/>
      <w:sz w:val="20"/>
    </w:rPr>
  </w:style>
  <w:style w:type="character" w:customStyle="1" w:styleId="apple-converted-space">
    <w:name w:val="apple-converted-space"/>
    <w:basedOn w:val="DefaultParagraphFont"/>
    <w:rsid w:val="00902D3F"/>
  </w:style>
  <w:style w:type="character" w:styleId="Strong">
    <w:name w:val="Strong"/>
    <w:basedOn w:val="DefaultParagraphFont"/>
    <w:uiPriority w:val="22"/>
    <w:qFormat/>
    <w:rsid w:val="00902D3F"/>
    <w:rPr>
      <w:b/>
      <w:bCs/>
    </w:rPr>
  </w:style>
  <w:style w:type="character" w:customStyle="1" w:styleId="name">
    <w:name w:val="name"/>
    <w:basedOn w:val="DefaultParagraphFont"/>
    <w:rsid w:val="00902D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2D3F"/>
    <w:pPr>
      <w:spacing w:before="100" w:beforeAutospacing="1" w:after="100" w:afterAutospacing="1"/>
    </w:pPr>
    <w:rPr>
      <w:rFonts w:ascii="Times" w:hAnsi="Times"/>
      <w:sz w:val="20"/>
    </w:rPr>
  </w:style>
  <w:style w:type="character" w:customStyle="1" w:styleId="apple-converted-space">
    <w:name w:val="apple-converted-space"/>
    <w:basedOn w:val="DefaultParagraphFont"/>
    <w:rsid w:val="00902D3F"/>
  </w:style>
  <w:style w:type="character" w:styleId="Strong">
    <w:name w:val="Strong"/>
    <w:basedOn w:val="DefaultParagraphFont"/>
    <w:uiPriority w:val="22"/>
    <w:qFormat/>
    <w:rsid w:val="00902D3F"/>
    <w:rPr>
      <w:b/>
      <w:bCs/>
    </w:rPr>
  </w:style>
  <w:style w:type="character" w:customStyle="1" w:styleId="name">
    <w:name w:val="name"/>
    <w:basedOn w:val="DefaultParagraphFont"/>
    <w:rsid w:val="00902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33192">
      <w:bodyDiv w:val="1"/>
      <w:marLeft w:val="0"/>
      <w:marRight w:val="0"/>
      <w:marTop w:val="0"/>
      <w:marBottom w:val="0"/>
      <w:divBdr>
        <w:top w:val="none" w:sz="0" w:space="0" w:color="auto"/>
        <w:left w:val="none" w:sz="0" w:space="0" w:color="auto"/>
        <w:bottom w:val="none" w:sz="0" w:space="0" w:color="auto"/>
        <w:right w:val="none" w:sz="0" w:space="0" w:color="auto"/>
      </w:divBdr>
    </w:div>
    <w:div w:id="452940476">
      <w:bodyDiv w:val="1"/>
      <w:marLeft w:val="0"/>
      <w:marRight w:val="0"/>
      <w:marTop w:val="0"/>
      <w:marBottom w:val="0"/>
      <w:divBdr>
        <w:top w:val="none" w:sz="0" w:space="0" w:color="auto"/>
        <w:left w:val="none" w:sz="0" w:space="0" w:color="auto"/>
        <w:bottom w:val="none" w:sz="0" w:space="0" w:color="auto"/>
        <w:right w:val="none" w:sz="0" w:space="0" w:color="auto"/>
      </w:divBdr>
      <w:divsChild>
        <w:div w:id="1935244317">
          <w:marLeft w:val="0"/>
          <w:marRight w:val="0"/>
          <w:marTop w:val="0"/>
          <w:marBottom w:val="0"/>
          <w:divBdr>
            <w:top w:val="none" w:sz="0" w:space="0" w:color="auto"/>
            <w:left w:val="none" w:sz="0" w:space="0" w:color="auto"/>
            <w:bottom w:val="none" w:sz="0" w:space="0" w:color="auto"/>
            <w:right w:val="none" w:sz="0" w:space="0" w:color="auto"/>
          </w:divBdr>
        </w:div>
      </w:divsChild>
    </w:div>
    <w:div w:id="479926670">
      <w:bodyDiv w:val="1"/>
      <w:marLeft w:val="0"/>
      <w:marRight w:val="0"/>
      <w:marTop w:val="0"/>
      <w:marBottom w:val="0"/>
      <w:divBdr>
        <w:top w:val="none" w:sz="0" w:space="0" w:color="auto"/>
        <w:left w:val="none" w:sz="0" w:space="0" w:color="auto"/>
        <w:bottom w:val="none" w:sz="0" w:space="0" w:color="auto"/>
        <w:right w:val="none" w:sz="0" w:space="0" w:color="auto"/>
      </w:divBdr>
    </w:div>
    <w:div w:id="558976127">
      <w:bodyDiv w:val="1"/>
      <w:marLeft w:val="0"/>
      <w:marRight w:val="0"/>
      <w:marTop w:val="0"/>
      <w:marBottom w:val="0"/>
      <w:divBdr>
        <w:top w:val="none" w:sz="0" w:space="0" w:color="auto"/>
        <w:left w:val="none" w:sz="0" w:space="0" w:color="auto"/>
        <w:bottom w:val="none" w:sz="0" w:space="0" w:color="auto"/>
        <w:right w:val="none" w:sz="0" w:space="0" w:color="auto"/>
      </w:divBdr>
    </w:div>
    <w:div w:id="1201280563">
      <w:bodyDiv w:val="1"/>
      <w:marLeft w:val="0"/>
      <w:marRight w:val="0"/>
      <w:marTop w:val="0"/>
      <w:marBottom w:val="0"/>
      <w:divBdr>
        <w:top w:val="none" w:sz="0" w:space="0" w:color="auto"/>
        <w:left w:val="none" w:sz="0" w:space="0" w:color="auto"/>
        <w:bottom w:val="none" w:sz="0" w:space="0" w:color="auto"/>
        <w:right w:val="none" w:sz="0" w:space="0" w:color="auto"/>
      </w:divBdr>
    </w:div>
    <w:div w:id="1530945057">
      <w:bodyDiv w:val="1"/>
      <w:marLeft w:val="0"/>
      <w:marRight w:val="0"/>
      <w:marTop w:val="0"/>
      <w:marBottom w:val="0"/>
      <w:divBdr>
        <w:top w:val="none" w:sz="0" w:space="0" w:color="auto"/>
        <w:left w:val="none" w:sz="0" w:space="0" w:color="auto"/>
        <w:bottom w:val="none" w:sz="0" w:space="0" w:color="auto"/>
        <w:right w:val="none" w:sz="0" w:space="0" w:color="auto"/>
      </w:divBdr>
      <w:divsChild>
        <w:div w:id="1638143783">
          <w:marLeft w:val="0"/>
          <w:marRight w:val="0"/>
          <w:marTop w:val="0"/>
          <w:marBottom w:val="0"/>
          <w:divBdr>
            <w:top w:val="none" w:sz="0" w:space="0" w:color="auto"/>
            <w:left w:val="none" w:sz="0" w:space="0" w:color="auto"/>
            <w:bottom w:val="none" w:sz="0" w:space="0" w:color="auto"/>
            <w:right w:val="none" w:sz="0" w:space="0" w:color="auto"/>
          </w:divBdr>
        </w:div>
        <w:div w:id="850802854">
          <w:marLeft w:val="0"/>
          <w:marRight w:val="0"/>
          <w:marTop w:val="0"/>
          <w:marBottom w:val="0"/>
          <w:divBdr>
            <w:top w:val="none" w:sz="0" w:space="0" w:color="auto"/>
            <w:left w:val="none" w:sz="0" w:space="0" w:color="auto"/>
            <w:bottom w:val="none" w:sz="0" w:space="0" w:color="auto"/>
            <w:right w:val="none" w:sz="0" w:space="0" w:color="auto"/>
          </w:divBdr>
        </w:div>
        <w:div w:id="1093237597">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0"/>
          <w:marBottom w:val="0"/>
          <w:divBdr>
            <w:top w:val="none" w:sz="0" w:space="0" w:color="auto"/>
            <w:left w:val="none" w:sz="0" w:space="0" w:color="auto"/>
            <w:bottom w:val="none" w:sz="0" w:space="0" w:color="auto"/>
            <w:right w:val="none" w:sz="0" w:space="0" w:color="auto"/>
          </w:divBdr>
        </w:div>
        <w:div w:id="376390870">
          <w:marLeft w:val="0"/>
          <w:marRight w:val="0"/>
          <w:marTop w:val="0"/>
          <w:marBottom w:val="0"/>
          <w:divBdr>
            <w:top w:val="none" w:sz="0" w:space="0" w:color="auto"/>
            <w:left w:val="none" w:sz="0" w:space="0" w:color="auto"/>
            <w:bottom w:val="none" w:sz="0" w:space="0" w:color="auto"/>
            <w:right w:val="none" w:sz="0" w:space="0" w:color="auto"/>
          </w:divBdr>
        </w:div>
      </w:divsChild>
    </w:div>
    <w:div w:id="1787121617">
      <w:bodyDiv w:val="1"/>
      <w:marLeft w:val="0"/>
      <w:marRight w:val="0"/>
      <w:marTop w:val="0"/>
      <w:marBottom w:val="0"/>
      <w:divBdr>
        <w:top w:val="none" w:sz="0" w:space="0" w:color="auto"/>
        <w:left w:val="none" w:sz="0" w:space="0" w:color="auto"/>
        <w:bottom w:val="none" w:sz="0" w:space="0" w:color="auto"/>
        <w:right w:val="none" w:sz="0" w:space="0" w:color="auto"/>
      </w:divBdr>
    </w:div>
    <w:div w:id="18904134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955</Words>
  <Characters>5444</Characters>
  <Application>Microsoft Macintosh Word</Application>
  <DocSecurity>0</DocSecurity>
  <Lines>45</Lines>
  <Paragraphs>12</Paragraphs>
  <ScaleCrop>false</ScaleCrop>
  <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19</cp:revision>
  <dcterms:created xsi:type="dcterms:W3CDTF">2015-04-17T15:49:00Z</dcterms:created>
  <dcterms:modified xsi:type="dcterms:W3CDTF">2015-04-27T17:16:00Z</dcterms:modified>
</cp:coreProperties>
</file>