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43E26" w14:textId="77777777" w:rsidR="009D3809" w:rsidRPr="009D3809" w:rsidRDefault="009D3809" w:rsidP="00114EF1">
      <w:pPr>
        <w:rPr>
          <w:rFonts w:ascii="Arial" w:hAnsi="Arial" w:cs="Arial"/>
          <w:b/>
          <w:u w:val="single"/>
        </w:rPr>
      </w:pPr>
    </w:p>
    <w:p w14:paraId="6E7BE414" w14:textId="3DE3B11B" w:rsidR="009C140E" w:rsidRPr="00B07113" w:rsidRDefault="009D3809" w:rsidP="00F44AA6">
      <w:pPr>
        <w:jc w:val="center"/>
        <w:rPr>
          <w:rFonts w:ascii="Arial" w:hAnsi="Arial" w:cs="Arial"/>
          <w:b/>
          <w:i/>
          <w:sz w:val="22"/>
          <w:szCs w:val="22"/>
        </w:rPr>
      </w:pPr>
      <w:r w:rsidRPr="00B07113">
        <w:rPr>
          <w:rFonts w:ascii="Arial" w:hAnsi="Arial" w:cs="Arial"/>
          <w:b/>
          <w:i/>
          <w:sz w:val="22"/>
          <w:szCs w:val="22"/>
        </w:rPr>
        <w:t>TITLE:</w:t>
      </w:r>
      <w:r w:rsidR="00F44AA6" w:rsidRPr="00B07113">
        <w:rPr>
          <w:rFonts w:ascii="Arial" w:hAnsi="Arial" w:cs="Arial"/>
          <w:b/>
          <w:i/>
          <w:sz w:val="22"/>
          <w:szCs w:val="22"/>
        </w:rPr>
        <w:t xml:space="preserve"> </w:t>
      </w:r>
      <w:r w:rsidR="009C140E" w:rsidRPr="00B07113">
        <w:rPr>
          <w:rFonts w:ascii="Arial" w:hAnsi="Arial" w:cs="Arial"/>
          <w:b/>
          <w:i/>
          <w:sz w:val="22"/>
          <w:szCs w:val="22"/>
        </w:rPr>
        <w:t>FDA Audits</w:t>
      </w:r>
    </w:p>
    <w:p w14:paraId="58D43E28" w14:textId="554CC509" w:rsidR="007A3D6B" w:rsidRPr="00B07113" w:rsidRDefault="00982372" w:rsidP="00982372">
      <w:pPr>
        <w:tabs>
          <w:tab w:val="left" w:pos="3330"/>
        </w:tabs>
        <w:rPr>
          <w:rFonts w:ascii="Arial" w:hAnsi="Arial" w:cs="Arial"/>
          <w:b/>
          <w:i/>
          <w:sz w:val="22"/>
          <w:szCs w:val="22"/>
        </w:rPr>
      </w:pPr>
      <w:r w:rsidRPr="00B07113">
        <w:rPr>
          <w:rFonts w:ascii="Arial" w:hAnsi="Arial" w:cs="Arial"/>
          <w:b/>
          <w:i/>
          <w:sz w:val="22"/>
          <w:szCs w:val="22"/>
        </w:rPr>
        <w:tab/>
      </w:r>
    </w:p>
    <w:p w14:paraId="58D43E29" w14:textId="0C87C96D" w:rsidR="007A3D6B" w:rsidRDefault="007A3D6B" w:rsidP="007A3D6B">
      <w:pPr>
        <w:rPr>
          <w:rFonts w:ascii="Arial" w:hAnsi="Arial" w:cs="Arial"/>
          <w:sz w:val="22"/>
          <w:szCs w:val="22"/>
        </w:rPr>
      </w:pPr>
      <w:r w:rsidRPr="00B07113">
        <w:rPr>
          <w:rFonts w:ascii="Arial" w:hAnsi="Arial" w:cs="Arial"/>
          <w:b/>
          <w:i/>
          <w:sz w:val="22"/>
          <w:szCs w:val="22"/>
        </w:rPr>
        <w:t xml:space="preserve">SOP </w:t>
      </w:r>
      <w:r w:rsidR="00B07113">
        <w:rPr>
          <w:rFonts w:ascii="Arial" w:hAnsi="Arial" w:cs="Arial"/>
          <w:sz w:val="22"/>
          <w:szCs w:val="22"/>
        </w:rPr>
        <w:t>RM</w:t>
      </w:r>
      <w:r w:rsidR="00982372" w:rsidRPr="00B07113">
        <w:rPr>
          <w:rFonts w:ascii="Arial" w:hAnsi="Arial" w:cs="Arial"/>
          <w:sz w:val="22"/>
          <w:szCs w:val="22"/>
        </w:rPr>
        <w:t xml:space="preserve"> XX.XX</w:t>
      </w:r>
    </w:p>
    <w:p w14:paraId="643F0CCB" w14:textId="77777777" w:rsidR="00CA74F2" w:rsidRPr="00C067D7" w:rsidRDefault="00CA74F2" w:rsidP="007A3D6B">
      <w:pPr>
        <w:rPr>
          <w:rFonts w:ascii="Arial" w:hAnsi="Arial" w:cs="Arial"/>
          <w:b/>
          <w:i/>
          <w:sz w:val="22"/>
          <w:szCs w:val="22"/>
        </w:rPr>
      </w:pPr>
    </w:p>
    <w:p w14:paraId="58D43E2A" w14:textId="305B5744" w:rsidR="007A3D6B" w:rsidRPr="009C140E" w:rsidRDefault="007A3D6B" w:rsidP="007A3D6B">
      <w:pPr>
        <w:rPr>
          <w:rFonts w:ascii="Arial" w:hAnsi="Arial" w:cs="Arial"/>
          <w:sz w:val="22"/>
          <w:szCs w:val="22"/>
        </w:rPr>
      </w:pPr>
      <w:r w:rsidRPr="0062047B">
        <w:rPr>
          <w:rFonts w:ascii="Arial" w:hAnsi="Arial" w:cs="Arial"/>
          <w:b/>
          <w:i/>
          <w:sz w:val="22"/>
          <w:szCs w:val="22"/>
        </w:rPr>
        <w:t>Author(s):</w:t>
      </w:r>
      <w:r w:rsidR="00605661">
        <w:rPr>
          <w:rFonts w:ascii="Arial" w:hAnsi="Arial" w:cs="Arial"/>
          <w:b/>
          <w:i/>
          <w:sz w:val="22"/>
          <w:szCs w:val="22"/>
        </w:rPr>
        <w:t xml:space="preserve"> </w:t>
      </w:r>
    </w:p>
    <w:p w14:paraId="58D43E2B" w14:textId="31F2ED5E" w:rsidR="00605661" w:rsidRPr="0062047B" w:rsidRDefault="00605661" w:rsidP="00605661">
      <w:pPr>
        <w:rPr>
          <w:rFonts w:ascii="Arial" w:hAnsi="Arial" w:cs="Arial"/>
          <w:b/>
          <w:i/>
          <w:sz w:val="22"/>
          <w:szCs w:val="22"/>
        </w:rPr>
      </w:pPr>
      <w:r w:rsidRPr="0062047B">
        <w:rPr>
          <w:rFonts w:ascii="Arial" w:hAnsi="Arial" w:cs="Arial"/>
          <w:b/>
          <w:i/>
          <w:sz w:val="22"/>
          <w:szCs w:val="22"/>
        </w:rPr>
        <w:tab/>
      </w:r>
      <w:r w:rsidR="00007BFE">
        <w:rPr>
          <w:rFonts w:ascii="Arial" w:hAnsi="Arial" w:cs="Arial"/>
          <w:b/>
          <w:i/>
          <w:sz w:val="22"/>
          <w:szCs w:val="22"/>
        </w:rPr>
        <w:t>Developed</w:t>
      </w:r>
      <w:r w:rsidRPr="0062047B">
        <w:rPr>
          <w:rFonts w:ascii="Arial" w:hAnsi="Arial" w:cs="Arial"/>
          <w:b/>
          <w:i/>
          <w:sz w:val="22"/>
          <w:szCs w:val="22"/>
        </w:rPr>
        <w:t xml:space="preserve">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Date</w:t>
      </w:r>
    </w:p>
    <w:p w14:paraId="58D43E2C" w14:textId="77777777" w:rsidR="00605661" w:rsidRPr="0062047B" w:rsidRDefault="00605661" w:rsidP="00605661">
      <w:pPr>
        <w:ind w:firstLine="720"/>
        <w:rPr>
          <w:rFonts w:ascii="Arial" w:hAnsi="Arial" w:cs="Arial"/>
          <w:b/>
          <w:i/>
          <w:sz w:val="22"/>
          <w:szCs w:val="22"/>
        </w:rPr>
      </w:pPr>
      <w:r w:rsidRPr="0062047B">
        <w:rPr>
          <w:rFonts w:ascii="Arial" w:hAnsi="Arial" w:cs="Arial"/>
          <w:b/>
          <w:i/>
          <w:sz w:val="22"/>
          <w:szCs w:val="22"/>
        </w:rPr>
        <w:t>________________</w:t>
      </w:r>
      <w:r>
        <w:rPr>
          <w:rFonts w:ascii="Arial" w:hAnsi="Arial" w:cs="Arial"/>
          <w:b/>
          <w:i/>
          <w:sz w:val="22"/>
          <w:szCs w:val="22"/>
        </w:rPr>
        <w:t xml:space="preserve">_______________________        </w:t>
      </w:r>
      <w:r w:rsidRPr="0062047B">
        <w:rPr>
          <w:rFonts w:ascii="Arial" w:hAnsi="Arial" w:cs="Arial"/>
          <w:b/>
          <w:i/>
          <w:sz w:val="22"/>
          <w:szCs w:val="22"/>
        </w:rPr>
        <w:t>________________</w:t>
      </w:r>
    </w:p>
    <w:p w14:paraId="58D43E2D" w14:textId="77777777" w:rsidR="00605661" w:rsidRPr="0062047B" w:rsidRDefault="00605661" w:rsidP="00605661">
      <w:pPr>
        <w:rPr>
          <w:rFonts w:ascii="Arial" w:hAnsi="Arial" w:cs="Arial"/>
          <w:b/>
          <w:i/>
          <w:sz w:val="22"/>
          <w:szCs w:val="22"/>
        </w:rPr>
      </w:pPr>
    </w:p>
    <w:p w14:paraId="58D43E2E"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58D43E2F" w14:textId="77777777" w:rsidR="00605661" w:rsidRPr="0062047B" w:rsidRDefault="00605661" w:rsidP="007A3D6B">
      <w:pPr>
        <w:rPr>
          <w:rFonts w:ascii="Arial" w:hAnsi="Arial" w:cs="Arial"/>
          <w:b/>
          <w:i/>
          <w:sz w:val="22"/>
          <w:szCs w:val="22"/>
        </w:rPr>
      </w:pPr>
    </w:p>
    <w:p w14:paraId="58D43E30"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Approval:</w:t>
      </w:r>
    </w:p>
    <w:p w14:paraId="58D43E31"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Date</w:t>
      </w:r>
    </w:p>
    <w:p w14:paraId="58D43E32" w14:textId="77777777" w:rsidR="007A3D6B" w:rsidRPr="0062047B" w:rsidRDefault="00605661" w:rsidP="00605661">
      <w:pPr>
        <w:rPr>
          <w:rFonts w:ascii="Arial" w:hAnsi="Arial" w:cs="Arial"/>
          <w:b/>
          <w:i/>
          <w:sz w:val="22"/>
          <w:szCs w:val="22"/>
        </w:rPr>
      </w:pPr>
      <w:r>
        <w:rPr>
          <w:rFonts w:ascii="Arial" w:hAnsi="Arial" w:cs="Arial"/>
          <w:b/>
          <w:i/>
          <w:sz w:val="22"/>
          <w:szCs w:val="22"/>
        </w:rPr>
        <w:t xml:space="preserve">           </w:t>
      </w:r>
      <w:r w:rsidR="007A3D6B" w:rsidRPr="0062047B">
        <w:rPr>
          <w:rFonts w:ascii="Arial" w:hAnsi="Arial" w:cs="Arial"/>
          <w:b/>
          <w:i/>
          <w:sz w:val="22"/>
          <w:szCs w:val="22"/>
        </w:rPr>
        <w:t>_______________________________________         ________________</w:t>
      </w:r>
    </w:p>
    <w:p w14:paraId="58D43E33" w14:textId="77777777" w:rsidR="007A3D6B" w:rsidRPr="0062047B" w:rsidRDefault="007A3D6B" w:rsidP="007A3D6B">
      <w:pPr>
        <w:rPr>
          <w:rFonts w:ascii="Arial" w:hAnsi="Arial" w:cs="Arial"/>
          <w:b/>
          <w:i/>
          <w:sz w:val="22"/>
          <w:szCs w:val="22"/>
        </w:rPr>
      </w:pPr>
    </w:p>
    <w:p w14:paraId="58D43E34"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58D43E35" w14:textId="77777777" w:rsidR="007A3D6B" w:rsidRPr="0062047B" w:rsidRDefault="007A3D6B" w:rsidP="007A3D6B">
      <w:pPr>
        <w:rPr>
          <w:rFonts w:ascii="Arial" w:hAnsi="Arial" w:cs="Arial"/>
          <w:b/>
          <w:i/>
          <w:sz w:val="22"/>
          <w:szCs w:val="22"/>
        </w:rPr>
      </w:pPr>
    </w:p>
    <w:p w14:paraId="578C5F2F" w14:textId="77777777" w:rsidR="00007BFE" w:rsidRDefault="00007BFE" w:rsidP="00007BFE">
      <w:pPr>
        <w:rPr>
          <w:rFonts w:ascii="Arial" w:hAnsi="Arial" w:cs="Arial"/>
          <w:b/>
          <w:i/>
          <w:sz w:val="22"/>
          <w:szCs w:val="22"/>
        </w:rPr>
      </w:pPr>
      <w:r>
        <w:rPr>
          <w:rFonts w:ascii="Arial" w:hAnsi="Arial" w:cs="Arial"/>
          <w:b/>
          <w:i/>
          <w:sz w:val="22"/>
          <w:szCs w:val="22"/>
        </w:rPr>
        <w:t>Annual review of current version</w:t>
      </w:r>
      <w:r w:rsidRPr="0062047B">
        <w:rPr>
          <w:rFonts w:ascii="Arial" w:hAnsi="Arial" w:cs="Arial"/>
          <w:b/>
          <w:i/>
          <w:sz w:val="22"/>
          <w:szCs w:val="22"/>
        </w:rPr>
        <w:tab/>
      </w:r>
      <w:r>
        <w:rPr>
          <w:rFonts w:ascii="Arial" w:hAnsi="Arial" w:cs="Arial"/>
          <w:b/>
          <w:i/>
          <w:sz w:val="22"/>
          <w:szCs w:val="22"/>
        </w:rPr>
        <w:t>Review</w:t>
      </w:r>
      <w:r w:rsidRPr="0062047B">
        <w:rPr>
          <w:rFonts w:ascii="Arial" w:hAnsi="Arial" w:cs="Arial"/>
          <w:b/>
          <w:i/>
          <w:sz w:val="22"/>
          <w:szCs w:val="22"/>
        </w:rPr>
        <w:t xml:space="preserve"> date</w:t>
      </w:r>
      <w:r w:rsidRPr="0062047B">
        <w:rPr>
          <w:rFonts w:ascii="Arial" w:hAnsi="Arial" w:cs="Arial"/>
          <w:b/>
          <w:i/>
          <w:sz w:val="22"/>
          <w:szCs w:val="22"/>
        </w:rPr>
        <w:tab/>
      </w:r>
      <w:r>
        <w:rPr>
          <w:rFonts w:ascii="Arial" w:hAnsi="Arial" w:cs="Arial"/>
          <w:b/>
          <w:i/>
          <w:sz w:val="22"/>
          <w:szCs w:val="22"/>
        </w:rPr>
        <w:t xml:space="preserve">            Comment</w:t>
      </w:r>
    </w:p>
    <w:p w14:paraId="58D43E37" w14:textId="77777777" w:rsidR="00605661" w:rsidRPr="0062047B" w:rsidRDefault="00605661" w:rsidP="007A3D6B">
      <w:pPr>
        <w:rPr>
          <w:rFonts w:ascii="Arial" w:hAnsi="Arial" w:cs="Arial"/>
          <w:b/>
          <w:i/>
          <w:sz w:val="22"/>
          <w:szCs w:val="22"/>
        </w:rPr>
      </w:pPr>
    </w:p>
    <w:p w14:paraId="58D43E38" w14:textId="66D2E81E" w:rsidR="007A3D6B" w:rsidRDefault="009C140E" w:rsidP="007A3D6B">
      <w:pPr>
        <w:rPr>
          <w:rFonts w:ascii="Arial" w:hAnsi="Arial" w:cs="Arial"/>
          <w:b/>
          <w:i/>
          <w:sz w:val="22"/>
          <w:szCs w:val="22"/>
        </w:rPr>
      </w:pPr>
      <w:r>
        <w:rPr>
          <w:rFonts w:ascii="Arial" w:hAnsi="Arial" w:cs="Arial"/>
          <w:b/>
          <w:i/>
          <w:sz w:val="22"/>
          <w:szCs w:val="22"/>
        </w:rPr>
        <w:tab/>
        <w:t xml:space="preserve"> </w:t>
      </w:r>
      <w:r w:rsidR="007A3D6B" w:rsidRPr="0062047B">
        <w:rPr>
          <w:rFonts w:ascii="Arial" w:hAnsi="Arial" w:cs="Arial"/>
          <w:b/>
          <w:i/>
          <w:sz w:val="22"/>
          <w:szCs w:val="22"/>
        </w:rPr>
        <w:t>__</w:t>
      </w:r>
      <w:r w:rsidR="00620980">
        <w:rPr>
          <w:rFonts w:ascii="Arial" w:hAnsi="Arial" w:cs="Arial"/>
          <w:sz w:val="22"/>
          <w:szCs w:val="22"/>
          <w:u w:val="single"/>
        </w:rPr>
        <w:t>___</w:t>
      </w:r>
      <w:r>
        <w:rPr>
          <w:rFonts w:ascii="Arial" w:hAnsi="Arial" w:cs="Arial"/>
          <w:sz w:val="22"/>
          <w:szCs w:val="22"/>
          <w:u w:val="single"/>
        </w:rPr>
        <w:t xml:space="preserve">   </w:t>
      </w:r>
      <w:r w:rsidR="00EB4ADF">
        <w:rPr>
          <w:rFonts w:ascii="Arial" w:hAnsi="Arial" w:cs="Arial"/>
          <w:b/>
          <w:i/>
          <w:sz w:val="22"/>
          <w:szCs w:val="22"/>
        </w:rPr>
        <w:t>_</w:t>
      </w:r>
      <w:r w:rsidR="00EB4ADF">
        <w:rPr>
          <w:rFonts w:ascii="Arial" w:hAnsi="Arial" w:cs="Arial"/>
          <w:b/>
          <w:i/>
          <w:sz w:val="22"/>
          <w:szCs w:val="22"/>
        </w:rPr>
        <w:tab/>
      </w:r>
      <w:r w:rsidR="00EB4ADF">
        <w:rPr>
          <w:rFonts w:ascii="Arial" w:hAnsi="Arial" w:cs="Arial"/>
          <w:b/>
          <w:i/>
          <w:sz w:val="22"/>
          <w:szCs w:val="22"/>
        </w:rPr>
        <w:tab/>
      </w:r>
      <w:r w:rsidR="00EB4ADF">
        <w:rPr>
          <w:rFonts w:ascii="Arial" w:hAnsi="Arial" w:cs="Arial"/>
          <w:b/>
          <w:i/>
          <w:sz w:val="22"/>
          <w:szCs w:val="22"/>
        </w:rPr>
        <w:tab/>
      </w:r>
      <w:r w:rsidR="007A3D6B" w:rsidRPr="0062047B">
        <w:rPr>
          <w:rFonts w:ascii="Arial" w:hAnsi="Arial" w:cs="Arial"/>
          <w:b/>
          <w:i/>
          <w:sz w:val="22"/>
          <w:szCs w:val="22"/>
        </w:rPr>
        <w:t>_</w:t>
      </w:r>
      <w:r w:rsidR="00620980">
        <w:rPr>
          <w:rFonts w:ascii="Arial" w:hAnsi="Arial" w:cs="Arial"/>
          <w:sz w:val="22"/>
          <w:szCs w:val="22"/>
          <w:u w:val="single"/>
        </w:rPr>
        <w:t>_______</w:t>
      </w:r>
      <w:r w:rsidR="00EB4ADF" w:rsidRPr="00EB4ADF">
        <w:rPr>
          <w:rFonts w:ascii="Arial" w:hAnsi="Arial" w:cs="Arial"/>
          <w:sz w:val="22"/>
          <w:szCs w:val="22"/>
        </w:rPr>
        <w:t>__</w:t>
      </w:r>
      <w:r w:rsidR="00EB4ADF" w:rsidRPr="00EB4ADF">
        <w:rPr>
          <w:rFonts w:ascii="Arial" w:hAnsi="Arial" w:cs="Arial"/>
          <w:sz w:val="22"/>
          <w:szCs w:val="22"/>
          <w:u w:val="single"/>
        </w:rPr>
        <w:t xml:space="preserve">  </w:t>
      </w:r>
      <w:r w:rsidR="007A3D6B" w:rsidRPr="00EB4ADF">
        <w:rPr>
          <w:rFonts w:ascii="Arial" w:hAnsi="Arial" w:cs="Arial"/>
          <w:sz w:val="22"/>
          <w:szCs w:val="22"/>
        </w:rPr>
        <w:t>_</w:t>
      </w:r>
      <w:r w:rsidR="007A3D6B" w:rsidRPr="0062047B">
        <w:rPr>
          <w:rFonts w:ascii="Arial" w:hAnsi="Arial" w:cs="Arial"/>
          <w:b/>
          <w:i/>
          <w:sz w:val="22"/>
          <w:szCs w:val="22"/>
        </w:rPr>
        <w:tab/>
        <w:t>_________________</w:t>
      </w:r>
    </w:p>
    <w:p w14:paraId="58D43E39" w14:textId="77777777" w:rsidR="00605661" w:rsidRPr="0062047B" w:rsidRDefault="00605661" w:rsidP="007A3D6B">
      <w:pPr>
        <w:rPr>
          <w:rFonts w:ascii="Arial" w:hAnsi="Arial" w:cs="Arial"/>
          <w:b/>
          <w:i/>
          <w:sz w:val="22"/>
          <w:szCs w:val="22"/>
        </w:rPr>
      </w:pPr>
    </w:p>
    <w:p w14:paraId="58D43E3A" w14:textId="77777777" w:rsidR="00605661"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58D43E3B" w14:textId="77777777" w:rsidR="00605661" w:rsidRPr="0062047B" w:rsidRDefault="00605661" w:rsidP="007A3D6B">
      <w:pPr>
        <w:rPr>
          <w:rFonts w:ascii="Arial" w:hAnsi="Arial" w:cs="Arial"/>
          <w:b/>
          <w:i/>
          <w:sz w:val="22"/>
          <w:szCs w:val="22"/>
        </w:rPr>
      </w:pPr>
    </w:p>
    <w:p w14:paraId="58D43E3C" w14:textId="77777777" w:rsidR="007A3D6B" w:rsidRPr="0062047B" w:rsidRDefault="007A3D6B" w:rsidP="007A3D6B">
      <w:pPr>
        <w:ind w:firstLine="720"/>
        <w:rPr>
          <w:rFonts w:ascii="Arial" w:hAnsi="Arial" w:cs="Arial"/>
          <w:b/>
          <w:i/>
          <w:sz w:val="22"/>
          <w:szCs w:val="22"/>
        </w:rPr>
      </w:pPr>
      <w:r w:rsidRPr="0062047B">
        <w:rPr>
          <w:rFonts w:ascii="Arial" w:hAnsi="Arial" w:cs="Arial"/>
          <w:b/>
          <w:i/>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087751A9" w14:textId="77777777" w:rsidR="00007BFE" w:rsidRPr="0062047B" w:rsidRDefault="00007BFE" w:rsidP="00F44AA6">
      <w:pPr>
        <w:jc w:val="center"/>
        <w:rPr>
          <w:rFonts w:ascii="Arial" w:hAnsi="Arial" w:cs="Arial"/>
          <w:b/>
          <w:i/>
          <w:sz w:val="22"/>
          <w:szCs w:val="22"/>
        </w:rPr>
      </w:pPr>
    </w:p>
    <w:p w14:paraId="58D43E3E" w14:textId="77777777" w:rsidR="00F44AA6" w:rsidRPr="0062047B" w:rsidRDefault="00F44AA6" w:rsidP="003856EE">
      <w:pPr>
        <w:rPr>
          <w:rFonts w:ascii="Arial" w:hAnsi="Arial" w:cs="Arial"/>
          <w:sz w:val="22"/>
          <w:szCs w:val="22"/>
        </w:rPr>
      </w:pPr>
    </w:p>
    <w:p w14:paraId="58D43E3F" w14:textId="77777777" w:rsidR="00F44AA6" w:rsidRPr="0062047B" w:rsidRDefault="00F44AA6" w:rsidP="00F44AA6">
      <w:pPr>
        <w:tabs>
          <w:tab w:val="left" w:pos="720"/>
          <w:tab w:val="left" w:pos="1440"/>
        </w:tabs>
        <w:jc w:val="both"/>
        <w:rPr>
          <w:rFonts w:ascii="Arial" w:hAnsi="Arial" w:cs="Arial"/>
          <w:sz w:val="22"/>
          <w:szCs w:val="22"/>
        </w:rPr>
      </w:pPr>
    </w:p>
    <w:p w14:paraId="58D43E40" w14:textId="77777777" w:rsidR="00F44AA6" w:rsidRPr="00B07113" w:rsidRDefault="00F44AA6" w:rsidP="006916E6">
      <w:pPr>
        <w:pStyle w:val="ListParagraph"/>
        <w:numPr>
          <w:ilvl w:val="0"/>
          <w:numId w:val="17"/>
        </w:numPr>
        <w:tabs>
          <w:tab w:val="left" w:pos="720"/>
          <w:tab w:val="left" w:pos="1440"/>
        </w:tabs>
        <w:spacing w:after="120"/>
        <w:jc w:val="both"/>
        <w:outlineLvl w:val="0"/>
        <w:rPr>
          <w:rFonts w:asciiTheme="minorHAnsi" w:hAnsiTheme="minorHAnsi" w:cs="Arial"/>
          <w:b/>
          <w:sz w:val="22"/>
          <w:szCs w:val="22"/>
        </w:rPr>
      </w:pPr>
      <w:r w:rsidRPr="00B07113">
        <w:rPr>
          <w:rFonts w:asciiTheme="minorHAnsi" w:hAnsiTheme="minorHAnsi" w:cs="Arial"/>
          <w:b/>
          <w:sz w:val="22"/>
          <w:szCs w:val="22"/>
        </w:rPr>
        <w:t>SCOPE/PURPOSE</w:t>
      </w:r>
      <w:r w:rsidR="00AE4176" w:rsidRPr="00B07113">
        <w:rPr>
          <w:rFonts w:asciiTheme="minorHAnsi" w:hAnsiTheme="minorHAnsi" w:cs="Arial"/>
          <w:b/>
          <w:sz w:val="22"/>
          <w:szCs w:val="22"/>
        </w:rPr>
        <w:t xml:space="preserve"> </w:t>
      </w:r>
      <w:r w:rsidR="0054263F" w:rsidRPr="00B07113">
        <w:rPr>
          <w:rFonts w:asciiTheme="minorHAnsi" w:hAnsiTheme="minorHAnsi" w:cs="Arial"/>
          <w:b/>
          <w:sz w:val="22"/>
          <w:szCs w:val="22"/>
        </w:rPr>
        <w:t xml:space="preserve"> </w:t>
      </w:r>
    </w:p>
    <w:p w14:paraId="45490C60" w14:textId="6E3AA4D6" w:rsidR="00EB4ADF" w:rsidRPr="00B07113" w:rsidRDefault="00EB4ADF" w:rsidP="00EB4ADF">
      <w:pPr>
        <w:pStyle w:val="ListParagraph"/>
        <w:tabs>
          <w:tab w:val="left" w:pos="720"/>
          <w:tab w:val="left" w:pos="1440"/>
        </w:tabs>
        <w:spacing w:after="120"/>
        <w:jc w:val="both"/>
        <w:outlineLvl w:val="0"/>
        <w:rPr>
          <w:rFonts w:asciiTheme="minorHAnsi" w:hAnsiTheme="minorHAnsi" w:cs="Arial"/>
          <w:b/>
          <w:sz w:val="22"/>
          <w:szCs w:val="22"/>
        </w:rPr>
      </w:pPr>
      <w:r w:rsidRPr="00B07113">
        <w:rPr>
          <w:rFonts w:asciiTheme="minorHAnsi" w:hAnsiTheme="minorHAnsi"/>
        </w:rPr>
        <w:t xml:space="preserve">The purpose of this SOP is to describe the process for FDA audits.  The IND regulations establish authorization for FDA auditors to visit study sites and inspect study records.  The Public Health Service has regulatory authority in cases where scientific misconduct is suspected.  </w:t>
      </w:r>
    </w:p>
    <w:p w14:paraId="58D43E42" w14:textId="77777777" w:rsidR="00C8007C" w:rsidRPr="00B07113" w:rsidRDefault="00C8007C" w:rsidP="00D517BE">
      <w:pPr>
        <w:tabs>
          <w:tab w:val="left" w:pos="720"/>
          <w:tab w:val="left" w:pos="1440"/>
        </w:tabs>
        <w:jc w:val="both"/>
        <w:outlineLvl w:val="0"/>
        <w:rPr>
          <w:rFonts w:asciiTheme="minorHAnsi" w:hAnsiTheme="minorHAnsi" w:cs="Arial"/>
          <w:b/>
          <w:sz w:val="22"/>
          <w:szCs w:val="22"/>
        </w:rPr>
      </w:pPr>
    </w:p>
    <w:p w14:paraId="58D43E43" w14:textId="45A674FC" w:rsidR="00C8007C" w:rsidRPr="00B07113" w:rsidRDefault="00C8007C" w:rsidP="00EB4ADF">
      <w:pPr>
        <w:pStyle w:val="ListParagraph"/>
        <w:numPr>
          <w:ilvl w:val="0"/>
          <w:numId w:val="17"/>
        </w:numPr>
        <w:tabs>
          <w:tab w:val="left" w:pos="720"/>
          <w:tab w:val="left" w:pos="1440"/>
        </w:tabs>
        <w:spacing w:after="120"/>
        <w:jc w:val="both"/>
        <w:outlineLvl w:val="0"/>
        <w:rPr>
          <w:rFonts w:asciiTheme="minorHAnsi" w:hAnsiTheme="minorHAnsi" w:cs="Arial"/>
          <w:b/>
          <w:sz w:val="22"/>
          <w:szCs w:val="22"/>
        </w:rPr>
      </w:pPr>
      <w:r w:rsidRPr="00B07113">
        <w:rPr>
          <w:rFonts w:asciiTheme="minorHAnsi" w:hAnsiTheme="minorHAnsi" w:cs="Arial"/>
          <w:b/>
          <w:sz w:val="22"/>
          <w:szCs w:val="22"/>
        </w:rPr>
        <w:t>ALLOWABLE EXCEPTIONS</w:t>
      </w:r>
    </w:p>
    <w:p w14:paraId="61F66C52" w14:textId="3000E0EC" w:rsidR="00EB4ADF" w:rsidRPr="00B07113" w:rsidRDefault="00EB4ADF" w:rsidP="00EB4ADF">
      <w:pPr>
        <w:pStyle w:val="ListParagraph"/>
        <w:tabs>
          <w:tab w:val="left" w:pos="720"/>
          <w:tab w:val="left" w:pos="1440"/>
        </w:tabs>
        <w:spacing w:after="120"/>
        <w:jc w:val="both"/>
        <w:outlineLvl w:val="0"/>
        <w:rPr>
          <w:rFonts w:asciiTheme="minorHAnsi" w:hAnsiTheme="minorHAnsi" w:cs="Arial"/>
          <w:b/>
          <w:sz w:val="22"/>
          <w:szCs w:val="22"/>
        </w:rPr>
      </w:pPr>
      <w:r w:rsidRPr="00B07113">
        <w:rPr>
          <w:rFonts w:asciiTheme="minorHAnsi" w:hAnsiTheme="minorHAnsi"/>
        </w:rPr>
        <w:t>This SOP is to be followed without deviation.</w:t>
      </w:r>
    </w:p>
    <w:p w14:paraId="2CC17D0D" w14:textId="77777777" w:rsidR="00EB4ADF" w:rsidRPr="00B07113" w:rsidRDefault="00EB4ADF" w:rsidP="00F44AA6">
      <w:pPr>
        <w:jc w:val="both"/>
        <w:outlineLvl w:val="0"/>
        <w:rPr>
          <w:rFonts w:asciiTheme="minorHAnsi" w:hAnsiTheme="minorHAnsi" w:cs="Arial"/>
          <w:b/>
          <w:sz w:val="22"/>
          <w:szCs w:val="22"/>
        </w:rPr>
      </w:pPr>
      <w:bookmarkStart w:id="0" w:name="_GoBack"/>
      <w:bookmarkEnd w:id="0"/>
    </w:p>
    <w:p w14:paraId="58D43E46" w14:textId="77777777" w:rsidR="003A71A1" w:rsidRPr="00B07113" w:rsidRDefault="003A71A1" w:rsidP="00AE5D8B">
      <w:pPr>
        <w:spacing w:after="120"/>
        <w:jc w:val="both"/>
        <w:outlineLvl w:val="0"/>
        <w:rPr>
          <w:rFonts w:asciiTheme="minorHAnsi" w:hAnsiTheme="minorHAnsi" w:cs="Arial"/>
          <w:b/>
          <w:sz w:val="22"/>
          <w:szCs w:val="22"/>
        </w:rPr>
      </w:pPr>
      <w:r w:rsidRPr="00B07113">
        <w:rPr>
          <w:rFonts w:asciiTheme="minorHAnsi" w:hAnsiTheme="minorHAnsi" w:cs="Arial"/>
          <w:b/>
          <w:sz w:val="22"/>
          <w:szCs w:val="22"/>
        </w:rPr>
        <w:t>I</w:t>
      </w:r>
      <w:r w:rsidR="009869B2" w:rsidRPr="00B07113">
        <w:rPr>
          <w:rFonts w:asciiTheme="minorHAnsi" w:hAnsiTheme="minorHAnsi" w:cs="Arial"/>
          <w:b/>
          <w:sz w:val="22"/>
          <w:szCs w:val="22"/>
        </w:rPr>
        <w:t>I</w:t>
      </w:r>
      <w:r w:rsidRPr="00B07113">
        <w:rPr>
          <w:rFonts w:asciiTheme="minorHAnsi" w:hAnsiTheme="minorHAnsi" w:cs="Arial"/>
          <w:b/>
          <w:sz w:val="22"/>
          <w:szCs w:val="22"/>
        </w:rPr>
        <w:t xml:space="preserve">I. </w:t>
      </w:r>
      <w:r w:rsidRPr="00B07113">
        <w:rPr>
          <w:rFonts w:asciiTheme="minorHAnsi" w:hAnsiTheme="minorHAnsi" w:cs="Arial"/>
          <w:b/>
          <w:sz w:val="22"/>
          <w:szCs w:val="22"/>
        </w:rPr>
        <w:tab/>
        <w:t>RELEVANT REGULATIONS</w:t>
      </w:r>
      <w:r w:rsidR="004820BF" w:rsidRPr="00B07113">
        <w:rPr>
          <w:rFonts w:asciiTheme="minorHAnsi" w:hAnsiTheme="minorHAnsi" w:cs="Arial"/>
          <w:b/>
          <w:sz w:val="22"/>
          <w:szCs w:val="22"/>
        </w:rPr>
        <w:t>/GCPS</w:t>
      </w:r>
    </w:p>
    <w:p w14:paraId="58D43E47" w14:textId="77777777" w:rsidR="0045633E" w:rsidRPr="00B07113" w:rsidRDefault="0045633E" w:rsidP="0045633E">
      <w:pPr>
        <w:jc w:val="both"/>
        <w:outlineLvl w:val="0"/>
        <w:rPr>
          <w:rFonts w:asciiTheme="minorHAnsi" w:hAnsiTheme="minorHAnsi" w:cs="Arial"/>
          <w:sz w:val="22"/>
          <w:szCs w:val="22"/>
        </w:rPr>
      </w:pPr>
      <w:r w:rsidRPr="00B07113">
        <w:rPr>
          <w:rFonts w:asciiTheme="minorHAnsi" w:hAnsiTheme="minorHAnsi" w:cs="Arial"/>
          <w:b/>
          <w:sz w:val="22"/>
          <w:szCs w:val="22"/>
        </w:rPr>
        <w:tab/>
      </w:r>
      <w:r w:rsidRPr="00B07113">
        <w:rPr>
          <w:rFonts w:asciiTheme="minorHAnsi" w:hAnsiTheme="minorHAnsi" w:cs="Arial"/>
          <w:sz w:val="22"/>
          <w:szCs w:val="22"/>
        </w:rPr>
        <w:t>• 21 CFR 50</w:t>
      </w:r>
    </w:p>
    <w:p w14:paraId="58D43E48" w14:textId="77777777" w:rsidR="0045633E" w:rsidRPr="00B07113" w:rsidRDefault="0045633E" w:rsidP="0045633E">
      <w:pPr>
        <w:ind w:firstLine="720"/>
        <w:jc w:val="both"/>
        <w:outlineLvl w:val="0"/>
        <w:rPr>
          <w:rFonts w:asciiTheme="minorHAnsi" w:hAnsiTheme="minorHAnsi" w:cs="Arial"/>
          <w:sz w:val="22"/>
          <w:szCs w:val="22"/>
        </w:rPr>
      </w:pPr>
      <w:r w:rsidRPr="00B07113">
        <w:rPr>
          <w:rFonts w:asciiTheme="minorHAnsi" w:hAnsiTheme="minorHAnsi" w:cs="Arial"/>
          <w:sz w:val="22"/>
          <w:szCs w:val="22"/>
        </w:rPr>
        <w:t xml:space="preserve">• Guidelines for Investigators (UAB IRB) </w:t>
      </w:r>
    </w:p>
    <w:p w14:paraId="58D43E49" w14:textId="60157CD9" w:rsidR="0045633E" w:rsidRPr="00B07113" w:rsidRDefault="0045633E" w:rsidP="0045633E">
      <w:pPr>
        <w:ind w:firstLine="720"/>
        <w:jc w:val="both"/>
        <w:outlineLvl w:val="0"/>
        <w:rPr>
          <w:rFonts w:asciiTheme="minorHAnsi" w:hAnsiTheme="minorHAnsi" w:cs="Arial"/>
          <w:sz w:val="22"/>
          <w:szCs w:val="22"/>
        </w:rPr>
      </w:pPr>
      <w:r w:rsidRPr="00B07113">
        <w:rPr>
          <w:rFonts w:asciiTheme="minorHAnsi" w:hAnsiTheme="minorHAnsi" w:cs="Arial"/>
          <w:sz w:val="22"/>
          <w:szCs w:val="22"/>
        </w:rPr>
        <w:t xml:space="preserve">• </w:t>
      </w:r>
      <w:r w:rsidR="0038329C" w:rsidRPr="00B07113">
        <w:rPr>
          <w:rFonts w:asciiTheme="minorHAnsi" w:hAnsiTheme="minorHAnsi" w:cs="Arial"/>
          <w:sz w:val="22"/>
          <w:szCs w:val="22"/>
        </w:rPr>
        <w:t>FDA (Food and Drug Administration) Requirements</w:t>
      </w:r>
    </w:p>
    <w:p w14:paraId="58D43E4A" w14:textId="77777777" w:rsidR="00F44AA6" w:rsidRPr="00B07113" w:rsidRDefault="00F44AA6" w:rsidP="00F44AA6">
      <w:pPr>
        <w:jc w:val="both"/>
        <w:outlineLvl w:val="0"/>
        <w:rPr>
          <w:rFonts w:asciiTheme="minorHAnsi" w:hAnsiTheme="minorHAnsi" w:cs="Arial"/>
          <w:sz w:val="22"/>
          <w:szCs w:val="22"/>
        </w:rPr>
      </w:pPr>
      <w:r w:rsidRPr="00B07113">
        <w:rPr>
          <w:rFonts w:asciiTheme="minorHAnsi" w:hAnsiTheme="minorHAnsi" w:cs="Arial"/>
          <w:sz w:val="22"/>
          <w:szCs w:val="22"/>
        </w:rPr>
        <w:tab/>
      </w:r>
    </w:p>
    <w:p w14:paraId="58D43E4B" w14:textId="77777777" w:rsidR="00DE68B4" w:rsidRPr="00B07113" w:rsidRDefault="00F44AA6" w:rsidP="00A643D6">
      <w:pPr>
        <w:jc w:val="both"/>
        <w:outlineLvl w:val="0"/>
        <w:rPr>
          <w:rFonts w:asciiTheme="minorHAnsi" w:hAnsiTheme="minorHAnsi" w:cs="Arial"/>
          <w:b/>
          <w:sz w:val="22"/>
          <w:szCs w:val="22"/>
        </w:rPr>
      </w:pPr>
      <w:r w:rsidRPr="00B07113">
        <w:rPr>
          <w:rFonts w:asciiTheme="minorHAnsi" w:hAnsiTheme="minorHAnsi" w:cs="Arial"/>
          <w:b/>
          <w:sz w:val="22"/>
          <w:szCs w:val="22"/>
        </w:rPr>
        <w:t>I</w:t>
      </w:r>
      <w:r w:rsidR="009869B2" w:rsidRPr="00B07113">
        <w:rPr>
          <w:rFonts w:asciiTheme="minorHAnsi" w:hAnsiTheme="minorHAnsi" w:cs="Arial"/>
          <w:b/>
          <w:sz w:val="22"/>
          <w:szCs w:val="22"/>
        </w:rPr>
        <w:t>V</w:t>
      </w:r>
      <w:r w:rsidRPr="00B07113">
        <w:rPr>
          <w:rFonts w:asciiTheme="minorHAnsi" w:hAnsiTheme="minorHAnsi" w:cs="Arial"/>
          <w:b/>
          <w:sz w:val="22"/>
          <w:szCs w:val="22"/>
        </w:rPr>
        <w:t>.</w:t>
      </w:r>
      <w:r w:rsidRPr="00B07113">
        <w:rPr>
          <w:rFonts w:asciiTheme="minorHAnsi" w:hAnsiTheme="minorHAnsi" w:cs="Arial"/>
          <w:b/>
          <w:sz w:val="22"/>
          <w:szCs w:val="22"/>
        </w:rPr>
        <w:tab/>
        <w:t>DEFINITION</w:t>
      </w:r>
      <w:r w:rsidR="003A71A1" w:rsidRPr="00B07113">
        <w:rPr>
          <w:rFonts w:asciiTheme="minorHAnsi" w:hAnsiTheme="minorHAnsi" w:cs="Arial"/>
          <w:b/>
          <w:sz w:val="22"/>
          <w:szCs w:val="22"/>
        </w:rPr>
        <w:t>S/ACRONYMS</w:t>
      </w:r>
    </w:p>
    <w:p w14:paraId="66BF2DDB" w14:textId="74DCE8A5" w:rsidR="0038329C" w:rsidRPr="00B07113" w:rsidRDefault="0038329C" w:rsidP="00A643D6">
      <w:pPr>
        <w:jc w:val="both"/>
        <w:outlineLvl w:val="0"/>
        <w:rPr>
          <w:rFonts w:asciiTheme="minorHAnsi" w:hAnsiTheme="minorHAnsi" w:cs="Arial"/>
          <w:sz w:val="22"/>
          <w:szCs w:val="22"/>
        </w:rPr>
      </w:pPr>
      <w:r w:rsidRPr="00B07113">
        <w:rPr>
          <w:rFonts w:asciiTheme="minorHAnsi" w:hAnsiTheme="minorHAnsi" w:cs="Arial"/>
          <w:b/>
          <w:sz w:val="22"/>
          <w:szCs w:val="22"/>
        </w:rPr>
        <w:tab/>
      </w:r>
      <w:r w:rsidR="00620980" w:rsidRPr="00B07113">
        <w:rPr>
          <w:rFonts w:asciiTheme="minorHAnsi" w:hAnsiTheme="minorHAnsi" w:cs="Arial"/>
          <w:sz w:val="22"/>
          <w:szCs w:val="22"/>
        </w:rPr>
        <w:t xml:space="preserve">FDA—Food and Drug Administration </w:t>
      </w:r>
    </w:p>
    <w:p w14:paraId="58D43E4C" w14:textId="77777777" w:rsidR="00626A22" w:rsidRPr="00B07113" w:rsidRDefault="00626A22" w:rsidP="00F44AA6">
      <w:pPr>
        <w:jc w:val="both"/>
        <w:rPr>
          <w:rFonts w:asciiTheme="minorHAnsi" w:hAnsiTheme="minorHAnsi" w:cs="Arial"/>
          <w:sz w:val="22"/>
          <w:szCs w:val="22"/>
        </w:rPr>
      </w:pPr>
    </w:p>
    <w:p w14:paraId="58D43E4D" w14:textId="33638426" w:rsidR="00F44AA6" w:rsidRPr="00B07113" w:rsidRDefault="009869B2" w:rsidP="00AE5D8B">
      <w:pPr>
        <w:spacing w:after="120"/>
        <w:jc w:val="both"/>
        <w:outlineLvl w:val="0"/>
        <w:rPr>
          <w:rFonts w:asciiTheme="minorHAnsi" w:hAnsiTheme="minorHAnsi" w:cs="Arial"/>
          <w:b/>
          <w:sz w:val="22"/>
          <w:szCs w:val="22"/>
        </w:rPr>
      </w:pPr>
      <w:r w:rsidRPr="00B07113">
        <w:rPr>
          <w:rFonts w:asciiTheme="minorHAnsi" w:hAnsiTheme="minorHAnsi" w:cs="Arial"/>
          <w:b/>
          <w:sz w:val="22"/>
          <w:szCs w:val="22"/>
        </w:rPr>
        <w:t>V</w:t>
      </w:r>
      <w:r w:rsidR="00F44AA6" w:rsidRPr="00B07113">
        <w:rPr>
          <w:rFonts w:asciiTheme="minorHAnsi" w:hAnsiTheme="minorHAnsi" w:cs="Arial"/>
          <w:b/>
          <w:sz w:val="22"/>
          <w:szCs w:val="22"/>
        </w:rPr>
        <w:t>.</w:t>
      </w:r>
      <w:r w:rsidR="00F44AA6" w:rsidRPr="00B07113">
        <w:rPr>
          <w:rFonts w:asciiTheme="minorHAnsi" w:hAnsiTheme="minorHAnsi" w:cs="Arial"/>
          <w:b/>
          <w:sz w:val="22"/>
          <w:szCs w:val="22"/>
        </w:rPr>
        <w:tab/>
        <w:t>RESPONSIBLE PERSONNEL</w:t>
      </w:r>
    </w:p>
    <w:p w14:paraId="58D43E4E" w14:textId="30FC1617" w:rsidR="00AE5D8B" w:rsidRPr="00B07113" w:rsidRDefault="00AE5D8B" w:rsidP="00AE5D8B">
      <w:pPr>
        <w:spacing w:after="120"/>
        <w:ind w:left="720"/>
        <w:jc w:val="both"/>
        <w:outlineLvl w:val="0"/>
        <w:rPr>
          <w:rFonts w:asciiTheme="minorHAnsi" w:hAnsiTheme="minorHAnsi" w:cs="Arial"/>
          <w:sz w:val="22"/>
          <w:szCs w:val="22"/>
        </w:rPr>
      </w:pPr>
      <w:r w:rsidRPr="00B07113">
        <w:rPr>
          <w:rFonts w:asciiTheme="minorHAnsi" w:hAnsiTheme="minorHAnsi" w:cs="Arial"/>
          <w:sz w:val="22"/>
          <w:szCs w:val="22"/>
        </w:rPr>
        <w:lastRenderedPageBreak/>
        <w:t xml:space="preserve">This SOP applies to the following – Study </w:t>
      </w:r>
      <w:r w:rsidR="0038329C" w:rsidRPr="00B07113">
        <w:rPr>
          <w:rFonts w:asciiTheme="minorHAnsi" w:hAnsiTheme="minorHAnsi" w:cs="Arial"/>
          <w:sz w:val="22"/>
          <w:szCs w:val="22"/>
        </w:rPr>
        <w:t xml:space="preserve">Investigators, Study Coordinators, </w:t>
      </w:r>
      <w:r w:rsidRPr="00B07113">
        <w:rPr>
          <w:rFonts w:asciiTheme="minorHAnsi" w:hAnsiTheme="minorHAnsi" w:cs="Arial"/>
          <w:sz w:val="22"/>
          <w:szCs w:val="22"/>
        </w:rPr>
        <w:t xml:space="preserve">Regulatory Affairs, </w:t>
      </w:r>
      <w:r w:rsidR="0038329C" w:rsidRPr="00B07113">
        <w:rPr>
          <w:rFonts w:asciiTheme="minorHAnsi" w:hAnsiTheme="minorHAnsi" w:cs="Arial"/>
          <w:sz w:val="22"/>
          <w:szCs w:val="22"/>
        </w:rPr>
        <w:t>and</w:t>
      </w:r>
      <w:r w:rsidRPr="00B07113">
        <w:rPr>
          <w:rFonts w:asciiTheme="minorHAnsi" w:hAnsiTheme="minorHAnsi" w:cs="Arial"/>
          <w:sz w:val="22"/>
          <w:szCs w:val="22"/>
        </w:rPr>
        <w:t xml:space="preserve"> Sponsors.</w:t>
      </w:r>
    </w:p>
    <w:p w14:paraId="58D43E50" w14:textId="77777777" w:rsidR="00744F67" w:rsidRPr="00B07113" w:rsidRDefault="00744F67" w:rsidP="003A71A1">
      <w:pPr>
        <w:jc w:val="both"/>
        <w:outlineLvl w:val="0"/>
        <w:rPr>
          <w:rFonts w:asciiTheme="minorHAnsi" w:hAnsiTheme="minorHAnsi" w:cs="Arial"/>
          <w:b/>
          <w:sz w:val="22"/>
          <w:szCs w:val="22"/>
        </w:rPr>
      </w:pPr>
    </w:p>
    <w:p w14:paraId="66F632A3" w14:textId="0E018FED" w:rsidR="00891891" w:rsidRPr="00B07113" w:rsidRDefault="00F44AA6" w:rsidP="00B07113">
      <w:pPr>
        <w:jc w:val="both"/>
        <w:outlineLvl w:val="0"/>
        <w:rPr>
          <w:rFonts w:asciiTheme="minorHAnsi" w:hAnsiTheme="minorHAnsi" w:cs="Arial"/>
          <w:b/>
          <w:sz w:val="22"/>
          <w:szCs w:val="22"/>
        </w:rPr>
      </w:pPr>
      <w:r w:rsidRPr="00B07113">
        <w:rPr>
          <w:rFonts w:asciiTheme="minorHAnsi" w:hAnsiTheme="minorHAnsi" w:cs="Arial"/>
          <w:b/>
          <w:sz w:val="22"/>
          <w:szCs w:val="22"/>
        </w:rPr>
        <w:t>V</w:t>
      </w:r>
      <w:r w:rsidR="0038329C" w:rsidRPr="00B07113">
        <w:rPr>
          <w:rFonts w:asciiTheme="minorHAnsi" w:hAnsiTheme="minorHAnsi" w:cs="Arial"/>
          <w:b/>
          <w:sz w:val="22"/>
          <w:szCs w:val="22"/>
        </w:rPr>
        <w:t>I</w:t>
      </w:r>
      <w:r w:rsidRPr="00B07113">
        <w:rPr>
          <w:rFonts w:asciiTheme="minorHAnsi" w:hAnsiTheme="minorHAnsi" w:cs="Arial"/>
          <w:b/>
          <w:sz w:val="22"/>
          <w:szCs w:val="22"/>
        </w:rPr>
        <w:t>.</w:t>
      </w:r>
      <w:r w:rsidRPr="00B07113">
        <w:rPr>
          <w:rFonts w:asciiTheme="minorHAnsi" w:hAnsiTheme="minorHAnsi" w:cs="Arial"/>
          <w:b/>
          <w:sz w:val="22"/>
          <w:szCs w:val="22"/>
        </w:rPr>
        <w:tab/>
        <w:t>DETAILS</w:t>
      </w:r>
    </w:p>
    <w:p w14:paraId="51B75314" w14:textId="2BD729FF" w:rsidR="00891891" w:rsidRPr="00B07113" w:rsidRDefault="00891891" w:rsidP="00B07113">
      <w:pPr>
        <w:pStyle w:val="Outline2"/>
        <w:numPr>
          <w:ilvl w:val="0"/>
          <w:numId w:val="20"/>
        </w:numPr>
        <w:spacing w:after="0"/>
        <w:rPr>
          <w:rFonts w:asciiTheme="minorHAnsi" w:hAnsiTheme="minorHAnsi"/>
          <w:b/>
        </w:rPr>
      </w:pPr>
      <w:r w:rsidRPr="00B07113">
        <w:rPr>
          <w:rFonts w:asciiTheme="minorHAnsi" w:hAnsiTheme="minorHAnsi"/>
          <w:b/>
        </w:rPr>
        <w:t xml:space="preserve">Reasons for FDA audits </w:t>
      </w:r>
    </w:p>
    <w:p w14:paraId="00FB0EDF" w14:textId="7777777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Ensure adherence to protocol guidelines and regulatory requirements</w:t>
      </w:r>
    </w:p>
    <w:p w14:paraId="3A762401" w14:textId="7DDE8812"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Check integrity of scientific testing and study conduc</w:t>
      </w:r>
      <w:r w:rsidR="00620980" w:rsidRPr="00B07113">
        <w:rPr>
          <w:rFonts w:asciiTheme="minorHAnsi" w:hAnsiTheme="minorHAnsi"/>
          <w:szCs w:val="20"/>
        </w:rPr>
        <w:t>t</w:t>
      </w:r>
    </w:p>
    <w:p w14:paraId="61500D88" w14:textId="7777777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Check validity of data</w:t>
      </w:r>
    </w:p>
    <w:p w14:paraId="57241789" w14:textId="7777777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Ensure rights and safety of subjects</w:t>
      </w:r>
    </w:p>
    <w:p w14:paraId="58D43E54" w14:textId="57A16D98" w:rsidR="006916E6" w:rsidRPr="00B07113" w:rsidRDefault="0045633E" w:rsidP="00B07113">
      <w:pPr>
        <w:ind w:firstLine="720"/>
        <w:jc w:val="both"/>
        <w:outlineLvl w:val="0"/>
        <w:rPr>
          <w:rFonts w:asciiTheme="minorHAnsi" w:hAnsiTheme="minorHAnsi" w:cs="Arial"/>
          <w:sz w:val="22"/>
          <w:szCs w:val="22"/>
        </w:rPr>
      </w:pPr>
      <w:r w:rsidRPr="00B07113">
        <w:rPr>
          <w:rFonts w:asciiTheme="minorHAnsi" w:hAnsiTheme="minorHAnsi" w:cs="Arial"/>
          <w:b/>
          <w:sz w:val="22"/>
          <w:szCs w:val="22"/>
        </w:rPr>
        <w:tab/>
      </w:r>
      <w:r w:rsidRPr="00B07113">
        <w:rPr>
          <w:rFonts w:asciiTheme="minorHAnsi" w:hAnsiTheme="minorHAnsi" w:cs="Arial"/>
          <w:sz w:val="22"/>
          <w:szCs w:val="22"/>
        </w:rPr>
        <w:t xml:space="preserve"> </w:t>
      </w:r>
    </w:p>
    <w:p w14:paraId="529FF20A" w14:textId="6976C8D4" w:rsidR="00891891" w:rsidRPr="00B07113" w:rsidRDefault="00891891" w:rsidP="00B07113">
      <w:pPr>
        <w:pStyle w:val="Outline2"/>
        <w:numPr>
          <w:ilvl w:val="0"/>
          <w:numId w:val="20"/>
        </w:numPr>
        <w:spacing w:after="0"/>
        <w:rPr>
          <w:rFonts w:asciiTheme="minorHAnsi" w:hAnsiTheme="minorHAnsi"/>
          <w:b/>
        </w:rPr>
      </w:pPr>
      <w:r w:rsidRPr="00B07113">
        <w:rPr>
          <w:rFonts w:asciiTheme="minorHAnsi" w:hAnsiTheme="minorHAnsi"/>
          <w:b/>
        </w:rPr>
        <w:t>Types of FDA audits</w:t>
      </w:r>
    </w:p>
    <w:p w14:paraId="5D153888" w14:textId="7777777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Routine inspections/surveillance inspections</w:t>
      </w:r>
    </w:p>
    <w:p w14:paraId="12269D83"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 xml:space="preserve"> Approximately 250 per year</w:t>
      </w:r>
    </w:p>
    <w:p w14:paraId="6E7577D7"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Pivotal studies or studies with new product claims</w:t>
      </w:r>
    </w:p>
    <w:p w14:paraId="2B83575C" w14:textId="7777777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For cause inspections</w:t>
      </w:r>
    </w:p>
    <w:p w14:paraId="68BB3FC2"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 xml:space="preserve"> Approximately 35 per year</w:t>
      </w:r>
    </w:p>
    <w:p w14:paraId="7289DF6C"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Suspicious data or possible infringement of rights and safety of human subjects</w:t>
      </w:r>
    </w:p>
    <w:p w14:paraId="3CAE330C" w14:textId="77777777" w:rsidR="00891891" w:rsidRPr="00B07113" w:rsidRDefault="0045633E" w:rsidP="00B07113">
      <w:pPr>
        <w:pStyle w:val="Outline2"/>
        <w:numPr>
          <w:ilvl w:val="0"/>
          <w:numId w:val="20"/>
        </w:numPr>
        <w:spacing w:after="0"/>
        <w:rPr>
          <w:rFonts w:asciiTheme="minorHAnsi" w:hAnsiTheme="minorHAnsi"/>
          <w:b/>
        </w:rPr>
      </w:pPr>
      <w:r w:rsidRPr="00B07113">
        <w:rPr>
          <w:rFonts w:asciiTheme="minorHAnsi" w:hAnsiTheme="minorHAnsi" w:cs="Arial"/>
          <w:b/>
          <w:sz w:val="22"/>
          <w:szCs w:val="22"/>
        </w:rPr>
        <w:t xml:space="preserve"> </w:t>
      </w:r>
      <w:r w:rsidR="00891891" w:rsidRPr="00B07113">
        <w:rPr>
          <w:rFonts w:asciiTheme="minorHAnsi" w:hAnsiTheme="minorHAnsi"/>
          <w:b/>
        </w:rPr>
        <w:t>Notification-What to do when the FDA calls</w:t>
      </w:r>
    </w:p>
    <w:p w14:paraId="01E91FA4" w14:textId="330E32B5"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 xml:space="preserve">An FDA auditor may call for an appointment or arrive unannounced.  The site does have the right to ask an unannounced auditor to make an appointment and return for the audit at a later date.  The time span between initial contact and the actual audit should be as short as possible.  Any </w:t>
      </w:r>
      <w:r w:rsidR="00620980" w:rsidRPr="00B07113">
        <w:rPr>
          <w:rFonts w:asciiTheme="minorHAnsi" w:hAnsiTheme="minorHAnsi"/>
          <w:szCs w:val="20"/>
        </w:rPr>
        <w:t>significant</w:t>
      </w:r>
      <w:r w:rsidRPr="00B07113">
        <w:rPr>
          <w:rFonts w:asciiTheme="minorHAnsi" w:hAnsiTheme="minorHAnsi"/>
          <w:szCs w:val="20"/>
        </w:rPr>
        <w:t xml:space="preserve"> delay may affect the tone and conduct of the inspection</w:t>
      </w:r>
      <w:r w:rsidR="00620980" w:rsidRPr="00B07113">
        <w:rPr>
          <w:rFonts w:asciiTheme="minorHAnsi" w:hAnsiTheme="minorHAnsi"/>
          <w:szCs w:val="20"/>
        </w:rPr>
        <w:t>.</w:t>
      </w:r>
    </w:p>
    <w:p w14:paraId="676F869B" w14:textId="7777777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Request the following information from the auditor</w:t>
      </w:r>
    </w:p>
    <w:p w14:paraId="3C8BD2B6"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Name of auditor</w:t>
      </w:r>
    </w:p>
    <w:p w14:paraId="5B1F57E6"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Study to be audited</w:t>
      </w:r>
    </w:p>
    <w:p w14:paraId="5C7BECD8"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Scheduled visit date</w:t>
      </w:r>
    </w:p>
    <w:p w14:paraId="1939EF97"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Length of visit</w:t>
      </w:r>
    </w:p>
    <w:p w14:paraId="5EA93484" w14:textId="16DF786F"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 xml:space="preserve">Notify the </w:t>
      </w:r>
      <w:r w:rsidR="00620980" w:rsidRPr="00B07113">
        <w:rPr>
          <w:rFonts w:asciiTheme="minorHAnsi" w:hAnsiTheme="minorHAnsi"/>
          <w:szCs w:val="20"/>
        </w:rPr>
        <w:t>appropriate site staff</w:t>
      </w:r>
      <w:r w:rsidRPr="00B07113">
        <w:rPr>
          <w:rFonts w:asciiTheme="minorHAnsi" w:hAnsiTheme="minorHAnsi"/>
          <w:szCs w:val="20"/>
        </w:rPr>
        <w:t xml:space="preserve"> immediately</w:t>
      </w:r>
    </w:p>
    <w:p w14:paraId="1C50A2CB" w14:textId="7777777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Call the sponsor immediately</w:t>
      </w:r>
    </w:p>
    <w:p w14:paraId="5C81FC5E"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Speak with the CRA or Project manager for the study.  If it is necessary to leave a message, be sure the message includes the fact that it regards an FDA audit.  A team from the sponsor may come to the site prior to the FDA visit to help prepare for the audit</w:t>
      </w:r>
    </w:p>
    <w:p w14:paraId="01BB8BF4" w14:textId="3B7DD4E0" w:rsidR="00891891" w:rsidRPr="00B07113" w:rsidRDefault="00620980" w:rsidP="00B07113">
      <w:pPr>
        <w:numPr>
          <w:ilvl w:val="1"/>
          <w:numId w:val="20"/>
        </w:numPr>
        <w:suppressAutoHyphens/>
        <w:outlineLvl w:val="1"/>
        <w:rPr>
          <w:rFonts w:asciiTheme="minorHAnsi" w:hAnsiTheme="minorHAnsi"/>
          <w:szCs w:val="20"/>
        </w:rPr>
      </w:pPr>
      <w:r w:rsidRPr="00B07113">
        <w:rPr>
          <w:rFonts w:asciiTheme="minorHAnsi" w:hAnsiTheme="minorHAnsi"/>
          <w:szCs w:val="20"/>
        </w:rPr>
        <w:t>Notify the UAB IRB and WIRB (if the IRB of record for the study)</w:t>
      </w:r>
    </w:p>
    <w:p w14:paraId="12F4AF0A" w14:textId="7777777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Reserve an undisturbed work area</w:t>
      </w:r>
    </w:p>
    <w:p w14:paraId="36ACFD24" w14:textId="7777777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Notify pertinent hospital departments (pharmacy, lab, IRB) as the auditor may ask to visit any of these departments during the course of the visit</w:t>
      </w:r>
    </w:p>
    <w:p w14:paraId="257831BC" w14:textId="7777777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Be cooperative</w:t>
      </w:r>
    </w:p>
    <w:p w14:paraId="0F18C31B" w14:textId="77777777" w:rsidR="00891891" w:rsidRPr="00B07113" w:rsidRDefault="00891891" w:rsidP="00B07113">
      <w:pPr>
        <w:numPr>
          <w:ilvl w:val="0"/>
          <w:numId w:val="20"/>
        </w:numPr>
        <w:suppressAutoHyphens/>
        <w:outlineLvl w:val="1"/>
        <w:rPr>
          <w:rFonts w:asciiTheme="minorHAnsi" w:hAnsiTheme="minorHAnsi"/>
          <w:b/>
          <w:szCs w:val="20"/>
        </w:rPr>
      </w:pPr>
      <w:r w:rsidRPr="00B07113">
        <w:rPr>
          <w:rFonts w:asciiTheme="minorHAnsi" w:hAnsiTheme="minorHAnsi"/>
          <w:b/>
          <w:szCs w:val="20"/>
        </w:rPr>
        <w:t>Preparation</w:t>
      </w:r>
    </w:p>
    <w:p w14:paraId="44019310" w14:textId="352A57E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lastRenderedPageBreak/>
        <w:t>If an audit by the FDA is forthcoming, the following documents should be readily available to the FDA inspector.  Having these documents available will facilitate and expedite the procedure</w:t>
      </w:r>
      <w:r w:rsidR="00620980" w:rsidRPr="00B07113">
        <w:rPr>
          <w:rFonts w:asciiTheme="minorHAnsi" w:hAnsiTheme="minorHAnsi"/>
          <w:szCs w:val="20"/>
        </w:rPr>
        <w:t>.</w:t>
      </w:r>
    </w:p>
    <w:p w14:paraId="0B73A5C2"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Approved copy of required protocol including amendments or extension protocols</w:t>
      </w:r>
    </w:p>
    <w:p w14:paraId="6EAAA7E4"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Completed, accurately filled out, signed FDA 1572 for each study</w:t>
      </w:r>
    </w:p>
    <w:p w14:paraId="23F7BA4F"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Affirmative letter from the IRB approving the conduct of the study</w:t>
      </w:r>
    </w:p>
    <w:p w14:paraId="71B33280"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Current CV for primary investigator and all sub investigators listed on the 1572</w:t>
      </w:r>
    </w:p>
    <w:p w14:paraId="02A5557C"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Copy of the Investigator’s Drug Brochure for the compound being tested</w:t>
      </w:r>
    </w:p>
    <w:p w14:paraId="6CDC9891" w14:textId="77777777" w:rsidR="00620980" w:rsidRPr="00B07113" w:rsidRDefault="00620980" w:rsidP="00B07113">
      <w:pPr>
        <w:numPr>
          <w:ilvl w:val="2"/>
          <w:numId w:val="20"/>
        </w:numPr>
        <w:suppressAutoHyphens/>
        <w:outlineLvl w:val="1"/>
        <w:rPr>
          <w:rFonts w:asciiTheme="minorHAnsi" w:hAnsiTheme="minorHAnsi"/>
          <w:szCs w:val="20"/>
        </w:rPr>
      </w:pPr>
      <w:r w:rsidRPr="00B07113">
        <w:rPr>
          <w:rFonts w:asciiTheme="minorHAnsi" w:hAnsiTheme="minorHAnsi"/>
          <w:szCs w:val="20"/>
        </w:rPr>
        <w:t>All subject source documents</w:t>
      </w:r>
    </w:p>
    <w:p w14:paraId="1BCD28A0" w14:textId="65D5D50E"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Properly executed, witnessed, and signed informed consent for each study patient</w:t>
      </w:r>
    </w:p>
    <w:p w14:paraId="289C4CE8"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Completed, legible copies of all case report forms</w:t>
      </w:r>
    </w:p>
    <w:p w14:paraId="0F3F3567"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Copies of all laboratory test results from both local and central laboratories</w:t>
      </w:r>
    </w:p>
    <w:p w14:paraId="06F07116"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All drug shipment invoices</w:t>
      </w:r>
    </w:p>
    <w:p w14:paraId="512F031A"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Complete, up to date investigational drug dispensing record for each study</w:t>
      </w:r>
    </w:p>
    <w:p w14:paraId="1396D96F"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Copy of the study closure notification to the IRB if applicable</w:t>
      </w:r>
    </w:p>
    <w:p w14:paraId="1D203AC3"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Complete patient list (including names and addresses) assigned to each study number</w:t>
      </w:r>
    </w:p>
    <w:p w14:paraId="78D43667" w14:textId="0164CA7B" w:rsidR="008C26E2" w:rsidRPr="00B07113" w:rsidRDefault="008C26E2" w:rsidP="00B07113">
      <w:pPr>
        <w:numPr>
          <w:ilvl w:val="2"/>
          <w:numId w:val="20"/>
        </w:numPr>
        <w:suppressAutoHyphens/>
        <w:outlineLvl w:val="1"/>
        <w:rPr>
          <w:rFonts w:asciiTheme="minorHAnsi" w:hAnsiTheme="minorHAnsi"/>
          <w:szCs w:val="20"/>
        </w:rPr>
      </w:pPr>
      <w:r w:rsidRPr="00B07113">
        <w:rPr>
          <w:rFonts w:asciiTheme="minorHAnsi" w:hAnsiTheme="minorHAnsi"/>
          <w:szCs w:val="20"/>
        </w:rPr>
        <w:t xml:space="preserve">Complete list of all current and previous studies the PI has conducted with the applicable IDE and IND numbers listed.  </w:t>
      </w:r>
    </w:p>
    <w:p w14:paraId="787B1098" w14:textId="77777777" w:rsidR="00891891" w:rsidRPr="00B07113" w:rsidRDefault="00891891" w:rsidP="00B07113">
      <w:pPr>
        <w:numPr>
          <w:ilvl w:val="0"/>
          <w:numId w:val="20"/>
        </w:numPr>
        <w:suppressAutoHyphens/>
        <w:outlineLvl w:val="1"/>
        <w:rPr>
          <w:rFonts w:asciiTheme="minorHAnsi" w:hAnsiTheme="minorHAnsi"/>
          <w:b/>
          <w:szCs w:val="20"/>
        </w:rPr>
      </w:pPr>
      <w:r w:rsidRPr="00B07113">
        <w:rPr>
          <w:rFonts w:asciiTheme="minorHAnsi" w:hAnsiTheme="minorHAnsi"/>
          <w:b/>
          <w:szCs w:val="20"/>
        </w:rPr>
        <w:t>The Audit</w:t>
      </w:r>
    </w:p>
    <w:p w14:paraId="24389B8B" w14:textId="7777777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 xml:space="preserve">When the FDA arrives </w:t>
      </w:r>
    </w:p>
    <w:p w14:paraId="2AB3F4F2"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Request identification</w:t>
      </w:r>
    </w:p>
    <w:p w14:paraId="54C8AC66"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Request FDA 482 (Notice of Inspection)</w:t>
      </w:r>
    </w:p>
    <w:p w14:paraId="318A9FA5" w14:textId="022F7B30"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 xml:space="preserve">Notify </w:t>
      </w:r>
      <w:r w:rsidR="00620980" w:rsidRPr="00B07113">
        <w:rPr>
          <w:rFonts w:asciiTheme="minorHAnsi" w:hAnsiTheme="minorHAnsi"/>
          <w:szCs w:val="20"/>
        </w:rPr>
        <w:t>the parties mentioned above again</w:t>
      </w:r>
    </w:p>
    <w:p w14:paraId="2E1B4792" w14:textId="7777777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During the audit</w:t>
      </w:r>
    </w:p>
    <w:p w14:paraId="67958294" w14:textId="323E444C"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 xml:space="preserve">Each day the </w:t>
      </w:r>
      <w:r w:rsidR="00400842" w:rsidRPr="00B07113">
        <w:rPr>
          <w:rFonts w:asciiTheme="minorHAnsi" w:hAnsiTheme="minorHAnsi"/>
          <w:szCs w:val="20"/>
        </w:rPr>
        <w:t>site</w:t>
      </w:r>
      <w:r w:rsidRPr="00B07113">
        <w:rPr>
          <w:rFonts w:asciiTheme="minorHAnsi" w:hAnsiTheme="minorHAnsi"/>
          <w:szCs w:val="20"/>
        </w:rPr>
        <w:t xml:space="preserve"> manager will request a summary session at the end of the day</w:t>
      </w:r>
    </w:p>
    <w:p w14:paraId="6DBF6019"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Staff will respond to the auditors accordingly</w:t>
      </w:r>
    </w:p>
    <w:p w14:paraId="61D69458" w14:textId="77777777" w:rsidR="00891891" w:rsidRPr="00B07113" w:rsidRDefault="00891891" w:rsidP="00B07113">
      <w:pPr>
        <w:numPr>
          <w:ilvl w:val="3"/>
          <w:numId w:val="20"/>
        </w:numPr>
        <w:suppressAutoHyphens/>
        <w:outlineLvl w:val="1"/>
        <w:rPr>
          <w:rFonts w:asciiTheme="minorHAnsi" w:hAnsiTheme="minorHAnsi"/>
          <w:szCs w:val="20"/>
        </w:rPr>
      </w:pPr>
      <w:r w:rsidRPr="00B07113">
        <w:rPr>
          <w:rFonts w:asciiTheme="minorHAnsi" w:hAnsiTheme="minorHAnsi"/>
          <w:szCs w:val="20"/>
        </w:rPr>
        <w:t>Answer only what is asked</w:t>
      </w:r>
    </w:p>
    <w:p w14:paraId="0005D827" w14:textId="77777777" w:rsidR="00891891" w:rsidRPr="00B07113" w:rsidRDefault="00891891" w:rsidP="00B07113">
      <w:pPr>
        <w:numPr>
          <w:ilvl w:val="3"/>
          <w:numId w:val="20"/>
        </w:numPr>
        <w:suppressAutoHyphens/>
        <w:outlineLvl w:val="1"/>
        <w:rPr>
          <w:rFonts w:asciiTheme="minorHAnsi" w:hAnsiTheme="minorHAnsi"/>
          <w:szCs w:val="20"/>
        </w:rPr>
      </w:pPr>
      <w:r w:rsidRPr="00B07113">
        <w:rPr>
          <w:rFonts w:asciiTheme="minorHAnsi" w:hAnsiTheme="minorHAnsi"/>
          <w:szCs w:val="20"/>
        </w:rPr>
        <w:t>Clarify all misunderstandings</w:t>
      </w:r>
    </w:p>
    <w:p w14:paraId="7B41FE05" w14:textId="77777777" w:rsidR="00891891" w:rsidRPr="00B07113" w:rsidRDefault="00891891" w:rsidP="00B07113">
      <w:pPr>
        <w:numPr>
          <w:ilvl w:val="3"/>
          <w:numId w:val="20"/>
        </w:numPr>
        <w:suppressAutoHyphens/>
        <w:outlineLvl w:val="1"/>
        <w:rPr>
          <w:rFonts w:asciiTheme="minorHAnsi" w:hAnsiTheme="minorHAnsi"/>
          <w:szCs w:val="20"/>
        </w:rPr>
      </w:pPr>
      <w:r w:rsidRPr="00B07113">
        <w:rPr>
          <w:rFonts w:asciiTheme="minorHAnsi" w:hAnsiTheme="minorHAnsi"/>
          <w:szCs w:val="20"/>
        </w:rPr>
        <w:t>Implement corrective action</w:t>
      </w:r>
    </w:p>
    <w:p w14:paraId="2DBB0C51" w14:textId="77777777" w:rsidR="00891891" w:rsidRPr="00B07113" w:rsidRDefault="00891891" w:rsidP="00B07113">
      <w:pPr>
        <w:numPr>
          <w:ilvl w:val="3"/>
          <w:numId w:val="20"/>
        </w:numPr>
        <w:suppressAutoHyphens/>
        <w:outlineLvl w:val="1"/>
        <w:rPr>
          <w:rFonts w:asciiTheme="minorHAnsi" w:hAnsiTheme="minorHAnsi"/>
          <w:szCs w:val="20"/>
        </w:rPr>
      </w:pPr>
      <w:r w:rsidRPr="00B07113">
        <w:rPr>
          <w:rFonts w:asciiTheme="minorHAnsi" w:hAnsiTheme="minorHAnsi"/>
          <w:szCs w:val="20"/>
        </w:rPr>
        <w:t>Be honest, complete, and up front.  Say “I don’t know” when applicable</w:t>
      </w:r>
    </w:p>
    <w:p w14:paraId="7BD4427C" w14:textId="77777777" w:rsidR="00891891" w:rsidRPr="00B07113" w:rsidRDefault="00891891" w:rsidP="00B07113">
      <w:pPr>
        <w:numPr>
          <w:ilvl w:val="3"/>
          <w:numId w:val="20"/>
        </w:numPr>
        <w:suppressAutoHyphens/>
        <w:outlineLvl w:val="1"/>
        <w:rPr>
          <w:rFonts w:asciiTheme="minorHAnsi" w:hAnsiTheme="minorHAnsi"/>
          <w:szCs w:val="20"/>
        </w:rPr>
      </w:pPr>
      <w:r w:rsidRPr="00B07113">
        <w:rPr>
          <w:rFonts w:asciiTheme="minorHAnsi" w:hAnsiTheme="minorHAnsi"/>
          <w:szCs w:val="20"/>
        </w:rPr>
        <w:t>Make copies as requested (make additional copies of all requested items for site and for sponsor)</w:t>
      </w:r>
    </w:p>
    <w:p w14:paraId="19077EB1" w14:textId="77777777" w:rsidR="00891891" w:rsidRPr="00B07113" w:rsidRDefault="00891891" w:rsidP="00B07113">
      <w:pPr>
        <w:numPr>
          <w:ilvl w:val="3"/>
          <w:numId w:val="20"/>
        </w:numPr>
        <w:suppressAutoHyphens/>
        <w:outlineLvl w:val="1"/>
        <w:rPr>
          <w:rFonts w:asciiTheme="minorHAnsi" w:hAnsiTheme="minorHAnsi"/>
          <w:szCs w:val="20"/>
        </w:rPr>
      </w:pPr>
      <w:r w:rsidRPr="00B07113">
        <w:rPr>
          <w:rFonts w:asciiTheme="minorHAnsi" w:hAnsiTheme="minorHAnsi"/>
          <w:szCs w:val="20"/>
        </w:rPr>
        <w:t>Escort the inspector at all times</w:t>
      </w:r>
    </w:p>
    <w:p w14:paraId="4F9418A7" w14:textId="19CEE29E" w:rsidR="00891891" w:rsidRPr="00B07113" w:rsidRDefault="00891891" w:rsidP="00B07113">
      <w:pPr>
        <w:numPr>
          <w:ilvl w:val="3"/>
          <w:numId w:val="20"/>
        </w:numPr>
        <w:suppressAutoHyphens/>
        <w:outlineLvl w:val="1"/>
        <w:rPr>
          <w:rFonts w:asciiTheme="minorHAnsi" w:hAnsiTheme="minorHAnsi"/>
          <w:szCs w:val="20"/>
        </w:rPr>
      </w:pPr>
      <w:r w:rsidRPr="00B07113">
        <w:rPr>
          <w:rFonts w:asciiTheme="minorHAnsi" w:hAnsiTheme="minorHAnsi"/>
          <w:szCs w:val="20"/>
        </w:rPr>
        <w:t xml:space="preserve">Keep </w:t>
      </w:r>
      <w:r w:rsidR="00400842" w:rsidRPr="00B07113">
        <w:rPr>
          <w:rFonts w:asciiTheme="minorHAnsi" w:hAnsiTheme="minorHAnsi"/>
          <w:szCs w:val="20"/>
        </w:rPr>
        <w:t xml:space="preserve">in </w:t>
      </w:r>
      <w:r w:rsidRPr="00B07113">
        <w:rPr>
          <w:rFonts w:asciiTheme="minorHAnsi" w:hAnsiTheme="minorHAnsi"/>
          <w:szCs w:val="20"/>
        </w:rPr>
        <w:t>daily contact with the sponsor</w:t>
      </w:r>
    </w:p>
    <w:p w14:paraId="7F829C06" w14:textId="77777777" w:rsidR="00891891" w:rsidRPr="00B07113" w:rsidRDefault="00891891" w:rsidP="00B07113">
      <w:pPr>
        <w:numPr>
          <w:ilvl w:val="3"/>
          <w:numId w:val="20"/>
        </w:numPr>
        <w:suppressAutoHyphens/>
        <w:outlineLvl w:val="1"/>
        <w:rPr>
          <w:rFonts w:asciiTheme="minorHAnsi" w:hAnsiTheme="minorHAnsi"/>
          <w:szCs w:val="20"/>
        </w:rPr>
      </w:pPr>
      <w:r w:rsidRPr="00B07113">
        <w:rPr>
          <w:rFonts w:asciiTheme="minorHAnsi" w:hAnsiTheme="minorHAnsi"/>
          <w:szCs w:val="20"/>
        </w:rPr>
        <w:lastRenderedPageBreak/>
        <w:t>Sponsor personnel cannot be present during the inspection, but may be available by phone</w:t>
      </w:r>
    </w:p>
    <w:p w14:paraId="50A89ED2" w14:textId="77777777" w:rsidR="00891891" w:rsidRPr="00B07113" w:rsidRDefault="00891891" w:rsidP="00B07113">
      <w:pPr>
        <w:numPr>
          <w:ilvl w:val="1"/>
          <w:numId w:val="20"/>
        </w:numPr>
        <w:suppressAutoHyphens/>
        <w:outlineLvl w:val="1"/>
        <w:rPr>
          <w:rFonts w:asciiTheme="minorHAnsi" w:hAnsiTheme="minorHAnsi"/>
          <w:szCs w:val="20"/>
        </w:rPr>
      </w:pPr>
      <w:r w:rsidRPr="00B07113">
        <w:rPr>
          <w:rFonts w:asciiTheme="minorHAnsi" w:hAnsiTheme="minorHAnsi"/>
          <w:szCs w:val="20"/>
        </w:rPr>
        <w:t>Exit Interview</w:t>
      </w:r>
    </w:p>
    <w:p w14:paraId="6FE1B5E1" w14:textId="0B5430FF"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 xml:space="preserve">The inspector will discuss audit findings with the PI, </w:t>
      </w:r>
      <w:r w:rsidR="00400842" w:rsidRPr="00B07113">
        <w:rPr>
          <w:rFonts w:asciiTheme="minorHAnsi" w:hAnsiTheme="minorHAnsi"/>
          <w:szCs w:val="20"/>
        </w:rPr>
        <w:t>site</w:t>
      </w:r>
      <w:r w:rsidRPr="00B07113">
        <w:rPr>
          <w:rFonts w:asciiTheme="minorHAnsi" w:hAnsiTheme="minorHAnsi"/>
          <w:szCs w:val="20"/>
        </w:rPr>
        <w:t xml:space="preserve"> manage</w:t>
      </w:r>
      <w:r w:rsidR="00400842" w:rsidRPr="00B07113">
        <w:rPr>
          <w:rFonts w:asciiTheme="minorHAnsi" w:hAnsiTheme="minorHAnsi"/>
          <w:szCs w:val="20"/>
        </w:rPr>
        <w:t>ment</w:t>
      </w:r>
      <w:r w:rsidRPr="00B07113">
        <w:rPr>
          <w:rFonts w:asciiTheme="minorHAnsi" w:hAnsiTheme="minorHAnsi"/>
          <w:szCs w:val="20"/>
        </w:rPr>
        <w:t>, regulatory coordinator, and study coordinator</w:t>
      </w:r>
    </w:p>
    <w:p w14:paraId="410B5F8A" w14:textId="77777777"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Clarify any misunderstandings at this time</w:t>
      </w:r>
    </w:p>
    <w:p w14:paraId="6C5D1310" w14:textId="319A67B1" w:rsidR="00891891" w:rsidRPr="00B07113" w:rsidRDefault="00891891" w:rsidP="00B07113">
      <w:pPr>
        <w:numPr>
          <w:ilvl w:val="2"/>
          <w:numId w:val="20"/>
        </w:numPr>
        <w:suppressAutoHyphens/>
        <w:outlineLvl w:val="1"/>
        <w:rPr>
          <w:rFonts w:asciiTheme="minorHAnsi" w:hAnsiTheme="minorHAnsi"/>
          <w:szCs w:val="20"/>
        </w:rPr>
      </w:pPr>
      <w:r w:rsidRPr="00B07113">
        <w:rPr>
          <w:rFonts w:asciiTheme="minorHAnsi" w:hAnsiTheme="minorHAnsi"/>
          <w:szCs w:val="20"/>
        </w:rPr>
        <w:t>Inspector to issue Form 483</w:t>
      </w:r>
      <w:r w:rsidR="00400842" w:rsidRPr="00B07113">
        <w:rPr>
          <w:rFonts w:asciiTheme="minorHAnsi" w:hAnsiTheme="minorHAnsi"/>
          <w:szCs w:val="20"/>
        </w:rPr>
        <w:t xml:space="preserve"> (if applicable)</w:t>
      </w:r>
    </w:p>
    <w:p w14:paraId="58D43E67" w14:textId="49B13629" w:rsidR="0045633E" w:rsidRPr="00B07113" w:rsidRDefault="00891891" w:rsidP="00891891">
      <w:pPr>
        <w:spacing w:after="120"/>
        <w:ind w:firstLine="720"/>
        <w:jc w:val="both"/>
        <w:outlineLvl w:val="0"/>
        <w:rPr>
          <w:rFonts w:asciiTheme="minorHAnsi" w:hAnsiTheme="minorHAnsi" w:cs="Arial"/>
          <w:b/>
          <w:sz w:val="22"/>
          <w:szCs w:val="22"/>
        </w:rPr>
      </w:pPr>
      <w:r w:rsidRPr="00B07113">
        <w:rPr>
          <w:rFonts w:asciiTheme="minorHAnsi" w:hAnsiTheme="minorHAnsi"/>
          <w:sz w:val="22"/>
          <w:szCs w:val="20"/>
        </w:rPr>
        <w:t>Inspector will then file a formal report to FDA headquarters who will assign site status.  If further action is required from the site, an official letter will be sent to the site requesting corrective action.  A response to this letter is required within 30 days</w:t>
      </w:r>
    </w:p>
    <w:p w14:paraId="58D43E68" w14:textId="77777777" w:rsidR="00F7057D" w:rsidRDefault="00F7057D" w:rsidP="00F44AA6">
      <w:pPr>
        <w:outlineLvl w:val="0"/>
        <w:rPr>
          <w:rFonts w:ascii="Arial" w:hAnsi="Arial" w:cs="Arial"/>
          <w:sz w:val="22"/>
          <w:szCs w:val="22"/>
        </w:rPr>
      </w:pPr>
    </w:p>
    <w:p w14:paraId="58D43E69" w14:textId="5F9335E6" w:rsidR="004D3251" w:rsidRPr="00A643D6" w:rsidRDefault="00F44AA6" w:rsidP="00F44AA6">
      <w:pPr>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I.</w:t>
      </w:r>
      <w:r w:rsidRPr="0062047B">
        <w:rPr>
          <w:rFonts w:ascii="Arial" w:hAnsi="Arial" w:cs="Arial"/>
          <w:b/>
          <w:sz w:val="22"/>
          <w:szCs w:val="22"/>
        </w:rPr>
        <w:tab/>
        <w:t xml:space="preserve">QA </w:t>
      </w:r>
    </w:p>
    <w:p w14:paraId="58D43E6A" w14:textId="5135DD99" w:rsidR="00F44AA6" w:rsidRPr="00B07113" w:rsidRDefault="00F44AA6" w:rsidP="00F44AA6">
      <w:pPr>
        <w:rPr>
          <w:rFonts w:ascii="Arial" w:hAnsi="Arial" w:cs="Arial"/>
          <w:sz w:val="22"/>
          <w:szCs w:val="22"/>
        </w:rPr>
      </w:pPr>
      <w:r w:rsidRPr="0062047B">
        <w:rPr>
          <w:rFonts w:ascii="Arial" w:hAnsi="Arial" w:cs="Arial"/>
          <w:b/>
          <w:sz w:val="22"/>
          <w:szCs w:val="22"/>
        </w:rPr>
        <w:tab/>
      </w:r>
      <w:r w:rsidR="00B07113" w:rsidRPr="00B07113">
        <w:rPr>
          <w:rFonts w:ascii="Arial" w:hAnsi="Arial" w:cs="Arial"/>
          <w:sz w:val="22"/>
          <w:szCs w:val="22"/>
        </w:rPr>
        <w:t>NA</w:t>
      </w:r>
    </w:p>
    <w:p w14:paraId="50470FCC" w14:textId="77777777" w:rsidR="00B07113" w:rsidRPr="0062047B" w:rsidRDefault="00B07113" w:rsidP="00F44AA6">
      <w:pPr>
        <w:rPr>
          <w:rFonts w:ascii="Arial" w:hAnsi="Arial" w:cs="Arial"/>
          <w:sz w:val="22"/>
          <w:szCs w:val="22"/>
        </w:rPr>
      </w:pPr>
    </w:p>
    <w:p w14:paraId="58D43E6B" w14:textId="6BE6835F" w:rsidR="00F44AA6" w:rsidRDefault="0038329C" w:rsidP="0038329C">
      <w:pPr>
        <w:outlineLvl w:val="0"/>
        <w:rPr>
          <w:rFonts w:ascii="Arial" w:hAnsi="Arial" w:cs="Arial"/>
          <w:b/>
          <w:sz w:val="22"/>
          <w:szCs w:val="22"/>
        </w:rPr>
      </w:pPr>
      <w:r>
        <w:rPr>
          <w:rFonts w:ascii="Arial" w:hAnsi="Arial" w:cs="Arial"/>
          <w:b/>
          <w:sz w:val="22"/>
          <w:szCs w:val="22"/>
        </w:rPr>
        <w:t>VIII</w:t>
      </w:r>
      <w:r w:rsidR="004820BF" w:rsidRPr="0062047B">
        <w:rPr>
          <w:rFonts w:ascii="Arial" w:hAnsi="Arial" w:cs="Arial"/>
          <w:b/>
          <w:sz w:val="22"/>
          <w:szCs w:val="22"/>
        </w:rPr>
        <w:t>.</w:t>
      </w:r>
      <w:r w:rsidR="004820BF" w:rsidRPr="0062047B">
        <w:rPr>
          <w:rFonts w:ascii="Arial" w:hAnsi="Arial" w:cs="Arial"/>
          <w:b/>
          <w:sz w:val="22"/>
          <w:szCs w:val="22"/>
        </w:rPr>
        <w:tab/>
      </w:r>
      <w:r w:rsidR="00F44AA6" w:rsidRPr="0062047B">
        <w:rPr>
          <w:rFonts w:ascii="Arial" w:hAnsi="Arial" w:cs="Arial"/>
          <w:b/>
          <w:sz w:val="22"/>
          <w:szCs w:val="22"/>
        </w:rPr>
        <w:t>APPENDICES</w:t>
      </w:r>
      <w:r w:rsidR="00982372">
        <w:rPr>
          <w:rFonts w:ascii="Arial" w:hAnsi="Arial" w:cs="Arial"/>
          <w:b/>
          <w:sz w:val="22"/>
          <w:szCs w:val="22"/>
        </w:rPr>
        <w:t>/RESOURCES</w:t>
      </w:r>
    </w:p>
    <w:p w14:paraId="58D43E6C" w14:textId="34138EA3" w:rsidR="004820BF" w:rsidRPr="00B07113" w:rsidRDefault="0038329C" w:rsidP="00F1087D">
      <w:pPr>
        <w:outlineLvl w:val="0"/>
        <w:rPr>
          <w:rFonts w:ascii="Arial" w:hAnsi="Arial" w:cs="Arial"/>
          <w:sz w:val="22"/>
          <w:szCs w:val="22"/>
        </w:rPr>
      </w:pPr>
      <w:r w:rsidRPr="00B07113">
        <w:rPr>
          <w:rFonts w:ascii="Arial" w:hAnsi="Arial" w:cs="Arial"/>
          <w:sz w:val="22"/>
          <w:szCs w:val="22"/>
        </w:rPr>
        <w:tab/>
      </w:r>
      <w:r w:rsidR="00B07113" w:rsidRPr="00B07113">
        <w:rPr>
          <w:rFonts w:ascii="Arial" w:hAnsi="Arial" w:cs="Arial"/>
          <w:sz w:val="22"/>
          <w:szCs w:val="22"/>
        </w:rPr>
        <w:t>NA</w:t>
      </w:r>
    </w:p>
    <w:p w14:paraId="1A832448" w14:textId="77777777" w:rsidR="00B07113" w:rsidRPr="0062047B" w:rsidRDefault="00B07113" w:rsidP="00F1087D">
      <w:pPr>
        <w:outlineLvl w:val="0"/>
        <w:rPr>
          <w:rFonts w:ascii="Arial" w:hAnsi="Arial" w:cs="Arial"/>
          <w:b/>
          <w:sz w:val="22"/>
          <w:szCs w:val="22"/>
        </w:rPr>
      </w:pPr>
    </w:p>
    <w:p w14:paraId="58D43E6D" w14:textId="51D4AB5F" w:rsidR="00F44AA6" w:rsidRDefault="0038329C" w:rsidP="00F44AA6">
      <w:pPr>
        <w:jc w:val="both"/>
        <w:outlineLvl w:val="0"/>
        <w:rPr>
          <w:rFonts w:ascii="Arial" w:hAnsi="Arial" w:cs="Arial"/>
          <w:b/>
          <w:sz w:val="22"/>
          <w:szCs w:val="22"/>
        </w:rPr>
      </w:pPr>
      <w:r>
        <w:rPr>
          <w:rFonts w:ascii="Arial" w:hAnsi="Arial" w:cs="Arial"/>
          <w:b/>
          <w:sz w:val="22"/>
          <w:szCs w:val="22"/>
        </w:rPr>
        <w:t>I</w:t>
      </w:r>
      <w:r w:rsidR="009869B2" w:rsidRPr="0062047B">
        <w:rPr>
          <w:rFonts w:ascii="Arial" w:hAnsi="Arial" w:cs="Arial"/>
          <w:b/>
          <w:sz w:val="22"/>
          <w:szCs w:val="22"/>
        </w:rPr>
        <w:t>X</w:t>
      </w:r>
      <w:r w:rsidR="004820BF" w:rsidRPr="0062047B">
        <w:rPr>
          <w:rFonts w:ascii="Arial" w:hAnsi="Arial" w:cs="Arial"/>
          <w:b/>
          <w:sz w:val="22"/>
          <w:szCs w:val="22"/>
        </w:rPr>
        <w:t>.</w:t>
      </w:r>
      <w:r w:rsidR="004820BF" w:rsidRPr="0062047B">
        <w:rPr>
          <w:rFonts w:ascii="Arial" w:hAnsi="Arial" w:cs="Arial"/>
          <w:b/>
          <w:sz w:val="22"/>
          <w:szCs w:val="22"/>
        </w:rPr>
        <w:tab/>
        <w:t>RELATED</w:t>
      </w:r>
      <w:r w:rsidR="00F44AA6" w:rsidRPr="0062047B">
        <w:rPr>
          <w:rFonts w:ascii="Arial" w:hAnsi="Arial" w:cs="Arial"/>
          <w:b/>
          <w:sz w:val="22"/>
          <w:szCs w:val="22"/>
        </w:rPr>
        <w:t xml:space="preserve"> SOPS</w:t>
      </w:r>
    </w:p>
    <w:p w14:paraId="6D53CAB2" w14:textId="4293F371" w:rsidR="00B07113" w:rsidRPr="00B07113" w:rsidRDefault="00B07113" w:rsidP="00B07113">
      <w:pPr>
        <w:ind w:firstLine="720"/>
        <w:jc w:val="both"/>
        <w:outlineLvl w:val="0"/>
        <w:rPr>
          <w:rFonts w:ascii="Arial" w:hAnsi="Arial" w:cs="Arial"/>
          <w:sz w:val="22"/>
          <w:szCs w:val="22"/>
        </w:rPr>
      </w:pPr>
      <w:r w:rsidRPr="00B07113">
        <w:rPr>
          <w:rFonts w:ascii="Arial" w:hAnsi="Arial" w:cs="Arial"/>
          <w:sz w:val="22"/>
          <w:szCs w:val="22"/>
        </w:rPr>
        <w:t>NA</w:t>
      </w:r>
    </w:p>
    <w:p w14:paraId="58D43E6E" w14:textId="77777777" w:rsidR="004820BF" w:rsidRPr="007A3D6B" w:rsidRDefault="004820BF" w:rsidP="00F44AA6">
      <w:pPr>
        <w:jc w:val="both"/>
        <w:outlineLvl w:val="0"/>
        <w:rPr>
          <w:rFonts w:ascii="Arial" w:hAnsi="Arial" w:cs="Arial"/>
          <w:b/>
          <w:sz w:val="22"/>
          <w:szCs w:val="22"/>
        </w:rPr>
      </w:pPr>
    </w:p>
    <w:sectPr w:rsidR="004820BF" w:rsidRPr="007A3D6B" w:rsidSect="002C1F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7FC8F" w14:textId="77777777" w:rsidR="00D6163A" w:rsidRDefault="00D6163A" w:rsidP="00927A1E">
      <w:r>
        <w:separator/>
      </w:r>
    </w:p>
  </w:endnote>
  <w:endnote w:type="continuationSeparator" w:id="0">
    <w:p w14:paraId="45875A90" w14:textId="77777777" w:rsidR="00D6163A" w:rsidRDefault="00D6163A"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58D43E75" w14:textId="77777777"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t>xx/xx/</w:t>
            </w:r>
            <w:proofErr w:type="spellStart"/>
            <w:r>
              <w:t>xxxx</w:t>
            </w:r>
            <w:proofErr w:type="spellEnd"/>
          </w:p>
          <w:p w14:paraId="58D43E76"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07677A">
              <w:rPr>
                <w:b/>
                <w:noProof/>
              </w:rPr>
              <w:t>1</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07677A">
              <w:rPr>
                <w:b/>
                <w:noProof/>
              </w:rPr>
              <w:t>4</w:t>
            </w:r>
            <w:r w:rsidR="006C43BC">
              <w:rPr>
                <w:b/>
              </w:rPr>
              <w:fldChar w:fldCharType="end"/>
            </w:r>
          </w:p>
        </w:sdtContent>
      </w:sdt>
    </w:sdtContent>
  </w:sdt>
  <w:p w14:paraId="58D43E77" w14:textId="77777777"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01006" w14:textId="77777777" w:rsidR="00D6163A" w:rsidRDefault="00D6163A" w:rsidP="00927A1E">
      <w:r>
        <w:separator/>
      </w:r>
    </w:p>
  </w:footnote>
  <w:footnote w:type="continuationSeparator" w:id="0">
    <w:p w14:paraId="7B3DCDE7" w14:textId="77777777" w:rsidR="00D6163A" w:rsidRDefault="00D6163A"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43E73" w14:textId="152F01F1" w:rsidR="004D3251" w:rsidRPr="00C067D7" w:rsidRDefault="0038329C" w:rsidP="0045633E">
    <w:pPr>
      <w:pStyle w:val="Header"/>
      <w:tabs>
        <w:tab w:val="left" w:pos="345"/>
      </w:tabs>
      <w:rPr>
        <w:rFonts w:ascii="Arial" w:hAnsi="Arial" w:cs="Arial"/>
        <w:lang w:val="fr-FR"/>
      </w:rPr>
    </w:pPr>
    <w:r>
      <w:rPr>
        <w:rFonts w:ascii="Arial" w:hAnsi="Arial" w:cs="Arial"/>
        <w:lang w:val="fr-FR"/>
      </w:rPr>
      <w:t xml:space="preserve">Version Date: </w:t>
    </w:r>
    <w:r w:rsidR="00982372" w:rsidRPr="00982372">
      <w:rPr>
        <w:rFonts w:ascii="Arial" w:hAnsi="Arial" w:cs="Arial"/>
        <w:highlight w:val="yellow"/>
        <w:lang w:val="fr-FR"/>
      </w:rPr>
      <w:t>mm/dd/</w:t>
    </w:r>
    <w:proofErr w:type="spellStart"/>
    <w:r w:rsidR="00982372" w:rsidRPr="00982372">
      <w:rPr>
        <w:rFonts w:ascii="Arial" w:hAnsi="Arial" w:cs="Arial"/>
        <w:highlight w:val="yellow"/>
        <w:lang w:val="fr-FR"/>
      </w:rPr>
      <w:t>yyyy</w:t>
    </w:r>
    <w:proofErr w:type="spellEnd"/>
    <w:r w:rsidR="0045633E">
      <w:rPr>
        <w:rFonts w:ascii="Arial" w:hAnsi="Arial" w:cs="Arial"/>
        <w:lang w:val="fr-FR"/>
      </w:rPr>
      <w:tab/>
    </w:r>
    <w:r w:rsidR="0045633E">
      <w:rPr>
        <w:rFonts w:ascii="Arial" w:hAnsi="Arial" w:cs="Arial"/>
        <w:lang w:val="fr-FR"/>
      </w:rPr>
      <w:tab/>
    </w:r>
    <w:r w:rsidR="004D3251">
      <w:rPr>
        <w:rFonts w:ascii="Arial" w:hAnsi="Arial" w:cs="Arial"/>
        <w:lang w:val="fr-FR"/>
      </w:rPr>
      <w:t xml:space="preserve">SOP </w:t>
    </w:r>
    <w:r w:rsidR="00982372">
      <w:rPr>
        <w:rFonts w:ascii="Arial" w:hAnsi="Arial" w:cs="Arial"/>
        <w:lang w:val="fr-FR"/>
      </w:rPr>
      <w:t xml:space="preserve"># </w:t>
    </w:r>
    <w:r w:rsidR="00B07113">
      <w:rPr>
        <w:rFonts w:ascii="Arial" w:hAnsi="Arial" w:cs="Arial"/>
        <w:highlight w:val="yellow"/>
        <w:lang w:val="fr-FR"/>
      </w:rPr>
      <w:t>RM</w:t>
    </w:r>
    <w:r w:rsidR="00982372" w:rsidRPr="00982372">
      <w:rPr>
        <w:rFonts w:ascii="Arial" w:hAnsi="Arial" w:cs="Arial"/>
        <w:highlight w:val="yellow"/>
        <w:lang w:val="fr-FR"/>
      </w:rPr>
      <w:t xml:space="preserve"> XX.XX</w:t>
    </w:r>
  </w:p>
  <w:p w14:paraId="58D43E74" w14:textId="77777777" w:rsidR="004D3251" w:rsidRDefault="004D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A476B17"/>
    <w:multiLevelType w:val="hybridMultilevel"/>
    <w:tmpl w:val="A56A5684"/>
    <w:lvl w:ilvl="0" w:tplc="77A8CC7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422953"/>
    <w:multiLevelType w:val="hybridMultilevel"/>
    <w:tmpl w:val="165294DC"/>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2197"/>
    <w:multiLevelType w:val="multilevel"/>
    <w:tmpl w:val="AE56CEA8"/>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41B3E"/>
    <w:multiLevelType w:val="hybridMultilevel"/>
    <w:tmpl w:val="FC4C809E"/>
    <w:lvl w:ilvl="0" w:tplc="B9742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72876296"/>
    <w:multiLevelType w:val="hybridMultilevel"/>
    <w:tmpl w:val="ADA0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17"/>
  </w:num>
  <w:num w:numId="3">
    <w:abstractNumId w:val="2"/>
  </w:num>
  <w:num w:numId="4">
    <w:abstractNumId w:val="19"/>
  </w:num>
  <w:num w:numId="5">
    <w:abstractNumId w:val="7"/>
  </w:num>
  <w:num w:numId="6">
    <w:abstractNumId w:val="0"/>
  </w:num>
  <w:num w:numId="7">
    <w:abstractNumId w:val="15"/>
  </w:num>
  <w:num w:numId="8">
    <w:abstractNumId w:val="13"/>
  </w:num>
  <w:num w:numId="9">
    <w:abstractNumId w:val="8"/>
  </w:num>
  <w:num w:numId="10">
    <w:abstractNumId w:val="18"/>
  </w:num>
  <w:num w:numId="11">
    <w:abstractNumId w:val="14"/>
  </w:num>
  <w:num w:numId="12">
    <w:abstractNumId w:val="12"/>
  </w:num>
  <w:num w:numId="13">
    <w:abstractNumId w:val="6"/>
  </w:num>
  <w:num w:numId="14">
    <w:abstractNumId w:val="5"/>
  </w:num>
  <w:num w:numId="15">
    <w:abstractNumId w:val="16"/>
  </w:num>
  <w:num w:numId="16">
    <w:abstractNumId w:val="10"/>
  </w:num>
  <w:num w:numId="17">
    <w:abstractNumId w:val="1"/>
  </w:num>
  <w:num w:numId="18">
    <w:abstractNumId w:val="9"/>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07BFE"/>
    <w:rsid w:val="00016BD5"/>
    <w:rsid w:val="00044131"/>
    <w:rsid w:val="0007677A"/>
    <w:rsid w:val="0009458F"/>
    <w:rsid w:val="000E688A"/>
    <w:rsid w:val="00114EF1"/>
    <w:rsid w:val="00144804"/>
    <w:rsid w:val="00153E59"/>
    <w:rsid w:val="001D5458"/>
    <w:rsid w:val="002B30E9"/>
    <w:rsid w:val="002C1FD8"/>
    <w:rsid w:val="002E025D"/>
    <w:rsid w:val="00334D8D"/>
    <w:rsid w:val="00337326"/>
    <w:rsid w:val="00377908"/>
    <w:rsid w:val="0038329C"/>
    <w:rsid w:val="003856EE"/>
    <w:rsid w:val="003A71A1"/>
    <w:rsid w:val="003B27D9"/>
    <w:rsid w:val="003C1670"/>
    <w:rsid w:val="003D0548"/>
    <w:rsid w:val="003E5A6A"/>
    <w:rsid w:val="003E77D7"/>
    <w:rsid w:val="00400842"/>
    <w:rsid w:val="00406252"/>
    <w:rsid w:val="00444BAB"/>
    <w:rsid w:val="0044507A"/>
    <w:rsid w:val="0045633E"/>
    <w:rsid w:val="00466577"/>
    <w:rsid w:val="004820BF"/>
    <w:rsid w:val="004D3251"/>
    <w:rsid w:val="00521A3B"/>
    <w:rsid w:val="0054263F"/>
    <w:rsid w:val="005A0746"/>
    <w:rsid w:val="005E5B15"/>
    <w:rsid w:val="00605661"/>
    <w:rsid w:val="0061337B"/>
    <w:rsid w:val="0062047B"/>
    <w:rsid w:val="00620980"/>
    <w:rsid w:val="00621478"/>
    <w:rsid w:val="00626A22"/>
    <w:rsid w:val="00673EF0"/>
    <w:rsid w:val="006916E6"/>
    <w:rsid w:val="0069631F"/>
    <w:rsid w:val="006C43BC"/>
    <w:rsid w:val="00702084"/>
    <w:rsid w:val="00744F67"/>
    <w:rsid w:val="007909F1"/>
    <w:rsid w:val="007A3D6B"/>
    <w:rsid w:val="007C3CE1"/>
    <w:rsid w:val="007C748E"/>
    <w:rsid w:val="007F2A3F"/>
    <w:rsid w:val="00856DB9"/>
    <w:rsid w:val="00891891"/>
    <w:rsid w:val="008C26E2"/>
    <w:rsid w:val="008C752B"/>
    <w:rsid w:val="008C7F01"/>
    <w:rsid w:val="008E7A29"/>
    <w:rsid w:val="00927A1E"/>
    <w:rsid w:val="00982372"/>
    <w:rsid w:val="009869B2"/>
    <w:rsid w:val="009C140E"/>
    <w:rsid w:val="009D3809"/>
    <w:rsid w:val="009E11F5"/>
    <w:rsid w:val="009F0A64"/>
    <w:rsid w:val="009F3999"/>
    <w:rsid w:val="00A643D6"/>
    <w:rsid w:val="00A865CD"/>
    <w:rsid w:val="00AE31F1"/>
    <w:rsid w:val="00AE4176"/>
    <w:rsid w:val="00AE5D8B"/>
    <w:rsid w:val="00B07113"/>
    <w:rsid w:val="00B17882"/>
    <w:rsid w:val="00BD40D9"/>
    <w:rsid w:val="00C067D7"/>
    <w:rsid w:val="00C42E3F"/>
    <w:rsid w:val="00C47C25"/>
    <w:rsid w:val="00C8007C"/>
    <w:rsid w:val="00CA74F2"/>
    <w:rsid w:val="00CB1A01"/>
    <w:rsid w:val="00D517BE"/>
    <w:rsid w:val="00D6163A"/>
    <w:rsid w:val="00DA2AFD"/>
    <w:rsid w:val="00DE68B4"/>
    <w:rsid w:val="00E4521A"/>
    <w:rsid w:val="00EB4ADF"/>
    <w:rsid w:val="00ED680F"/>
    <w:rsid w:val="00F1087D"/>
    <w:rsid w:val="00F24ED4"/>
    <w:rsid w:val="00F44AA6"/>
    <w:rsid w:val="00F50A9E"/>
    <w:rsid w:val="00F7057D"/>
    <w:rsid w:val="00FC486E"/>
    <w:rsid w:val="00FD7581"/>
    <w:rsid w:val="00FE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43E26"/>
  <w15:docId w15:val="{3937A302-BF22-4B85-AB7B-73480A97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918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891891"/>
    <w:pPr>
      <w:keepLines w:val="0"/>
      <w:tabs>
        <w:tab w:val="num" w:pos="1800"/>
      </w:tabs>
      <w:spacing w:before="160" w:after="60"/>
      <w:ind w:left="1440"/>
      <w:outlineLvl w:val="2"/>
    </w:pPr>
    <w:rPr>
      <w:rFonts w:ascii="Helvetica" w:eastAsia="Times New Roman" w:hAnsi="Helvetica" w:cs="Times New Roman"/>
      <w:bCs w:val="0"/>
      <w:i/>
      <w:color w:val="auto"/>
      <w:sz w:val="22"/>
      <w:szCs w:val="20"/>
    </w:rPr>
  </w:style>
  <w:style w:type="paragraph" w:styleId="Heading4">
    <w:name w:val="heading 4"/>
    <w:basedOn w:val="Normal"/>
    <w:next w:val="Normal"/>
    <w:link w:val="Heading4Char"/>
    <w:qFormat/>
    <w:rsid w:val="00891891"/>
    <w:pPr>
      <w:keepNext/>
      <w:tabs>
        <w:tab w:val="num" w:pos="2520"/>
      </w:tabs>
      <w:suppressAutoHyphens/>
      <w:spacing w:before="240" w:after="60"/>
      <w:ind w:left="2160"/>
      <w:outlineLvl w:val="3"/>
    </w:pPr>
    <w:rPr>
      <w:b/>
      <w:bCs/>
      <w:sz w:val="28"/>
      <w:szCs w:val="28"/>
    </w:rPr>
  </w:style>
  <w:style w:type="paragraph" w:styleId="Heading5">
    <w:name w:val="heading 5"/>
    <w:basedOn w:val="Normal"/>
    <w:next w:val="Normal"/>
    <w:link w:val="Heading5Char"/>
    <w:qFormat/>
    <w:rsid w:val="00891891"/>
    <w:pPr>
      <w:tabs>
        <w:tab w:val="num" w:pos="3240"/>
      </w:tabs>
      <w:suppressAutoHyphens/>
      <w:spacing w:before="240" w:after="60"/>
      <w:ind w:left="2880"/>
      <w:outlineLvl w:val="4"/>
    </w:pPr>
    <w:rPr>
      <w:b/>
      <w:bCs/>
      <w:i/>
      <w:iCs/>
      <w:sz w:val="26"/>
      <w:szCs w:val="26"/>
    </w:rPr>
  </w:style>
  <w:style w:type="paragraph" w:styleId="Heading6">
    <w:name w:val="heading 6"/>
    <w:basedOn w:val="Normal"/>
    <w:next w:val="Normal"/>
    <w:link w:val="Heading6Char"/>
    <w:qFormat/>
    <w:rsid w:val="00891891"/>
    <w:pPr>
      <w:tabs>
        <w:tab w:val="num" w:pos="3960"/>
      </w:tabs>
      <w:suppressAutoHyphens/>
      <w:spacing w:before="240" w:after="60"/>
      <w:ind w:left="3600"/>
      <w:outlineLvl w:val="5"/>
    </w:pPr>
    <w:rPr>
      <w:b/>
      <w:bCs/>
      <w:sz w:val="22"/>
      <w:szCs w:val="22"/>
    </w:rPr>
  </w:style>
  <w:style w:type="paragraph" w:styleId="Heading7">
    <w:name w:val="heading 7"/>
    <w:basedOn w:val="Normal"/>
    <w:next w:val="Normal"/>
    <w:link w:val="Heading7Char"/>
    <w:qFormat/>
    <w:rsid w:val="00891891"/>
    <w:pPr>
      <w:tabs>
        <w:tab w:val="num" w:pos="4680"/>
      </w:tabs>
      <w:suppressAutoHyphens/>
      <w:spacing w:before="240" w:after="60"/>
      <w:ind w:left="4320"/>
      <w:outlineLvl w:val="6"/>
    </w:pPr>
  </w:style>
  <w:style w:type="paragraph" w:styleId="Heading8">
    <w:name w:val="heading 8"/>
    <w:basedOn w:val="Normal"/>
    <w:next w:val="Normal"/>
    <w:link w:val="Heading8Char"/>
    <w:qFormat/>
    <w:rsid w:val="00891891"/>
    <w:pPr>
      <w:tabs>
        <w:tab w:val="num" w:pos="5400"/>
      </w:tabs>
      <w:suppressAutoHyphens/>
      <w:spacing w:before="240" w:after="60"/>
      <w:ind w:left="5040"/>
      <w:outlineLvl w:val="7"/>
    </w:pPr>
    <w:rPr>
      <w:i/>
      <w:iCs/>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table" w:styleId="TableGrid">
    <w:name w:val="Table Grid"/>
    <w:basedOn w:val="TableNormal"/>
    <w:uiPriority w:val="59"/>
    <w:rsid w:val="0038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29C"/>
    <w:rPr>
      <w:color w:val="0000FF" w:themeColor="hyperlink"/>
      <w:u w:val="single"/>
    </w:rPr>
  </w:style>
  <w:style w:type="character" w:customStyle="1" w:styleId="Heading3Char">
    <w:name w:val="Heading 3 Char"/>
    <w:basedOn w:val="DefaultParagraphFont"/>
    <w:link w:val="Heading3"/>
    <w:rsid w:val="00891891"/>
    <w:rPr>
      <w:rFonts w:ascii="Helvetica" w:eastAsia="Times New Roman" w:hAnsi="Helvetica" w:cs="Times New Roman"/>
      <w:b/>
      <w:i/>
      <w:szCs w:val="20"/>
    </w:rPr>
  </w:style>
  <w:style w:type="character" w:customStyle="1" w:styleId="Heading4Char">
    <w:name w:val="Heading 4 Char"/>
    <w:basedOn w:val="DefaultParagraphFont"/>
    <w:link w:val="Heading4"/>
    <w:rsid w:val="0089189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9189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91891"/>
    <w:rPr>
      <w:rFonts w:ascii="Times New Roman" w:eastAsia="Times New Roman" w:hAnsi="Times New Roman" w:cs="Times New Roman"/>
      <w:b/>
      <w:bCs/>
    </w:rPr>
  </w:style>
  <w:style w:type="character" w:customStyle="1" w:styleId="Heading7Char">
    <w:name w:val="Heading 7 Char"/>
    <w:basedOn w:val="DefaultParagraphFont"/>
    <w:link w:val="Heading7"/>
    <w:rsid w:val="0089189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91891"/>
    <w:rPr>
      <w:rFonts w:ascii="Times New Roman" w:eastAsia="Times New Roman" w:hAnsi="Times New Roman" w:cs="Times New Roman"/>
      <w:i/>
      <w:iCs/>
      <w:sz w:val="24"/>
      <w:szCs w:val="24"/>
    </w:rPr>
  </w:style>
  <w:style w:type="paragraph" w:customStyle="1" w:styleId="Outline1">
    <w:name w:val="Outline1"/>
    <w:next w:val="BodyTextIndent"/>
    <w:rsid w:val="00891891"/>
    <w:pPr>
      <w:tabs>
        <w:tab w:val="num" w:pos="360"/>
      </w:tabs>
      <w:spacing w:after="120"/>
      <w:outlineLvl w:val="0"/>
    </w:pPr>
    <w:rPr>
      <w:rFonts w:ascii="Helvetica" w:eastAsia="Times New Roman" w:hAnsi="Helvetica" w:cs="Times New Roman"/>
      <w:b/>
      <w:sz w:val="24"/>
      <w:szCs w:val="20"/>
    </w:rPr>
  </w:style>
  <w:style w:type="paragraph" w:customStyle="1" w:styleId="Outline2">
    <w:name w:val="Outline2"/>
    <w:basedOn w:val="Outline1"/>
    <w:rsid w:val="00891891"/>
    <w:pPr>
      <w:tabs>
        <w:tab w:val="clear" w:pos="360"/>
        <w:tab w:val="num" w:pos="720"/>
      </w:tabs>
      <w:ind w:left="720" w:hanging="360"/>
      <w:outlineLvl w:val="1"/>
    </w:pPr>
    <w:rPr>
      <w:b w:val="0"/>
    </w:rPr>
  </w:style>
  <w:style w:type="character" w:customStyle="1" w:styleId="Heading2Char">
    <w:name w:val="Heading 2 Char"/>
    <w:basedOn w:val="DefaultParagraphFont"/>
    <w:link w:val="Heading2"/>
    <w:uiPriority w:val="9"/>
    <w:semiHidden/>
    <w:rsid w:val="0089189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891891"/>
    <w:pPr>
      <w:spacing w:after="120"/>
    </w:pPr>
  </w:style>
  <w:style w:type="character" w:customStyle="1" w:styleId="BodyTextChar">
    <w:name w:val="Body Text Char"/>
    <w:basedOn w:val="DefaultParagraphFont"/>
    <w:link w:val="BodyText"/>
    <w:uiPriority w:val="99"/>
    <w:semiHidden/>
    <w:rsid w:val="0089189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91891"/>
    <w:pPr>
      <w:spacing w:after="120"/>
      <w:ind w:left="360"/>
    </w:pPr>
  </w:style>
  <w:style w:type="character" w:customStyle="1" w:styleId="BodyTextIndentChar">
    <w:name w:val="Body Text Indent Char"/>
    <w:basedOn w:val="DefaultParagraphFont"/>
    <w:link w:val="BodyTextIndent"/>
    <w:uiPriority w:val="99"/>
    <w:semiHidden/>
    <w:rsid w:val="008918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6175-869C-418B-A265-47A5D6E6779E}">
  <ds:schemaRefs>
    <ds:schemaRef ds:uri="http://schemas.microsoft.com/sharepoint/v3/contenttype/forms"/>
  </ds:schemaRefs>
</ds:datastoreItem>
</file>

<file path=customXml/itemProps2.xml><?xml version="1.0" encoding="utf-8"?>
<ds:datastoreItem xmlns:ds="http://schemas.openxmlformats.org/officeDocument/2006/customXml" ds:itemID="{EB214864-5AD1-4ADA-B813-220D13B29C8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28CE9FF-60AB-451B-B959-97AB0E54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SOP site Specific ICF</vt:lpstr>
    </vt:vector>
  </TitlesOfParts>
  <Company>UAB</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site Specific ICF</dc:title>
  <dc:creator>idale</dc:creator>
  <cp:lastModifiedBy>Penny Jester</cp:lastModifiedBy>
  <cp:revision>4</cp:revision>
  <cp:lastPrinted>2014-09-17T00:52:00Z</cp:lastPrinted>
  <dcterms:created xsi:type="dcterms:W3CDTF">2016-07-24T00:35:00Z</dcterms:created>
  <dcterms:modified xsi:type="dcterms:W3CDTF">2016-07-24T01:42:00Z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