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F61B" w14:textId="77777777" w:rsidR="00ED6225" w:rsidRPr="00F94645" w:rsidRDefault="00ED6225" w:rsidP="009D6CF7">
      <w:pPr>
        <w:pBdr>
          <w:top w:val="single" w:sz="18" w:space="1" w:color="auto"/>
        </w:pBdr>
        <w:jc w:val="center"/>
        <w:rPr>
          <w:b/>
          <w:color w:val="000000"/>
          <w:sz w:val="12"/>
          <w:szCs w:val="12"/>
        </w:rPr>
      </w:pPr>
    </w:p>
    <w:p w14:paraId="4B81E1D0" w14:textId="2A60ECF0" w:rsidR="004537E0" w:rsidRPr="00F94645" w:rsidRDefault="00202B67" w:rsidP="009D6CF7">
      <w:pPr>
        <w:pBdr>
          <w:top w:val="single" w:sz="18" w:space="1" w:color="auto"/>
        </w:pBdr>
        <w:jc w:val="center"/>
        <w:rPr>
          <w:b/>
          <w:color w:val="000000"/>
        </w:rPr>
      </w:pPr>
      <w:r w:rsidRPr="00F94645">
        <w:rPr>
          <w:b/>
          <w:color w:val="000000"/>
        </w:rPr>
        <w:t>JOSEPH D. WOLFE</w:t>
      </w:r>
    </w:p>
    <w:p w14:paraId="433F49B9" w14:textId="77777777" w:rsidR="007E745A" w:rsidRPr="00F94645" w:rsidRDefault="007E745A" w:rsidP="009D6CF7">
      <w:pPr>
        <w:ind w:left="-4"/>
        <w:jc w:val="center"/>
        <w:rPr>
          <w:color w:val="000000"/>
          <w:sz w:val="6"/>
          <w:szCs w:val="6"/>
        </w:rPr>
      </w:pPr>
    </w:p>
    <w:p w14:paraId="6BE6691F" w14:textId="19F76736" w:rsidR="009D6CF7" w:rsidRPr="00F94645" w:rsidRDefault="007E745A" w:rsidP="009D6CF7">
      <w:pPr>
        <w:ind w:left="-4"/>
        <w:jc w:val="center"/>
        <w:rPr>
          <w:color w:val="000000"/>
        </w:rPr>
      </w:pPr>
      <w:r w:rsidRPr="00F94645">
        <w:rPr>
          <w:color w:val="000000"/>
        </w:rPr>
        <w:t>Curriculum Vitae</w:t>
      </w:r>
    </w:p>
    <w:p w14:paraId="76597AB6" w14:textId="77777777" w:rsidR="00ED6225" w:rsidRPr="00F94645" w:rsidRDefault="00ED6225" w:rsidP="009D6CF7">
      <w:pPr>
        <w:ind w:left="-4"/>
        <w:jc w:val="center"/>
        <w:rPr>
          <w:sz w:val="12"/>
          <w:szCs w:val="12"/>
        </w:rPr>
      </w:pPr>
    </w:p>
    <w:p w14:paraId="5500FBAA" w14:textId="77777777" w:rsidR="009D6CF7" w:rsidRPr="00F94645" w:rsidRDefault="009D6CF7" w:rsidP="003D79EB">
      <w:pPr>
        <w:pBdr>
          <w:top w:val="single" w:sz="18" w:space="1" w:color="auto"/>
        </w:pBdr>
        <w:rPr>
          <w:b/>
          <w:color w:val="000000"/>
          <w:sz w:val="12"/>
          <w:szCs w:val="12"/>
        </w:rPr>
      </w:pPr>
    </w:p>
    <w:p w14:paraId="2E65CC68" w14:textId="28F7F981" w:rsidR="00D240F1" w:rsidRPr="00F94645" w:rsidRDefault="00D240F1" w:rsidP="00ED6EA1">
      <w:pPr>
        <w:ind w:left="-4"/>
        <w:rPr>
          <w:color w:val="000000"/>
        </w:rPr>
      </w:pPr>
      <w:r w:rsidRPr="00F94645">
        <w:t>460A Heritage Hall</w:t>
      </w:r>
    </w:p>
    <w:p w14:paraId="125F8435" w14:textId="77777777" w:rsidR="00D240F1" w:rsidRPr="00F94645" w:rsidRDefault="00D240F1" w:rsidP="00ED6EA1">
      <w:pPr>
        <w:ind w:left="-4"/>
      </w:pPr>
      <w:r w:rsidRPr="00F94645">
        <w:t>1401 University Boulevard</w:t>
      </w:r>
    </w:p>
    <w:p w14:paraId="6C821FC3" w14:textId="7A4D8FD3" w:rsidR="009D6CF7" w:rsidRPr="00F94645" w:rsidRDefault="00D240F1" w:rsidP="00ED6EA1">
      <w:pPr>
        <w:ind w:left="-4"/>
      </w:pPr>
      <w:r w:rsidRPr="00F94645">
        <w:t>Birmingham, AL 35294-1152</w:t>
      </w:r>
    </w:p>
    <w:p w14:paraId="57EDA8EC" w14:textId="46985182" w:rsidR="009A437A" w:rsidRPr="00F94645" w:rsidRDefault="00D240F1" w:rsidP="0047076B">
      <w:pPr>
        <w:rPr>
          <w:color w:val="000000"/>
        </w:rPr>
      </w:pPr>
      <w:r w:rsidRPr="00F94645">
        <w:rPr>
          <w:color w:val="000000"/>
        </w:rPr>
        <w:t xml:space="preserve">Email:  </w:t>
      </w:r>
      <w:hyperlink r:id="rId7" w:history="1">
        <w:r w:rsidR="009A437A" w:rsidRPr="00F94645">
          <w:rPr>
            <w:rStyle w:val="Hyperlink"/>
            <w:color w:val="548DD4" w:themeColor="text2" w:themeTint="99"/>
            <w:u w:val="none"/>
          </w:rPr>
          <w:t>jdwolfe@uab.edu</w:t>
        </w:r>
      </w:hyperlink>
    </w:p>
    <w:p w14:paraId="2F98769C" w14:textId="5754093E" w:rsidR="008C1647" w:rsidRPr="00F94645" w:rsidRDefault="00EC76FA" w:rsidP="0047076B">
      <w:bookmarkStart w:id="0" w:name="OLE_LINK46"/>
      <w:bookmarkStart w:id="1" w:name="OLE_LINK47"/>
      <w:r w:rsidRPr="00F94645">
        <w:t xml:space="preserve">Website: </w:t>
      </w:r>
      <w:bookmarkStart w:id="2" w:name="OLE_LINK45"/>
      <w:bookmarkStart w:id="3" w:name="OLE_LINK44"/>
      <w:r w:rsidR="00B97671" w:rsidRPr="00F94645">
        <w:rPr>
          <w:color w:val="548DD4" w:themeColor="text2" w:themeTint="99"/>
        </w:rPr>
        <w:fldChar w:fldCharType="begin"/>
      </w:r>
      <w:r w:rsidR="001F7858">
        <w:rPr>
          <w:color w:val="548DD4" w:themeColor="text2" w:themeTint="99"/>
        </w:rPr>
        <w:instrText>HYPERLINK "https://wolfesociology.com/"</w:instrText>
      </w:r>
      <w:r w:rsidR="00B97671" w:rsidRPr="00F94645">
        <w:rPr>
          <w:color w:val="548DD4" w:themeColor="text2" w:themeTint="99"/>
        </w:rPr>
        <w:fldChar w:fldCharType="separate"/>
      </w:r>
      <w:bookmarkEnd w:id="2"/>
      <w:bookmarkEnd w:id="3"/>
      <w:r w:rsidR="001F7858">
        <w:rPr>
          <w:rStyle w:val="Hyperlink"/>
          <w:color w:val="548DD4" w:themeColor="text2" w:themeTint="99"/>
          <w:u w:val="none"/>
        </w:rPr>
        <w:t>https://wolfesociology.com</w:t>
      </w:r>
      <w:r w:rsidR="00B97671" w:rsidRPr="00F94645">
        <w:rPr>
          <w:color w:val="548DD4" w:themeColor="text2" w:themeTint="99"/>
        </w:rPr>
        <w:fldChar w:fldCharType="end"/>
      </w:r>
      <w:bookmarkStart w:id="4" w:name="OLE_LINK197"/>
      <w:bookmarkStart w:id="5" w:name="OLE_LINK198"/>
      <w:bookmarkStart w:id="6" w:name="OLE_LINK48"/>
      <w:bookmarkStart w:id="7" w:name="OLE_LINK49"/>
      <w:bookmarkStart w:id="8" w:name="OLE_LINK189"/>
      <w:bookmarkStart w:id="9" w:name="OLE_LINK190"/>
      <w:bookmarkEnd w:id="0"/>
      <w:bookmarkEnd w:id="1"/>
    </w:p>
    <w:bookmarkEnd w:id="4"/>
    <w:bookmarkEnd w:id="5"/>
    <w:p w14:paraId="10F37053" w14:textId="77777777" w:rsidR="009F5EA0" w:rsidRDefault="009F5EA0" w:rsidP="00ED6225">
      <w:pPr>
        <w:spacing w:after="120"/>
        <w:outlineLvl w:val="0"/>
        <w:rPr>
          <w:b/>
        </w:rPr>
      </w:pPr>
    </w:p>
    <w:p w14:paraId="62A5638C" w14:textId="7924B9A9" w:rsidR="004537E0" w:rsidRPr="00F94645" w:rsidRDefault="004537E0" w:rsidP="00ED6225">
      <w:pPr>
        <w:spacing w:after="120"/>
        <w:outlineLvl w:val="0"/>
        <w:rPr>
          <w:b/>
        </w:rPr>
      </w:pPr>
      <w:r w:rsidRPr="00F94645">
        <w:rPr>
          <w:b/>
        </w:rPr>
        <w:t>EDUCATION</w:t>
      </w:r>
      <w:bookmarkEnd w:id="6"/>
      <w:bookmarkEnd w:id="7"/>
    </w:p>
    <w:p w14:paraId="57E1FBAB" w14:textId="687F25A0" w:rsidR="00021C7A" w:rsidRPr="00F94645" w:rsidRDefault="005C3364" w:rsidP="00021C7A">
      <w:pPr>
        <w:ind w:left="720" w:hanging="720"/>
      </w:pPr>
      <w:bookmarkStart w:id="10" w:name="OLE_LINK53"/>
      <w:bookmarkStart w:id="11" w:name="OLE_LINK54"/>
      <w:bookmarkEnd w:id="8"/>
      <w:bookmarkEnd w:id="9"/>
      <w:r w:rsidRPr="00F94645">
        <w:t>2013</w:t>
      </w:r>
      <w:r w:rsidR="003851C1" w:rsidRPr="00F94645">
        <w:t xml:space="preserve"> </w:t>
      </w:r>
      <w:r w:rsidR="003851C1" w:rsidRPr="00F94645">
        <w:tab/>
      </w:r>
      <w:bookmarkStart w:id="12" w:name="OLE_LINK97"/>
      <w:bookmarkStart w:id="13" w:name="OLE_LINK98"/>
      <w:r w:rsidR="004537E0" w:rsidRPr="00F94645">
        <w:t>Ph</w:t>
      </w:r>
      <w:r w:rsidR="00D4443D" w:rsidRPr="00F94645">
        <w:t>.</w:t>
      </w:r>
      <w:r w:rsidR="004537E0" w:rsidRPr="00F94645">
        <w:t>D</w:t>
      </w:r>
      <w:r w:rsidR="00D4443D" w:rsidRPr="00F94645">
        <w:t>.</w:t>
      </w:r>
      <w:r w:rsidR="004537E0" w:rsidRPr="00F94645">
        <w:t xml:space="preserve"> in Sociology</w:t>
      </w:r>
      <w:bookmarkEnd w:id="12"/>
      <w:bookmarkEnd w:id="13"/>
      <w:r w:rsidR="004537E0" w:rsidRPr="00F94645">
        <w:t xml:space="preserve">, Indiana University </w:t>
      </w:r>
      <w:bookmarkStart w:id="14" w:name="OLE_LINK233"/>
      <w:bookmarkStart w:id="15" w:name="OLE_LINK234"/>
      <w:r w:rsidR="007739D7" w:rsidRPr="00F94645">
        <w:t>Bloomington</w:t>
      </w:r>
      <w:bookmarkEnd w:id="14"/>
      <w:bookmarkEnd w:id="15"/>
    </w:p>
    <w:p w14:paraId="24A990E4" w14:textId="5E179511" w:rsidR="004537E0" w:rsidRPr="00F94645" w:rsidRDefault="009164CF" w:rsidP="004537E0">
      <w:pPr>
        <w:ind w:left="720" w:hanging="720"/>
      </w:pPr>
      <w:r w:rsidRPr="00F94645">
        <w:t>201</w:t>
      </w:r>
      <w:r w:rsidR="005541A2">
        <w:t>1</w:t>
      </w:r>
      <w:r w:rsidR="004537E0" w:rsidRPr="00F94645">
        <w:tab/>
      </w:r>
      <w:bookmarkStart w:id="16" w:name="OLE_LINK99"/>
      <w:bookmarkStart w:id="17" w:name="OLE_LINK100"/>
      <w:r w:rsidR="004537E0" w:rsidRPr="00F94645">
        <w:t>M</w:t>
      </w:r>
      <w:r w:rsidR="00D4443D" w:rsidRPr="00F94645">
        <w:t>.</w:t>
      </w:r>
      <w:r w:rsidR="004537E0" w:rsidRPr="00F94645">
        <w:t>S</w:t>
      </w:r>
      <w:r w:rsidR="00D4443D" w:rsidRPr="00F94645">
        <w:t>.</w:t>
      </w:r>
      <w:r w:rsidR="004537E0" w:rsidRPr="00F94645">
        <w:t xml:space="preserve"> in Applied</w:t>
      </w:r>
      <w:r w:rsidR="002454E4" w:rsidRPr="00F94645">
        <w:t xml:space="preserve"> Statistics</w:t>
      </w:r>
      <w:bookmarkEnd w:id="16"/>
      <w:bookmarkEnd w:id="17"/>
      <w:r w:rsidR="002454E4" w:rsidRPr="00F94645">
        <w:t>,</w:t>
      </w:r>
      <w:r w:rsidR="00367326" w:rsidRPr="00F94645">
        <w:t xml:space="preserve"> Indiana</w:t>
      </w:r>
      <w:r w:rsidR="00DA7A79" w:rsidRPr="00F94645">
        <w:t xml:space="preserve"> </w:t>
      </w:r>
      <w:r w:rsidR="00367326" w:rsidRPr="00F94645">
        <w:t>University</w:t>
      </w:r>
      <w:r w:rsidR="007739D7" w:rsidRPr="00F94645">
        <w:t xml:space="preserve"> Bloomington</w:t>
      </w:r>
    </w:p>
    <w:p w14:paraId="327817FE" w14:textId="10FEB6E4" w:rsidR="004537E0" w:rsidRPr="00F94645" w:rsidRDefault="004537E0" w:rsidP="009B27E3">
      <w:pPr>
        <w:ind w:left="720" w:hanging="720"/>
      </w:pPr>
      <w:r w:rsidRPr="00F94645">
        <w:t xml:space="preserve">2006 </w:t>
      </w:r>
      <w:r w:rsidRPr="00F94645">
        <w:tab/>
        <w:t>M</w:t>
      </w:r>
      <w:r w:rsidR="00D4443D" w:rsidRPr="00F94645">
        <w:t>.</w:t>
      </w:r>
      <w:r w:rsidRPr="00F94645">
        <w:t>A</w:t>
      </w:r>
      <w:r w:rsidR="00D4443D" w:rsidRPr="00F94645">
        <w:t>.</w:t>
      </w:r>
      <w:r w:rsidRPr="00F94645">
        <w:t xml:space="preserve"> in Sociology, Indiana University</w:t>
      </w:r>
      <w:r w:rsidR="007739D7" w:rsidRPr="00F94645">
        <w:t xml:space="preserve"> Bloomington</w:t>
      </w:r>
    </w:p>
    <w:p w14:paraId="570EBFEA" w14:textId="289EAC7E" w:rsidR="00CF1477" w:rsidRPr="00F94645" w:rsidRDefault="004537E0" w:rsidP="008C1647">
      <w:pPr>
        <w:ind w:left="720" w:hanging="720"/>
      </w:pPr>
      <w:r w:rsidRPr="00F94645">
        <w:t xml:space="preserve">2004 </w:t>
      </w:r>
      <w:r w:rsidRPr="00F94645">
        <w:tab/>
        <w:t>B</w:t>
      </w:r>
      <w:r w:rsidR="00D4443D" w:rsidRPr="00F94645">
        <w:t>.</w:t>
      </w:r>
      <w:r w:rsidRPr="00F94645">
        <w:t>A</w:t>
      </w:r>
      <w:r w:rsidR="00D4443D" w:rsidRPr="00F94645">
        <w:t>.</w:t>
      </w:r>
      <w:r w:rsidRPr="00F94645">
        <w:t xml:space="preserve"> in Sociology, </w:t>
      </w:r>
      <w:bookmarkStart w:id="18" w:name="OLE_LINK213"/>
      <w:bookmarkStart w:id="19" w:name="OLE_LINK214"/>
      <w:r w:rsidRPr="00F94645">
        <w:rPr>
          <w:i/>
        </w:rPr>
        <w:t>summa cum laude</w:t>
      </w:r>
      <w:bookmarkEnd w:id="18"/>
      <w:bookmarkEnd w:id="19"/>
      <w:r w:rsidRPr="00F94645">
        <w:t>, Millsaps College</w:t>
      </w:r>
      <w:bookmarkEnd w:id="10"/>
      <w:bookmarkEnd w:id="11"/>
    </w:p>
    <w:p w14:paraId="207A0D66" w14:textId="77777777" w:rsidR="00E550F4" w:rsidRPr="00F94645" w:rsidRDefault="00E550F4" w:rsidP="00B85C4C">
      <w:pPr>
        <w:spacing w:after="120"/>
        <w:outlineLvl w:val="0"/>
        <w:rPr>
          <w:b/>
        </w:rPr>
      </w:pPr>
    </w:p>
    <w:p w14:paraId="748C602E" w14:textId="4F598EE1" w:rsidR="007E0087" w:rsidRPr="00F94645" w:rsidRDefault="0063384C" w:rsidP="00B85C4C">
      <w:pPr>
        <w:spacing w:after="120"/>
        <w:outlineLvl w:val="0"/>
        <w:rPr>
          <w:b/>
        </w:rPr>
      </w:pPr>
      <w:r>
        <w:rPr>
          <w:b/>
        </w:rPr>
        <w:t xml:space="preserve">ACADEMIC </w:t>
      </w:r>
      <w:r w:rsidR="004023A5">
        <w:rPr>
          <w:b/>
        </w:rPr>
        <w:t>APPOINTMENTS</w:t>
      </w:r>
      <w:r w:rsidR="00F97E76">
        <w:rPr>
          <w:b/>
        </w:rPr>
        <w:t xml:space="preserve"> </w:t>
      </w:r>
    </w:p>
    <w:p w14:paraId="0070D541" w14:textId="355547DE" w:rsidR="007F3AD5" w:rsidRDefault="007F3AD5" w:rsidP="007F3AD5">
      <w:pPr>
        <w:tabs>
          <w:tab w:val="left" w:pos="1260"/>
        </w:tabs>
        <w:ind w:left="1530" w:hanging="1530"/>
        <w:rPr>
          <w:color w:val="000000"/>
        </w:rPr>
      </w:pPr>
      <w:bookmarkStart w:id="20" w:name="OLE_LINK144"/>
      <w:bookmarkStart w:id="21" w:name="OLE_LINK145"/>
      <w:r w:rsidRPr="00F94645">
        <w:t xml:space="preserve">2019- </w:t>
      </w:r>
      <w:r w:rsidRPr="00F94645">
        <w:tab/>
        <w:t xml:space="preserve">Associate Professor, </w:t>
      </w:r>
      <w:r w:rsidRPr="00F94645">
        <w:rPr>
          <w:color w:val="000000"/>
        </w:rPr>
        <w:t xml:space="preserve">Department of Sociology, </w:t>
      </w:r>
      <w:r w:rsidRPr="00B829BC">
        <w:t>University of Alabama at Birmingham</w:t>
      </w:r>
      <w:r>
        <w:t xml:space="preserve"> (UAB)</w:t>
      </w:r>
    </w:p>
    <w:p w14:paraId="7346295C" w14:textId="77777777" w:rsidR="003650B6" w:rsidRDefault="003650B6" w:rsidP="007F3AD5">
      <w:pPr>
        <w:tabs>
          <w:tab w:val="left" w:pos="1260"/>
        </w:tabs>
        <w:ind w:left="1530" w:hanging="1530"/>
      </w:pPr>
      <w:bookmarkStart w:id="22" w:name="OLE_LINK325"/>
      <w:bookmarkStart w:id="23" w:name="OLE_LINK328"/>
    </w:p>
    <w:p w14:paraId="03B1C0EF" w14:textId="33F9051E" w:rsidR="007F3AD5" w:rsidRPr="00A557A4" w:rsidRDefault="007F3AD5" w:rsidP="007F3AD5">
      <w:pPr>
        <w:tabs>
          <w:tab w:val="left" w:pos="1260"/>
        </w:tabs>
        <w:ind w:left="1530" w:hanging="1530"/>
      </w:pPr>
      <w:r w:rsidRPr="00F94645">
        <w:t>2013-2019</w:t>
      </w:r>
      <w:r w:rsidRPr="00F94645">
        <w:tab/>
      </w:r>
      <w:bookmarkStart w:id="24" w:name="OLE_LINK235"/>
      <w:bookmarkStart w:id="25" w:name="OLE_LINK236"/>
      <w:bookmarkStart w:id="26" w:name="OLE_LINK680"/>
      <w:bookmarkStart w:id="27" w:name="OLE_LINK681"/>
      <w:r w:rsidRPr="00F94645">
        <w:t xml:space="preserve">Assistant Professor, </w:t>
      </w:r>
      <w:bookmarkStart w:id="28" w:name="OLE_LINK882"/>
      <w:bookmarkStart w:id="29" w:name="OLE_LINK883"/>
      <w:r w:rsidRPr="00A557A4">
        <w:t>Department of Sociology,</w:t>
      </w:r>
      <w:bookmarkEnd w:id="22"/>
      <w:bookmarkEnd w:id="23"/>
      <w:bookmarkEnd w:id="24"/>
      <w:bookmarkEnd w:id="25"/>
      <w:bookmarkEnd w:id="26"/>
      <w:bookmarkEnd w:id="27"/>
      <w:bookmarkEnd w:id="28"/>
      <w:bookmarkEnd w:id="29"/>
      <w:r w:rsidRPr="00A557A4">
        <w:t xml:space="preserve"> UAB</w:t>
      </w:r>
    </w:p>
    <w:bookmarkEnd w:id="20"/>
    <w:bookmarkEnd w:id="21"/>
    <w:p w14:paraId="4005A6B5" w14:textId="6F1FA194" w:rsidR="00416EEB" w:rsidRDefault="00416EEB" w:rsidP="00233581">
      <w:pPr>
        <w:spacing w:after="120"/>
        <w:outlineLvl w:val="0"/>
        <w:rPr>
          <w:b/>
        </w:rPr>
      </w:pPr>
    </w:p>
    <w:p w14:paraId="74B6348A" w14:textId="00044CDF" w:rsidR="00D87843" w:rsidRPr="00F94645" w:rsidRDefault="00B932E3" w:rsidP="00233581">
      <w:pPr>
        <w:spacing w:after="120"/>
        <w:outlineLvl w:val="0"/>
      </w:pPr>
      <w:r w:rsidRPr="00F94645">
        <w:rPr>
          <w:b/>
        </w:rPr>
        <w:t xml:space="preserve">PEER-REVIEWED </w:t>
      </w:r>
      <w:r w:rsidR="00A54CB3" w:rsidRPr="00F94645">
        <w:rPr>
          <w:b/>
        </w:rPr>
        <w:t>PUBLICATIONS</w:t>
      </w:r>
      <w:r w:rsidR="00032FE8" w:rsidRPr="00F94645">
        <w:rPr>
          <w:b/>
        </w:rPr>
        <w:t xml:space="preserve"> </w:t>
      </w:r>
      <w:r w:rsidR="00B85C4C" w:rsidRPr="00F94645">
        <w:t xml:space="preserve"> </w:t>
      </w:r>
      <w:bookmarkStart w:id="30" w:name="OLE_LINK184"/>
      <w:bookmarkStart w:id="31" w:name="OLE_LINK185"/>
      <w:bookmarkStart w:id="32" w:name="OLE_LINK225"/>
      <w:bookmarkStart w:id="33" w:name="OLE_LINK226"/>
      <w:bookmarkStart w:id="34" w:name="OLE_LINK129"/>
      <w:bookmarkStart w:id="35" w:name="OLE_LINK130"/>
      <w:bookmarkStart w:id="36" w:name="OLE_LINK23"/>
      <w:bookmarkStart w:id="37" w:name="OLE_LINK24"/>
      <w:bookmarkStart w:id="38" w:name="OLE_LINK87"/>
      <w:bookmarkStart w:id="39" w:name="OLE_LINK93"/>
      <w:bookmarkStart w:id="40" w:name="OLE_LINK94"/>
      <w:bookmarkStart w:id="41" w:name="OLE_LINK3"/>
      <w:bookmarkStart w:id="42" w:name="OLE_LINK4"/>
      <w:bookmarkStart w:id="43" w:name="OLE_LINK15"/>
      <w:bookmarkStart w:id="44" w:name="OLE_LINK16"/>
      <w:bookmarkStart w:id="45" w:name="OLE_LINK1"/>
      <w:bookmarkStart w:id="46" w:name="OLE_LINK2"/>
      <w:bookmarkStart w:id="47" w:name="OLE_LINK63"/>
      <w:bookmarkStart w:id="48" w:name="OLE_LINK59"/>
      <w:bookmarkStart w:id="49" w:name="OLE_LINK60"/>
    </w:p>
    <w:p w14:paraId="259F64B8" w14:textId="4A3FA450" w:rsidR="006A756C" w:rsidRDefault="006A756C" w:rsidP="006A756C">
      <w:pPr>
        <w:ind w:left="360" w:hanging="360"/>
      </w:pPr>
      <w:bookmarkStart w:id="50" w:name="OLE_LINK261"/>
      <w:bookmarkStart w:id="51" w:name="OLE_LINK262"/>
      <w:bookmarkStart w:id="52" w:name="OLE_LINK292"/>
      <w:bookmarkStart w:id="53" w:name="OLE_LINK686"/>
      <w:bookmarkStart w:id="54" w:name="OLE_LINK687"/>
      <w:bookmarkStart w:id="55" w:name="OLE_LINK178"/>
      <w:bookmarkStart w:id="56" w:name="OLE_LINK179"/>
      <w:bookmarkStart w:id="57" w:name="OLE_LINK134"/>
      <w:bookmarkStart w:id="58" w:name="OLE_LINK135"/>
      <w:bookmarkStart w:id="59" w:name="OLE_LINK147"/>
      <w:bookmarkStart w:id="60" w:name="OLE_LINK148"/>
      <w:bookmarkStart w:id="61" w:name="OLE_LINK216"/>
      <w:bookmarkStart w:id="62" w:name="OLE_LINK300"/>
      <w:bookmarkStart w:id="63" w:name="OLE_LINK301"/>
      <w:bookmarkStart w:id="64" w:name="OLE_LINK324"/>
      <w:bookmarkStart w:id="65" w:name="OLE_LINK406"/>
      <w:bookmarkStart w:id="66" w:name="OLE_LINK688"/>
      <w:bookmarkStart w:id="67" w:name="OLE_LINK689"/>
      <w:bookmarkStart w:id="68" w:name="OLE_LINK310"/>
      <w:bookmarkStart w:id="69" w:name="OLE_LINK311"/>
      <w:bookmarkStart w:id="70" w:name="OLE_LINK422"/>
      <w:bookmarkStart w:id="71" w:name="OLE_LINK454"/>
      <w:bookmarkStart w:id="72" w:name="OLE_LINK313"/>
      <w:bookmarkStart w:id="73" w:name="OLE_LINK140"/>
      <w:bookmarkStart w:id="74" w:name="OLE_LINK201"/>
      <w:bookmarkStart w:id="75" w:name="OLE_LINK215"/>
      <w:bookmarkStart w:id="76" w:name="OLE_LINK231"/>
      <w:bookmarkStart w:id="77" w:name="OLE_LINK211"/>
      <w:bookmarkStart w:id="78" w:name="OLE_LINK255"/>
      <w:bookmarkStart w:id="79" w:name="OLE_LINK280"/>
      <w:bookmarkStart w:id="80" w:name="OLE_LINK212"/>
      <w:bookmarkStart w:id="81" w:name="OLE_LINK217"/>
      <w:bookmarkStart w:id="82" w:name="OLE_LINK273"/>
      <w:bookmarkStart w:id="83" w:name="OLE_LINK274"/>
      <w:r>
        <w:t xml:space="preserve">Wolfe, Joseph D. </w:t>
      </w:r>
      <w:r w:rsidR="000D201D">
        <w:t>2022</w:t>
      </w:r>
      <w:r>
        <w:t xml:space="preserve">. “The Financial Correlates of Midlife Obesity.” </w:t>
      </w:r>
      <w:r w:rsidRPr="006A756C">
        <w:rPr>
          <w:i/>
          <w:iCs/>
        </w:rPr>
        <w:t xml:space="preserve">American Journal of Preventative </w:t>
      </w:r>
      <w:r w:rsidR="00C527BB">
        <w:rPr>
          <w:i/>
          <w:iCs/>
        </w:rPr>
        <w:t>Medicine</w:t>
      </w:r>
      <w:r>
        <w:t xml:space="preserve">. </w:t>
      </w:r>
      <w:r w:rsidR="004874F8" w:rsidRPr="004874F8">
        <w:t>63(1S1):</w:t>
      </w:r>
      <w:r w:rsidR="004874F8">
        <w:t xml:space="preserve"> </w:t>
      </w:r>
      <w:r w:rsidR="004874F8" w:rsidRPr="004874F8">
        <w:t>S18−S27.</w:t>
      </w:r>
    </w:p>
    <w:p w14:paraId="7A7CED0F" w14:textId="77777777" w:rsidR="006A756C" w:rsidRDefault="006A756C" w:rsidP="00285DA8">
      <w:pPr>
        <w:ind w:left="360" w:hanging="360"/>
      </w:pPr>
    </w:p>
    <w:p w14:paraId="24954E84" w14:textId="26ACDDEA" w:rsidR="00285DA8" w:rsidRPr="00F94645" w:rsidRDefault="00285DA8" w:rsidP="00285DA8">
      <w:pPr>
        <w:ind w:left="360" w:hanging="360"/>
      </w:pPr>
      <w:r w:rsidRPr="00F94645">
        <w:t>Wolfe, Joseph D., Elizabeth H. Baker, Jalal Uddin</w:t>
      </w:r>
      <w:r>
        <w:t>, and Stephanie Kirkland</w:t>
      </w:r>
      <w:r w:rsidRPr="00F94645">
        <w:t>.</w:t>
      </w:r>
      <w:r>
        <w:t xml:space="preserve"> </w:t>
      </w:r>
      <w:r w:rsidR="00CF1846">
        <w:t>2022</w:t>
      </w:r>
      <w:r w:rsidR="008821B8">
        <w:t>.</w:t>
      </w:r>
      <w:r w:rsidRPr="00F94645">
        <w:t xml:space="preserve"> “Varieties of </w:t>
      </w:r>
      <w:r>
        <w:t>Financial Stressors</w:t>
      </w:r>
      <w:r w:rsidRPr="00F94645">
        <w:t xml:space="preserve"> and Midlife Health Problems</w:t>
      </w:r>
      <w:r w:rsidR="0049664A">
        <w:t>, 1996 to 2016</w:t>
      </w:r>
      <w:r w:rsidR="00134213">
        <w:t>.</w:t>
      </w:r>
      <w:r w:rsidRPr="00F94645">
        <w:t xml:space="preserve">” </w:t>
      </w:r>
      <w:r w:rsidR="006F75EC" w:rsidRPr="00DA2C59">
        <w:rPr>
          <w:i/>
          <w:iCs/>
          <w:color w:val="000000" w:themeColor="text1"/>
          <w:shd w:val="clear" w:color="auto" w:fill="FFFFFF"/>
        </w:rPr>
        <w:t>The Journals of Gerontology: Series B</w:t>
      </w:r>
      <w:r w:rsidR="000C3FB2">
        <w:rPr>
          <w:i/>
          <w:iCs/>
          <w:color w:val="000000" w:themeColor="text1"/>
          <w:shd w:val="clear" w:color="auto" w:fill="FFFFFF"/>
        </w:rPr>
        <w:t xml:space="preserve"> </w:t>
      </w:r>
      <w:r w:rsidR="000C3FB2">
        <w:rPr>
          <w:color w:val="000000" w:themeColor="text1"/>
          <w:shd w:val="clear" w:color="auto" w:fill="FFFFFF"/>
        </w:rPr>
        <w:t>77: 149-159.</w:t>
      </w:r>
      <w:r>
        <w:t xml:space="preserve"> </w:t>
      </w:r>
    </w:p>
    <w:bookmarkEnd w:id="50"/>
    <w:bookmarkEnd w:id="51"/>
    <w:bookmarkEnd w:id="52"/>
    <w:p w14:paraId="6EDF506A" w14:textId="77777777" w:rsidR="00285DA8" w:rsidRDefault="00285DA8" w:rsidP="00F35D16">
      <w:pPr>
        <w:ind w:left="360" w:hanging="360"/>
      </w:pPr>
    </w:p>
    <w:p w14:paraId="247D744E" w14:textId="36D6CDD6" w:rsidR="000778FA" w:rsidRPr="00F94645" w:rsidRDefault="000778FA" w:rsidP="00F35D16">
      <w:pPr>
        <w:ind w:left="360" w:hanging="360"/>
      </w:pPr>
      <w:bookmarkStart w:id="84" w:name="OLE_LINK326"/>
      <w:bookmarkStart w:id="85" w:name="OLE_LINK327"/>
      <w:r w:rsidRPr="00F94645">
        <w:t xml:space="preserve">Wolfe, Joseph D. and Mieke Beth Thomeer. </w:t>
      </w:r>
      <w:r w:rsidR="00AE7EBA">
        <w:t>2021</w:t>
      </w:r>
      <w:r w:rsidRPr="00F94645">
        <w:t>. “</w:t>
      </w:r>
      <w:bookmarkStart w:id="86" w:name="OLE_LINK254"/>
      <w:r w:rsidRPr="00F94645">
        <w:t xml:space="preserve">Divorce, Economic Resources, and Survival Among Older Black and White </w:t>
      </w:r>
      <w:r w:rsidR="00DE2255" w:rsidRPr="00F94645">
        <w:t>W</w:t>
      </w:r>
      <w:r w:rsidRPr="00F94645">
        <w:t>omen</w:t>
      </w:r>
      <w:bookmarkEnd w:id="86"/>
      <w:r w:rsidRPr="00F94645">
        <w:t xml:space="preserve">.” </w:t>
      </w:r>
      <w:bookmarkEnd w:id="53"/>
      <w:bookmarkEnd w:id="54"/>
      <w:r w:rsidRPr="00F94645">
        <w:rPr>
          <w:i/>
          <w:iCs/>
        </w:rPr>
        <w:t>Journal of Marriage and Family</w:t>
      </w:r>
      <w:r w:rsidR="00AE7EBA">
        <w:rPr>
          <w:i/>
          <w:iCs/>
        </w:rPr>
        <w:t xml:space="preserve"> </w:t>
      </w:r>
      <w:bookmarkStart w:id="87" w:name="OLE_LINK322"/>
      <w:bookmarkStart w:id="88" w:name="OLE_LINK323"/>
      <w:r w:rsidR="00AE7EBA">
        <w:t>83:</w:t>
      </w:r>
      <w:r w:rsidR="00995D68">
        <w:t xml:space="preserve"> </w:t>
      </w:r>
      <w:r w:rsidR="00AE7EBA">
        <w:t>173-190.</w:t>
      </w:r>
      <w:bookmarkEnd w:id="87"/>
      <w:bookmarkEnd w:id="88"/>
    </w:p>
    <w:bookmarkEnd w:id="55"/>
    <w:bookmarkEnd w:id="56"/>
    <w:bookmarkEnd w:id="84"/>
    <w:bookmarkEnd w:id="85"/>
    <w:p w14:paraId="61D0DB64" w14:textId="77777777" w:rsidR="000778FA" w:rsidRPr="00F94645" w:rsidRDefault="000778FA" w:rsidP="00F35D16">
      <w:pPr>
        <w:ind w:left="360" w:hanging="360"/>
      </w:pPr>
    </w:p>
    <w:p w14:paraId="3BB999A5" w14:textId="3ACCE743" w:rsidR="000A1009" w:rsidRPr="00F94645" w:rsidRDefault="000A1009" w:rsidP="00F35D16">
      <w:pPr>
        <w:ind w:left="360" w:hanging="360"/>
      </w:pPr>
      <w:r w:rsidRPr="00F94645">
        <w:t xml:space="preserve">Magdalena Szaflarski, </w:t>
      </w:r>
      <w:r w:rsidRPr="00313E8F">
        <w:rPr>
          <w:u w:val="single"/>
        </w:rPr>
        <w:t>Joseph D. Wolfe</w:t>
      </w:r>
      <w:r w:rsidRPr="00F94645">
        <w:t xml:space="preserve">, Joshua Tobias, Ismail Mohamed, and Jerzy P. Szaflarski. </w:t>
      </w:r>
      <w:r w:rsidR="00CA7593" w:rsidRPr="00F94645">
        <w:t>2020</w:t>
      </w:r>
      <w:r w:rsidRPr="00F94645">
        <w:t>. “</w:t>
      </w:r>
      <w:r w:rsidR="00CB36A8" w:rsidRPr="00F94645">
        <w:t>Poverty, Insurance, and Region as Predictors of Epilepsy Treatment among US Adults</w:t>
      </w:r>
      <w:r w:rsidRPr="00F94645">
        <w:t xml:space="preserve">.” </w:t>
      </w:r>
      <w:r w:rsidRPr="00F94645">
        <w:rPr>
          <w:i/>
          <w:iCs/>
        </w:rPr>
        <w:t>Epilepsy &amp; Behavior</w:t>
      </w:r>
      <w:r w:rsidR="00CA7593" w:rsidRPr="00F94645">
        <w:t xml:space="preserve"> 107: 1-7.</w:t>
      </w:r>
    </w:p>
    <w:p w14:paraId="2E5CDDE6" w14:textId="77777777" w:rsidR="000A1009" w:rsidRPr="00F94645" w:rsidRDefault="000A1009" w:rsidP="00F35D16">
      <w:pPr>
        <w:ind w:left="360" w:hanging="360"/>
      </w:pPr>
    </w:p>
    <w:p w14:paraId="71953C43" w14:textId="2CC70B6F" w:rsidR="00CE709C" w:rsidRPr="00F94645" w:rsidRDefault="00CE709C" w:rsidP="00F35D16">
      <w:pPr>
        <w:ind w:left="360" w:hanging="360"/>
        <w:rPr>
          <w:iCs/>
        </w:rPr>
      </w:pPr>
      <w:r w:rsidRPr="00F94645">
        <w:t xml:space="preserve">Cockerham, William C., </w:t>
      </w:r>
      <w:r w:rsidRPr="00313E8F">
        <w:rPr>
          <w:u w:val="single"/>
        </w:rPr>
        <w:t>Joseph D. Wolfe</w:t>
      </w:r>
      <w:r w:rsidRPr="00F94645">
        <w:t xml:space="preserve">, and Shawn Bauldry. </w:t>
      </w:r>
      <w:r w:rsidR="003720A9" w:rsidRPr="00F94645">
        <w:t>2</w:t>
      </w:r>
      <w:r w:rsidR="00DD7406" w:rsidRPr="00F94645">
        <w:t>020</w:t>
      </w:r>
      <w:r w:rsidRPr="00F94645">
        <w:t xml:space="preserve">. “Health Lifestyles </w:t>
      </w:r>
      <w:bookmarkStart w:id="89" w:name="OLE_LINK138"/>
      <w:bookmarkStart w:id="90" w:name="OLE_LINK139"/>
      <w:r w:rsidRPr="00F94645">
        <w:t>in Late Middle Age.”</w:t>
      </w:r>
      <w:bookmarkEnd w:id="57"/>
      <w:bookmarkEnd w:id="58"/>
      <w:r w:rsidRPr="00F94645">
        <w:t xml:space="preserve"> </w:t>
      </w:r>
      <w:bookmarkEnd w:id="59"/>
      <w:bookmarkEnd w:id="60"/>
      <w:bookmarkEnd w:id="61"/>
      <w:bookmarkEnd w:id="89"/>
      <w:bookmarkEnd w:id="90"/>
      <w:r w:rsidRPr="00F94645">
        <w:rPr>
          <w:i/>
        </w:rPr>
        <w:t>Research on Aging</w:t>
      </w:r>
      <w:r w:rsidR="003720A9" w:rsidRPr="00F94645">
        <w:rPr>
          <w:i/>
        </w:rPr>
        <w:t xml:space="preserve"> </w:t>
      </w:r>
      <w:r w:rsidR="003720A9" w:rsidRPr="00F94645">
        <w:rPr>
          <w:iCs/>
        </w:rPr>
        <w:t>42: 34-46.</w:t>
      </w:r>
    </w:p>
    <w:bookmarkEnd w:id="62"/>
    <w:bookmarkEnd w:id="63"/>
    <w:bookmarkEnd w:id="64"/>
    <w:bookmarkEnd w:id="65"/>
    <w:p w14:paraId="71C6C58A" w14:textId="77777777" w:rsidR="00CE709C" w:rsidRPr="00F94645" w:rsidRDefault="00CE709C" w:rsidP="00F35D16">
      <w:pPr>
        <w:ind w:left="360" w:hanging="360"/>
      </w:pPr>
    </w:p>
    <w:p w14:paraId="61FF9526" w14:textId="0B45FF64" w:rsidR="0057550E" w:rsidRPr="00F94645" w:rsidRDefault="0057550E" w:rsidP="00F35D16">
      <w:pPr>
        <w:ind w:left="360" w:hanging="360"/>
      </w:pPr>
      <w:bookmarkStart w:id="91" w:name="OLE_LINK407"/>
      <w:bookmarkStart w:id="92" w:name="OLE_LINK408"/>
      <w:r w:rsidRPr="00F94645">
        <w:t xml:space="preserve">Wolfe, Joseph D., Elizabeth H. Baker., and Isabel C. Scarinci. </w:t>
      </w:r>
      <w:r w:rsidR="00AB4E64" w:rsidRPr="00F94645">
        <w:t>2019</w:t>
      </w:r>
      <w:r w:rsidRPr="00F94645">
        <w:t xml:space="preserve">. </w:t>
      </w:r>
      <w:bookmarkStart w:id="93" w:name="OLE_LINK316"/>
      <w:bookmarkStart w:id="94" w:name="OLE_LINK317"/>
      <w:r w:rsidRPr="00F94645">
        <w:t xml:space="preserve">“Wealth and Obesity Among </w:t>
      </w:r>
      <w:r w:rsidR="00746000" w:rsidRPr="00F94645">
        <w:t xml:space="preserve">U.S. </w:t>
      </w:r>
      <w:r w:rsidRPr="00F94645">
        <w:t xml:space="preserve">Adults Entering Midlife.” </w:t>
      </w:r>
      <w:bookmarkEnd w:id="66"/>
      <w:bookmarkEnd w:id="67"/>
      <w:r w:rsidRPr="00F94645">
        <w:rPr>
          <w:i/>
        </w:rPr>
        <w:t>Obesity</w:t>
      </w:r>
      <w:r w:rsidR="00AB4E64" w:rsidRPr="00F94645">
        <w:rPr>
          <w:i/>
        </w:rPr>
        <w:t xml:space="preserve"> </w:t>
      </w:r>
      <w:r w:rsidR="00AB4E64" w:rsidRPr="00F94645">
        <w:rPr>
          <w:iCs/>
        </w:rPr>
        <w:t>27: 2067-2075</w:t>
      </w:r>
      <w:r w:rsidRPr="00F94645">
        <w:t>.</w:t>
      </w:r>
      <w:bookmarkEnd w:id="93"/>
      <w:bookmarkEnd w:id="94"/>
    </w:p>
    <w:bookmarkEnd w:id="68"/>
    <w:bookmarkEnd w:id="69"/>
    <w:bookmarkEnd w:id="70"/>
    <w:bookmarkEnd w:id="71"/>
    <w:bookmarkEnd w:id="72"/>
    <w:bookmarkEnd w:id="73"/>
    <w:bookmarkEnd w:id="91"/>
    <w:bookmarkEnd w:id="92"/>
    <w:p w14:paraId="68ECDDA3" w14:textId="77777777" w:rsidR="0057550E" w:rsidRPr="00F94645" w:rsidRDefault="0057550E" w:rsidP="00F35D16">
      <w:pPr>
        <w:ind w:left="360" w:hanging="360"/>
      </w:pPr>
    </w:p>
    <w:p w14:paraId="63448EFA" w14:textId="6EA27199" w:rsidR="006167B8" w:rsidRPr="00F94645" w:rsidRDefault="00761055" w:rsidP="00F35D16">
      <w:pPr>
        <w:ind w:left="360" w:hanging="360"/>
      </w:pPr>
      <w:bookmarkStart w:id="95" w:name="OLE_LINK306"/>
      <w:bookmarkStart w:id="96" w:name="OLE_LINK307"/>
      <w:bookmarkStart w:id="97" w:name="OLE_LINK453"/>
      <w:bookmarkStart w:id="98" w:name="OLE_LINK334"/>
      <w:r w:rsidRPr="00F94645">
        <w:t xml:space="preserve">Wolfe, Joseph D. </w:t>
      </w:r>
      <w:bookmarkStart w:id="99" w:name="OLE_LINK368"/>
      <w:bookmarkStart w:id="100" w:name="OLE_LINK369"/>
      <w:bookmarkStart w:id="101" w:name="OLE_LINK379"/>
      <w:r w:rsidR="008473D7" w:rsidRPr="00F94645">
        <w:t>2019</w:t>
      </w:r>
      <w:r w:rsidRPr="00F94645">
        <w:t xml:space="preserve">. “Age, Cohort, and Social Change:  Parental and Spousal Education and White Women’s Health Limitations from 1967 to 2012.” </w:t>
      </w:r>
      <w:bookmarkEnd w:id="99"/>
      <w:bookmarkEnd w:id="100"/>
      <w:bookmarkEnd w:id="101"/>
      <w:r w:rsidRPr="00F94645">
        <w:rPr>
          <w:i/>
        </w:rPr>
        <w:t>Research on Aging</w:t>
      </w:r>
      <w:r w:rsidR="008473D7" w:rsidRPr="00F94645">
        <w:t xml:space="preserve"> 41: 186-210.</w:t>
      </w:r>
    </w:p>
    <w:bookmarkEnd w:id="74"/>
    <w:bookmarkEnd w:id="75"/>
    <w:bookmarkEnd w:id="76"/>
    <w:bookmarkEnd w:id="77"/>
    <w:bookmarkEnd w:id="78"/>
    <w:bookmarkEnd w:id="79"/>
    <w:bookmarkEnd w:id="95"/>
    <w:bookmarkEnd w:id="96"/>
    <w:bookmarkEnd w:id="97"/>
    <w:bookmarkEnd w:id="98"/>
    <w:p w14:paraId="42E1680A" w14:textId="3ABE57A6" w:rsidR="00761055" w:rsidRPr="00F94645" w:rsidRDefault="00761055" w:rsidP="00F35D16">
      <w:pPr>
        <w:ind w:left="360" w:hanging="360"/>
      </w:pPr>
    </w:p>
    <w:p w14:paraId="2D67D9FD" w14:textId="3DC6E928" w:rsidR="00E550F4" w:rsidRDefault="00912B4D" w:rsidP="00F51BDC">
      <w:pPr>
        <w:ind w:left="360" w:hanging="360"/>
      </w:pPr>
      <w:bookmarkStart w:id="102" w:name="OLE_LINK451"/>
      <w:bookmarkStart w:id="103" w:name="OLE_LINK452"/>
      <w:bookmarkStart w:id="104" w:name="OLE_LINK271"/>
      <w:bookmarkStart w:id="105" w:name="OLE_LINK272"/>
      <w:bookmarkStart w:id="106" w:name="OLE_LINK253"/>
      <w:r w:rsidRPr="00F94645">
        <w:lastRenderedPageBreak/>
        <w:t xml:space="preserve">Wolfe, Joseph D., Shawn Bauldry, Melissa A. Hardy, and Eliza K. Pavalko. </w:t>
      </w:r>
      <w:bookmarkStart w:id="107" w:name="OLE_LINK170"/>
      <w:bookmarkStart w:id="108" w:name="OLE_LINK171"/>
      <w:bookmarkStart w:id="109" w:name="OLE_LINK172"/>
      <w:bookmarkStart w:id="110" w:name="OLE_LINK173"/>
      <w:bookmarkStart w:id="111" w:name="OLE_LINK183"/>
      <w:r w:rsidR="000B4E91" w:rsidRPr="00F94645">
        <w:t>2018</w:t>
      </w:r>
      <w:r w:rsidRPr="00F94645">
        <w:t xml:space="preserve">. “Multigenerational Socioeconomic Attainments and Mortality </w:t>
      </w:r>
      <w:r w:rsidR="00825D13" w:rsidRPr="00F94645">
        <w:t>A</w:t>
      </w:r>
      <w:r w:rsidRPr="00F94645">
        <w:t xml:space="preserve">mong Older Men: </w:t>
      </w:r>
      <w:r w:rsidR="002D7699">
        <w:t xml:space="preserve"> </w:t>
      </w:r>
      <w:r w:rsidRPr="00F94645">
        <w:t>An Adjacent Generations Approach.”</w:t>
      </w:r>
      <w:bookmarkEnd w:id="30"/>
      <w:bookmarkEnd w:id="31"/>
      <w:bookmarkEnd w:id="107"/>
      <w:bookmarkEnd w:id="108"/>
      <w:r w:rsidRPr="00F94645">
        <w:t xml:space="preserve"> </w:t>
      </w:r>
      <w:bookmarkEnd w:id="109"/>
      <w:bookmarkEnd w:id="110"/>
      <w:bookmarkEnd w:id="111"/>
      <w:r w:rsidRPr="00F94645">
        <w:rPr>
          <w:i/>
        </w:rPr>
        <w:t>Demographic Research</w:t>
      </w:r>
      <w:r w:rsidR="00761055" w:rsidRPr="00F94645">
        <w:t xml:space="preserve"> </w:t>
      </w:r>
      <w:bookmarkStart w:id="112" w:name="OLE_LINK249"/>
      <w:bookmarkStart w:id="113" w:name="OLE_LINK259"/>
      <w:r w:rsidR="006C1077" w:rsidRPr="00F94645">
        <w:t>39: 719-752</w:t>
      </w:r>
      <w:bookmarkEnd w:id="102"/>
      <w:bookmarkEnd w:id="103"/>
      <w:bookmarkEnd w:id="112"/>
      <w:bookmarkEnd w:id="113"/>
      <w:r w:rsidR="00B02EA3" w:rsidRPr="00F94645">
        <w:t>.</w:t>
      </w:r>
      <w:bookmarkStart w:id="114" w:name="OLE_LINK141"/>
      <w:bookmarkStart w:id="115" w:name="OLE_LINK333"/>
      <w:bookmarkStart w:id="116" w:name="OLE_LINK450"/>
      <w:bookmarkStart w:id="117" w:name="OLE_LINK154"/>
      <w:bookmarkStart w:id="118" w:name="OLE_LINK155"/>
      <w:bookmarkStart w:id="119" w:name="OLE_LINK250"/>
      <w:bookmarkStart w:id="120" w:name="OLE_LINK251"/>
      <w:bookmarkStart w:id="121" w:name="OLE_LINK409"/>
      <w:bookmarkEnd w:id="32"/>
      <w:bookmarkEnd w:id="33"/>
      <w:bookmarkEnd w:id="34"/>
      <w:bookmarkEnd w:id="35"/>
      <w:bookmarkEnd w:id="80"/>
      <w:bookmarkEnd w:id="81"/>
      <w:bookmarkEnd w:id="104"/>
      <w:bookmarkEnd w:id="105"/>
      <w:bookmarkEnd w:id="106"/>
    </w:p>
    <w:p w14:paraId="12EB6EEA" w14:textId="77777777" w:rsidR="00F51BDC" w:rsidRPr="00F94645" w:rsidRDefault="00F51BDC" w:rsidP="00F51BDC">
      <w:pPr>
        <w:ind w:left="360" w:hanging="360"/>
      </w:pPr>
    </w:p>
    <w:p w14:paraId="2DC4C696" w14:textId="2E8E8A99" w:rsidR="00FE7CEC" w:rsidRPr="00F94645" w:rsidRDefault="00FE7CEC" w:rsidP="00F35D16">
      <w:pPr>
        <w:ind w:left="360" w:hanging="360"/>
      </w:pPr>
      <w:r w:rsidRPr="00F94645">
        <w:t xml:space="preserve">Wolfe, Joseph D., Shawn Bauldry, Melissa A. Hardy, and Eliza K. Pavalko. </w:t>
      </w:r>
      <w:r w:rsidR="00912B4D" w:rsidRPr="00F94645">
        <w:t>2018</w:t>
      </w:r>
      <w:r w:rsidR="00DD6538" w:rsidRPr="00F94645">
        <w:t xml:space="preserve">. </w:t>
      </w:r>
      <w:bookmarkStart w:id="122" w:name="OLE_LINK302"/>
      <w:bookmarkStart w:id="123" w:name="OLE_LINK303"/>
      <w:r w:rsidRPr="00F94645">
        <w:t>“</w:t>
      </w:r>
      <w:bookmarkStart w:id="124" w:name="OLE_LINK162"/>
      <w:bookmarkStart w:id="125" w:name="OLE_LINK163"/>
      <w:r w:rsidRPr="00F94645">
        <w:t>Multigenerational Attainments, Racial Inequalities, and the Mortality of Silent Generation Women</w:t>
      </w:r>
      <w:bookmarkEnd w:id="124"/>
      <w:bookmarkEnd w:id="125"/>
      <w:r w:rsidRPr="00F94645">
        <w:t xml:space="preserve">.”  </w:t>
      </w:r>
      <w:bookmarkEnd w:id="122"/>
      <w:bookmarkEnd w:id="123"/>
      <w:r w:rsidRPr="00F94645">
        <w:rPr>
          <w:i/>
        </w:rPr>
        <w:t>Journal of Health and Social Behavior</w:t>
      </w:r>
      <w:r w:rsidR="006760B7" w:rsidRPr="00F94645">
        <w:t xml:space="preserve"> </w:t>
      </w:r>
      <w:bookmarkStart w:id="126" w:name="OLE_LINK260"/>
      <w:bookmarkStart w:id="127" w:name="OLE_LINK270"/>
      <w:r w:rsidR="006760B7" w:rsidRPr="00F94645">
        <w:t>59</w:t>
      </w:r>
      <w:r w:rsidR="005D60C4" w:rsidRPr="00F94645">
        <w:t>:</w:t>
      </w:r>
      <w:r w:rsidR="00F23B72" w:rsidRPr="00F94645">
        <w:t xml:space="preserve"> 335-351.</w:t>
      </w:r>
    </w:p>
    <w:p w14:paraId="33447D6E" w14:textId="5461BA9B" w:rsidR="00E52E55" w:rsidRPr="00F94645" w:rsidRDefault="00AD5803" w:rsidP="00921CE8">
      <w:pPr>
        <w:pStyle w:val="ListParagraph"/>
        <w:numPr>
          <w:ilvl w:val="0"/>
          <w:numId w:val="9"/>
        </w:numPr>
        <w:ind w:left="630" w:hanging="180"/>
        <w:rPr>
          <w:color w:val="000000"/>
        </w:rPr>
      </w:pPr>
      <w:bookmarkStart w:id="128" w:name="OLE_LINK314"/>
      <w:bookmarkStart w:id="129" w:name="OLE_LINK315"/>
      <w:bookmarkEnd w:id="114"/>
      <w:bookmarkEnd w:id="115"/>
      <w:bookmarkEnd w:id="116"/>
      <w:bookmarkEnd w:id="126"/>
      <w:bookmarkEnd w:id="127"/>
      <w:r w:rsidRPr="00F94645">
        <w:rPr>
          <w:color w:val="000000"/>
        </w:rPr>
        <w:t>E</w:t>
      </w:r>
      <w:r w:rsidR="00E52E55" w:rsidRPr="00F94645">
        <w:rPr>
          <w:color w:val="000000"/>
        </w:rPr>
        <w:t xml:space="preserve">ditor’s choice </w:t>
      </w:r>
      <w:r w:rsidR="00A81E31" w:rsidRPr="00F94645">
        <w:rPr>
          <w:color w:val="000000"/>
        </w:rPr>
        <w:t>for</w:t>
      </w:r>
      <w:r w:rsidR="00D64CF1" w:rsidRPr="00F94645">
        <w:rPr>
          <w:color w:val="000000"/>
        </w:rPr>
        <w:t xml:space="preserve"> the Sage</w:t>
      </w:r>
      <w:r w:rsidR="00A81E31" w:rsidRPr="00F94645">
        <w:rPr>
          <w:color w:val="000000"/>
        </w:rPr>
        <w:t xml:space="preserve"> </w:t>
      </w:r>
      <w:r w:rsidR="002D6D96" w:rsidRPr="00F94645">
        <w:rPr>
          <w:color w:val="000000"/>
        </w:rPr>
        <w:t xml:space="preserve">Sociology </w:t>
      </w:r>
      <w:r w:rsidR="00E52E55" w:rsidRPr="00F94645">
        <w:t>podcast</w:t>
      </w:r>
      <w:r w:rsidR="00E52E55" w:rsidRPr="00F94645">
        <w:rPr>
          <w:color w:val="000000"/>
        </w:rPr>
        <w:t xml:space="preserve">: </w:t>
      </w:r>
      <w:hyperlink r:id="rId8" w:history="1">
        <w:r w:rsidR="00E52E55" w:rsidRPr="00F94645">
          <w:rPr>
            <w:rStyle w:val="Hyperlink"/>
            <w:color w:val="548DD4" w:themeColor="text2" w:themeTint="99"/>
            <w:u w:val="none"/>
          </w:rPr>
          <w:t>radiopublic.com/sage-sociology-GA5Ljp/ep/s1!60342</w:t>
        </w:r>
      </w:hyperlink>
    </w:p>
    <w:bookmarkEnd w:id="82"/>
    <w:bookmarkEnd w:id="83"/>
    <w:bookmarkEnd w:id="117"/>
    <w:bookmarkEnd w:id="118"/>
    <w:bookmarkEnd w:id="119"/>
    <w:bookmarkEnd w:id="120"/>
    <w:bookmarkEnd w:id="121"/>
    <w:bookmarkEnd w:id="128"/>
    <w:bookmarkEnd w:id="129"/>
    <w:p w14:paraId="1924A46E" w14:textId="77777777" w:rsidR="00FE7CEC" w:rsidRPr="00F94645" w:rsidRDefault="00FE7CEC" w:rsidP="00F35D16">
      <w:pPr>
        <w:ind w:left="360" w:hanging="360"/>
      </w:pPr>
    </w:p>
    <w:p w14:paraId="7AD0FAA6" w14:textId="783D0E42" w:rsidR="00974745" w:rsidRPr="00F94645" w:rsidRDefault="00974745" w:rsidP="00F35D16">
      <w:pPr>
        <w:ind w:left="360" w:hanging="360"/>
        <w:outlineLvl w:val="0"/>
      </w:pPr>
      <w:bookmarkStart w:id="130" w:name="OLE_LINK146"/>
      <w:bookmarkStart w:id="131" w:name="OLE_LINK153"/>
      <w:bookmarkStart w:id="132" w:name="OLE_LINK207"/>
      <w:bookmarkStart w:id="133" w:name="OLE_LINK204"/>
      <w:bookmarkStart w:id="134" w:name="OLE_LINK449"/>
      <w:r w:rsidRPr="00F94645">
        <w:t xml:space="preserve">Wolfe, Joseph D. </w:t>
      </w:r>
      <w:r w:rsidR="00BD7168" w:rsidRPr="00F94645">
        <w:t xml:space="preserve">2017. </w:t>
      </w:r>
      <w:r w:rsidRPr="00F94645">
        <w:t xml:space="preserve">“Maternal Alcohol Use Disorders and Depression in Emerging Adulthood: Examining the Relevance of Social Ties, Childhood Adversity, and Socioeconomic Status.” </w:t>
      </w:r>
      <w:bookmarkStart w:id="135" w:name="OLE_LINK202"/>
      <w:r w:rsidRPr="00F94645">
        <w:rPr>
          <w:i/>
        </w:rPr>
        <w:t xml:space="preserve">Psychiatry Research </w:t>
      </w:r>
      <w:r w:rsidRPr="00F94645">
        <w:t>257: 441-445.</w:t>
      </w:r>
      <w:bookmarkEnd w:id="130"/>
      <w:bookmarkEnd w:id="131"/>
      <w:bookmarkEnd w:id="132"/>
    </w:p>
    <w:bookmarkEnd w:id="133"/>
    <w:bookmarkEnd w:id="134"/>
    <w:bookmarkEnd w:id="135"/>
    <w:p w14:paraId="59F3D8CC" w14:textId="77777777" w:rsidR="00974745" w:rsidRPr="00F94645" w:rsidRDefault="00974745" w:rsidP="00F35D16">
      <w:pPr>
        <w:ind w:left="360" w:hanging="360"/>
      </w:pPr>
    </w:p>
    <w:p w14:paraId="0A484CBC" w14:textId="5958F648" w:rsidR="00A86C8E" w:rsidRPr="00F94645" w:rsidRDefault="00A86C8E" w:rsidP="00F35D16">
      <w:pPr>
        <w:ind w:left="360" w:hanging="360"/>
      </w:pPr>
      <w:bookmarkStart w:id="136" w:name="OLE_LINK85"/>
      <w:bookmarkStart w:id="137" w:name="OLE_LINK86"/>
      <w:bookmarkStart w:id="138" w:name="OLE_LINK149"/>
      <w:bookmarkStart w:id="139" w:name="OLE_LINK150"/>
      <w:bookmarkStart w:id="140" w:name="OLE_LINK448"/>
      <w:r w:rsidRPr="00F94645">
        <w:t xml:space="preserve">Wolfe, Joseph D. </w:t>
      </w:r>
      <w:r w:rsidR="00BD7168" w:rsidRPr="00F94645">
        <w:t xml:space="preserve">2016. </w:t>
      </w:r>
      <w:r w:rsidRPr="00F94645">
        <w:t xml:space="preserve">“The Effects of Maternal Alcohol Use Disorders on Childhood Relationships and Mental Health.” </w:t>
      </w:r>
      <w:bookmarkStart w:id="141" w:name="OLE_LINK433"/>
      <w:bookmarkStart w:id="142" w:name="OLE_LINK434"/>
      <w:bookmarkStart w:id="143" w:name="OLE_LINK203"/>
      <w:r w:rsidRPr="00F94645">
        <w:rPr>
          <w:i/>
        </w:rPr>
        <w:t>Social Psychiatry and Psychiatric Epidemiology</w:t>
      </w:r>
      <w:bookmarkEnd w:id="136"/>
      <w:bookmarkEnd w:id="137"/>
      <w:r w:rsidR="008E1D3B" w:rsidRPr="00F94645">
        <w:t xml:space="preserve"> </w:t>
      </w:r>
      <w:bookmarkEnd w:id="141"/>
      <w:bookmarkEnd w:id="142"/>
      <w:r w:rsidR="008E1D3B" w:rsidRPr="00F94645">
        <w:t>51: 1439-1448</w:t>
      </w:r>
      <w:bookmarkEnd w:id="143"/>
      <w:r w:rsidR="008E1D3B" w:rsidRPr="00F94645">
        <w:t>.</w:t>
      </w:r>
    </w:p>
    <w:bookmarkEnd w:id="138"/>
    <w:bookmarkEnd w:id="139"/>
    <w:bookmarkEnd w:id="140"/>
    <w:p w14:paraId="1E00F760" w14:textId="77777777" w:rsidR="00A86C8E" w:rsidRPr="00F94645" w:rsidRDefault="00A86C8E" w:rsidP="00F35D16">
      <w:pPr>
        <w:ind w:left="360" w:hanging="360"/>
        <w:outlineLvl w:val="0"/>
      </w:pPr>
    </w:p>
    <w:p w14:paraId="3381AFD4" w14:textId="6FD9FDFE" w:rsidR="00F21D97" w:rsidRPr="00F94645" w:rsidRDefault="005738ED" w:rsidP="00F35D16">
      <w:pPr>
        <w:ind w:left="360" w:hanging="360"/>
      </w:pPr>
      <w:bookmarkStart w:id="144" w:name="OLE_LINK34"/>
      <w:bookmarkStart w:id="145" w:name="OLE_LINK35"/>
      <w:bookmarkStart w:id="146" w:name="OLE_LINK281"/>
      <w:bookmarkStart w:id="147" w:name="OLE_LINK282"/>
      <w:bookmarkStart w:id="148" w:name="OLE_LINK50"/>
      <w:bookmarkStart w:id="149" w:name="OLE_LINK51"/>
      <w:bookmarkStart w:id="150" w:name="OLE_LINK447"/>
      <w:bookmarkStart w:id="151" w:name="OLE_LINK416"/>
      <w:bookmarkStart w:id="152" w:name="OLE_LINK417"/>
      <w:r w:rsidRPr="00F94645">
        <w:t xml:space="preserve">Pavalko, Eliza K., and </w:t>
      </w:r>
      <w:r w:rsidRPr="00313E8F">
        <w:rPr>
          <w:u w:val="single"/>
        </w:rPr>
        <w:t>Joseph D. Wolfe</w:t>
      </w:r>
      <w:r w:rsidRPr="00F94645">
        <w:t xml:space="preserve">. </w:t>
      </w:r>
      <w:bookmarkStart w:id="153" w:name="OLE_LINK57"/>
      <w:bookmarkStart w:id="154" w:name="OLE_LINK58"/>
      <w:r w:rsidR="00BD7168" w:rsidRPr="00F94645">
        <w:t xml:space="preserve">2016. </w:t>
      </w:r>
      <w:r w:rsidRPr="00F94645">
        <w:t>"</w:t>
      </w:r>
      <w:bookmarkStart w:id="155" w:name="OLE_LINK123"/>
      <w:bookmarkStart w:id="156" w:name="OLE_LINK124"/>
      <w:bookmarkStart w:id="157" w:name="OLE_LINK36"/>
      <w:r w:rsidRPr="00F94645">
        <w:t>Do Women Still Care? Cohort Changes in U.S. Women's Care for the Ill or Disabled</w:t>
      </w:r>
      <w:bookmarkEnd w:id="155"/>
      <w:bookmarkEnd w:id="156"/>
      <w:bookmarkEnd w:id="157"/>
      <w:r w:rsidR="00517592" w:rsidRPr="00F94645">
        <w:t>.</w:t>
      </w:r>
      <w:r w:rsidRPr="00F94645">
        <w:t xml:space="preserve">" </w:t>
      </w:r>
      <w:bookmarkEnd w:id="153"/>
      <w:bookmarkEnd w:id="154"/>
      <w:r w:rsidRPr="00F94645">
        <w:rPr>
          <w:i/>
        </w:rPr>
        <w:t>Social Forces</w:t>
      </w:r>
      <w:bookmarkEnd w:id="144"/>
      <w:bookmarkEnd w:id="145"/>
      <w:r w:rsidR="00FF3666" w:rsidRPr="00F94645">
        <w:t xml:space="preserve"> </w:t>
      </w:r>
      <w:bookmarkStart w:id="158" w:name="OLE_LINK76"/>
      <w:bookmarkStart w:id="159" w:name="OLE_LINK77"/>
      <w:r w:rsidR="00FF3666" w:rsidRPr="00F94645">
        <w:t>94:</w:t>
      </w:r>
      <w:r w:rsidR="00F21D97" w:rsidRPr="00F94645">
        <w:t xml:space="preserve"> 1359-1384</w:t>
      </w:r>
      <w:r w:rsidR="002C441B" w:rsidRPr="00F94645">
        <w:t>.</w:t>
      </w:r>
    </w:p>
    <w:bookmarkEnd w:id="36"/>
    <w:bookmarkEnd w:id="37"/>
    <w:bookmarkEnd w:id="38"/>
    <w:bookmarkEnd w:id="39"/>
    <w:bookmarkEnd w:id="40"/>
    <w:bookmarkEnd w:id="146"/>
    <w:bookmarkEnd w:id="147"/>
    <w:bookmarkEnd w:id="148"/>
    <w:bookmarkEnd w:id="149"/>
    <w:bookmarkEnd w:id="150"/>
    <w:bookmarkEnd w:id="151"/>
    <w:bookmarkEnd w:id="152"/>
    <w:bookmarkEnd w:id="158"/>
    <w:bookmarkEnd w:id="159"/>
    <w:p w14:paraId="16C9CF15" w14:textId="46C23983" w:rsidR="00ED0E62" w:rsidRPr="00F94645" w:rsidRDefault="00ED0E62" w:rsidP="00F35D16">
      <w:pPr>
        <w:ind w:left="360" w:hanging="360"/>
      </w:pPr>
    </w:p>
    <w:p w14:paraId="7E0F2E1F" w14:textId="24B2B960" w:rsidR="00CE13D9" w:rsidRPr="00F94645" w:rsidRDefault="002E4864" w:rsidP="00F35D16">
      <w:pPr>
        <w:ind w:left="360" w:hanging="360"/>
      </w:pPr>
      <w:bookmarkStart w:id="160" w:name="OLE_LINK37"/>
      <w:bookmarkStart w:id="161" w:name="OLE_LINK38"/>
      <w:bookmarkStart w:id="162" w:name="OLE_LINK31"/>
      <w:bookmarkStart w:id="163" w:name="OLE_LINK32"/>
      <w:bookmarkStart w:id="164" w:name="OLE_LINK283"/>
      <w:bookmarkStart w:id="165" w:name="OLE_LINK284"/>
      <w:bookmarkStart w:id="166" w:name="OLE_LINK278"/>
      <w:bookmarkStart w:id="167" w:name="OLE_LINK441"/>
      <w:bookmarkStart w:id="168" w:name="OLE_LINK9"/>
      <w:bookmarkStart w:id="169" w:name="OLE_LINK10"/>
      <w:bookmarkStart w:id="170" w:name="OLE_LINK290"/>
      <w:bookmarkStart w:id="171" w:name="OLE_LINK291"/>
      <w:bookmarkEnd w:id="41"/>
      <w:bookmarkEnd w:id="42"/>
      <w:r w:rsidRPr="00F94645">
        <w:t xml:space="preserve">Wolfe, Joseph D. </w:t>
      </w:r>
      <w:r w:rsidR="00BD7168" w:rsidRPr="00F94645">
        <w:t xml:space="preserve">2015. </w:t>
      </w:r>
      <w:bookmarkStart w:id="172" w:name="OLE_LINK436"/>
      <w:bookmarkStart w:id="173" w:name="OLE_LINK437"/>
      <w:r w:rsidRPr="00F94645">
        <w:t>"</w:t>
      </w:r>
      <w:bookmarkStart w:id="174" w:name="OLE_LINK159"/>
      <w:bookmarkStart w:id="175" w:name="OLE_LINK160"/>
      <w:r w:rsidRPr="00F94645">
        <w:t>The Effects of Socioeconomic Status on Child and Adolescent Physical Health: An Organization and Systematic Comparison of Measures</w:t>
      </w:r>
      <w:bookmarkEnd w:id="174"/>
      <w:bookmarkEnd w:id="175"/>
      <w:r w:rsidRPr="00F94645">
        <w:t xml:space="preserve">." </w:t>
      </w:r>
      <w:r w:rsidRPr="00F94645">
        <w:rPr>
          <w:i/>
        </w:rPr>
        <w:t>Social Indicators Research</w:t>
      </w:r>
      <w:r w:rsidR="00314F65" w:rsidRPr="00F94645">
        <w:t xml:space="preserve"> </w:t>
      </w:r>
      <w:bookmarkStart w:id="176" w:name="OLE_LINK29"/>
      <w:bookmarkStart w:id="177" w:name="OLE_LINK30"/>
      <w:bookmarkEnd w:id="172"/>
      <w:bookmarkEnd w:id="173"/>
      <w:r w:rsidR="00491B65" w:rsidRPr="00F94645">
        <w:t>123: 39-58</w:t>
      </w:r>
      <w:bookmarkEnd w:id="176"/>
      <w:bookmarkEnd w:id="177"/>
      <w:r w:rsidR="00491B65" w:rsidRPr="00F94645">
        <w:t>.</w:t>
      </w:r>
      <w:bookmarkEnd w:id="160"/>
      <w:bookmarkEnd w:id="161"/>
    </w:p>
    <w:bookmarkEnd w:id="162"/>
    <w:bookmarkEnd w:id="163"/>
    <w:bookmarkEnd w:id="164"/>
    <w:bookmarkEnd w:id="165"/>
    <w:bookmarkEnd w:id="166"/>
    <w:bookmarkEnd w:id="167"/>
    <w:p w14:paraId="2C0EDA4C" w14:textId="77777777" w:rsidR="006559A6" w:rsidRPr="00F94645" w:rsidRDefault="006559A6" w:rsidP="00F35D16">
      <w:pPr>
        <w:ind w:left="360" w:hanging="360"/>
      </w:pPr>
    </w:p>
    <w:p w14:paraId="0D4DE25F" w14:textId="015423D3" w:rsidR="00314F65" w:rsidRPr="00F94645" w:rsidRDefault="00314F65" w:rsidP="00F35D16">
      <w:pPr>
        <w:ind w:left="360" w:hanging="360"/>
      </w:pPr>
      <w:bookmarkStart w:id="178" w:name="OLE_LINK181"/>
      <w:bookmarkStart w:id="179" w:name="OLE_LINK158"/>
      <w:bookmarkStart w:id="180" w:name="OLE_LINK293"/>
      <w:bookmarkStart w:id="181" w:name="OLE_LINK19"/>
      <w:bookmarkStart w:id="182" w:name="OLE_LINK20"/>
      <w:bookmarkStart w:id="183" w:name="OLE_LINK25"/>
      <w:bookmarkStart w:id="184" w:name="OLE_LINK26"/>
      <w:bookmarkStart w:id="185" w:name="OLE_LINK289"/>
      <w:bookmarkStart w:id="186" w:name="OLE_LINK440"/>
      <w:bookmarkStart w:id="187" w:name="OLE_LINK418"/>
      <w:bookmarkStart w:id="188" w:name="OLE_LINK423"/>
      <w:bookmarkEnd w:id="43"/>
      <w:bookmarkEnd w:id="44"/>
      <w:bookmarkEnd w:id="168"/>
      <w:bookmarkEnd w:id="169"/>
      <w:r w:rsidRPr="00F94645">
        <w:t xml:space="preserve">Wolfe, Joseph D. and Shawn Bauldry. </w:t>
      </w:r>
      <w:r w:rsidR="00BD7168" w:rsidRPr="00F94645">
        <w:t xml:space="preserve">2014. </w:t>
      </w:r>
      <w:r w:rsidRPr="00F94645">
        <w:t xml:space="preserve">“Collecting and Organizing Stata Graphs.” </w:t>
      </w:r>
      <w:r w:rsidRPr="00F94645">
        <w:rPr>
          <w:i/>
        </w:rPr>
        <w:t>The Stata Journal</w:t>
      </w:r>
      <w:r w:rsidR="002E1C4E" w:rsidRPr="00F94645">
        <w:t xml:space="preserve"> 14: </w:t>
      </w:r>
      <w:r w:rsidRPr="00F94645">
        <w:t>965-974</w:t>
      </w:r>
      <w:r w:rsidR="0099235B" w:rsidRPr="00F94645">
        <w:t>.</w:t>
      </w:r>
      <w:bookmarkEnd w:id="178"/>
      <w:bookmarkEnd w:id="179"/>
      <w:bookmarkEnd w:id="180"/>
    </w:p>
    <w:bookmarkEnd w:id="45"/>
    <w:bookmarkEnd w:id="46"/>
    <w:bookmarkEnd w:id="47"/>
    <w:bookmarkEnd w:id="170"/>
    <w:bookmarkEnd w:id="171"/>
    <w:bookmarkEnd w:id="181"/>
    <w:bookmarkEnd w:id="182"/>
    <w:bookmarkEnd w:id="183"/>
    <w:bookmarkEnd w:id="184"/>
    <w:bookmarkEnd w:id="185"/>
    <w:bookmarkEnd w:id="186"/>
    <w:bookmarkEnd w:id="187"/>
    <w:bookmarkEnd w:id="188"/>
    <w:p w14:paraId="35A047F8" w14:textId="77777777" w:rsidR="002471E2" w:rsidRPr="00F94645" w:rsidRDefault="002471E2" w:rsidP="00F35D16">
      <w:pPr>
        <w:ind w:left="360" w:hanging="360"/>
      </w:pPr>
    </w:p>
    <w:p w14:paraId="3CDD4851" w14:textId="23ABCB01" w:rsidR="004537E0" w:rsidRPr="00F94645" w:rsidRDefault="004537E0" w:rsidP="00F35D16">
      <w:pPr>
        <w:ind w:left="360" w:hanging="360"/>
      </w:pPr>
      <w:bookmarkStart w:id="189" w:name="OLE_LINK222"/>
      <w:bookmarkStart w:id="190" w:name="OLE_LINK223"/>
      <w:bookmarkStart w:id="191" w:name="OLE_LINK442"/>
      <w:r w:rsidRPr="00F94645">
        <w:t xml:space="preserve">Wolfe, Joseph D. </w:t>
      </w:r>
      <w:r w:rsidR="00BD7168" w:rsidRPr="00F94645">
        <w:t xml:space="preserve">2009. </w:t>
      </w:r>
      <w:bookmarkStart w:id="192" w:name="OLE_LINK438"/>
      <w:bookmarkStart w:id="193" w:name="OLE_LINK439"/>
      <w:r w:rsidRPr="00F94645">
        <w:t>“</w:t>
      </w:r>
      <w:bookmarkStart w:id="194" w:name="OLE_LINK101"/>
      <w:bookmarkStart w:id="195" w:name="OLE_LINK102"/>
      <w:r w:rsidRPr="00F94645">
        <w:t>Age at First Birth and Alcohol Use</w:t>
      </w:r>
      <w:bookmarkEnd w:id="194"/>
      <w:bookmarkEnd w:id="195"/>
      <w:r w:rsidRPr="00F94645">
        <w:t xml:space="preserve">.” </w:t>
      </w:r>
      <w:bookmarkStart w:id="196" w:name="OLE_LINK103"/>
      <w:bookmarkStart w:id="197" w:name="OLE_LINK104"/>
      <w:r w:rsidRPr="00F94645">
        <w:rPr>
          <w:i/>
        </w:rPr>
        <w:t>Journal of Health and Social Behavior</w:t>
      </w:r>
      <w:r w:rsidRPr="00F94645">
        <w:t xml:space="preserve"> </w:t>
      </w:r>
      <w:bookmarkEnd w:id="192"/>
      <w:bookmarkEnd w:id="193"/>
      <w:bookmarkEnd w:id="196"/>
      <w:bookmarkEnd w:id="197"/>
      <w:r w:rsidRPr="00F94645">
        <w:t xml:space="preserve">50: </w:t>
      </w:r>
      <w:bookmarkStart w:id="198" w:name="OLE_LINK105"/>
      <w:bookmarkStart w:id="199" w:name="OLE_LINK106"/>
      <w:r w:rsidRPr="00F94645">
        <w:t>395-409</w:t>
      </w:r>
      <w:bookmarkEnd w:id="198"/>
      <w:bookmarkEnd w:id="199"/>
      <w:r w:rsidRPr="00F94645">
        <w:t>.</w:t>
      </w:r>
    </w:p>
    <w:bookmarkEnd w:id="48"/>
    <w:bookmarkEnd w:id="49"/>
    <w:bookmarkEnd w:id="189"/>
    <w:bookmarkEnd w:id="190"/>
    <w:bookmarkEnd w:id="191"/>
    <w:p w14:paraId="7E70F995" w14:textId="77777777" w:rsidR="009B0AB9" w:rsidRPr="00F94645" w:rsidRDefault="009B0AB9" w:rsidP="00F35D16">
      <w:pPr>
        <w:ind w:left="360" w:hanging="360"/>
      </w:pPr>
    </w:p>
    <w:p w14:paraId="7803047F" w14:textId="2AD8CEAC" w:rsidR="00F306DE" w:rsidRPr="00F94645" w:rsidRDefault="004537E0" w:rsidP="00F35D16">
      <w:pPr>
        <w:ind w:left="360" w:hanging="360"/>
      </w:pPr>
      <w:bookmarkStart w:id="200" w:name="OLE_LINK115"/>
      <w:bookmarkStart w:id="201" w:name="OLE_LINK116"/>
      <w:r w:rsidRPr="00F94645">
        <w:t xml:space="preserve">Meanwell, Emily, </w:t>
      </w:r>
      <w:r w:rsidRPr="00313E8F">
        <w:rPr>
          <w:u w:val="single"/>
        </w:rPr>
        <w:t>Joseph D. Wolfe</w:t>
      </w:r>
      <w:r w:rsidRPr="00F94645">
        <w:t xml:space="preserve">, and Tim Hallett. </w:t>
      </w:r>
      <w:r w:rsidR="00BD7168" w:rsidRPr="00F94645">
        <w:t xml:space="preserve">2008. </w:t>
      </w:r>
      <w:r w:rsidRPr="00F94645">
        <w:t>“</w:t>
      </w:r>
      <w:bookmarkStart w:id="202" w:name="OLE_LINK107"/>
      <w:bookmarkStart w:id="203" w:name="OLE_LINK108"/>
      <w:r w:rsidRPr="00F94645">
        <w:t>Old Paths and New Directions: Studying Emotions in the Workplace</w:t>
      </w:r>
      <w:bookmarkEnd w:id="202"/>
      <w:bookmarkEnd w:id="203"/>
      <w:r w:rsidRPr="00F94645">
        <w:t xml:space="preserve">.” </w:t>
      </w:r>
      <w:r w:rsidRPr="00F94645">
        <w:rPr>
          <w:i/>
        </w:rPr>
        <w:t>Sociology Compass</w:t>
      </w:r>
      <w:r w:rsidRPr="00F94645">
        <w:t xml:space="preserve"> 2: 537-559.</w:t>
      </w:r>
      <w:bookmarkEnd w:id="200"/>
      <w:bookmarkEnd w:id="201"/>
    </w:p>
    <w:p w14:paraId="3AAA5932" w14:textId="77777777" w:rsidR="00E550F4" w:rsidRPr="00F94645" w:rsidRDefault="00E550F4" w:rsidP="00903C3E">
      <w:pPr>
        <w:spacing w:after="120"/>
        <w:outlineLvl w:val="0"/>
        <w:rPr>
          <w:b/>
        </w:rPr>
      </w:pPr>
    </w:p>
    <w:p w14:paraId="40BA11AD" w14:textId="0422808D" w:rsidR="00A709DB" w:rsidRPr="00F94645" w:rsidRDefault="00526A61" w:rsidP="00903C3E">
      <w:pPr>
        <w:spacing w:after="120"/>
        <w:outlineLvl w:val="0"/>
        <w:rPr>
          <w:b/>
        </w:rPr>
      </w:pPr>
      <w:r w:rsidRPr="00F94645">
        <w:rPr>
          <w:b/>
        </w:rPr>
        <w:t>OTHER PUBLICATIONS</w:t>
      </w:r>
    </w:p>
    <w:p w14:paraId="1182D2FE" w14:textId="6E8F0425" w:rsidR="00A440FD" w:rsidRPr="00C003B5" w:rsidRDefault="00A440FD" w:rsidP="00F35D16">
      <w:pPr>
        <w:ind w:left="360" w:hanging="360"/>
        <w:rPr>
          <w:rStyle w:val="normaltextrun"/>
        </w:rPr>
      </w:pPr>
      <w:bookmarkStart w:id="204" w:name="OLE_LINK329"/>
      <w:bookmarkStart w:id="205" w:name="OLE_LINK330"/>
      <w:bookmarkStart w:id="206" w:name="OLE_LINK331"/>
      <w:bookmarkStart w:id="207" w:name="OLE_LINK332"/>
      <w:bookmarkStart w:id="208" w:name="OLE_LINK256"/>
      <w:bookmarkStart w:id="209" w:name="OLE_LINK258"/>
      <w:bookmarkStart w:id="210" w:name="OLE_LINK349"/>
      <w:bookmarkStart w:id="211" w:name="OLE_LINK40"/>
      <w:bookmarkStart w:id="212" w:name="OLE_LINK41"/>
      <w:bookmarkStart w:id="213" w:name="OLE_LINK42"/>
      <w:bookmarkStart w:id="214" w:name="OLE_LINK12"/>
      <w:bookmarkStart w:id="215" w:name="OLE_LINK66"/>
      <w:bookmarkStart w:id="216" w:name="OLE_LINK82"/>
      <w:bookmarkStart w:id="217" w:name="OLE_LINK286"/>
      <w:bookmarkStart w:id="218" w:name="OLE_LINK208"/>
      <w:bookmarkStart w:id="219" w:name="OLE_LINK78"/>
      <w:bookmarkStart w:id="220" w:name="OLE_LINK79"/>
      <w:bookmarkStart w:id="221" w:name="OLE_LINK33"/>
      <w:bookmarkStart w:id="222" w:name="OLE_LINK39"/>
      <w:bookmarkStart w:id="223" w:name="OLE_LINK43"/>
      <w:bookmarkStart w:id="224" w:name="OLE_LINK92"/>
      <w:bookmarkStart w:id="225" w:name="OLE_LINK95"/>
      <w:bookmarkStart w:id="226" w:name="OLE_LINK96"/>
      <w:bookmarkStart w:id="227" w:name="OLE_LINK11"/>
      <w:r w:rsidRPr="00F94645">
        <w:t xml:space="preserve">Wolfe, Joseph D., Shawn Bauldry, and Cindy L. Cain. </w:t>
      </w:r>
      <w:r w:rsidR="00C003B5">
        <w:t>2021</w:t>
      </w:r>
      <w:r w:rsidR="009901CE" w:rsidRPr="00F94645">
        <w:t xml:space="preserve">. </w:t>
      </w:r>
      <w:r w:rsidRPr="00F94645">
        <w:t>“Research Methods</w:t>
      </w:r>
      <w:r w:rsidR="00FD3928">
        <w:t xml:space="preserve"> in Medical Sociology</w:t>
      </w:r>
      <w:r w:rsidRPr="00F94645">
        <w:t xml:space="preserve">.” </w:t>
      </w:r>
      <w:r w:rsidR="00410AFE">
        <w:rPr>
          <w:color w:val="000000"/>
        </w:rPr>
        <w:t xml:space="preserve">Pgs. 45-61. </w:t>
      </w:r>
      <w:r w:rsidR="009901CE" w:rsidRPr="00F94645">
        <w:t xml:space="preserve">In </w:t>
      </w:r>
      <w:r w:rsidR="009901CE" w:rsidRPr="00F94645">
        <w:rPr>
          <w:color w:val="000000"/>
        </w:rPr>
        <w:t>William C. Cockerham (ed.)</w:t>
      </w:r>
      <w:r w:rsidR="009901CE" w:rsidRPr="00F94645">
        <w:rPr>
          <w:rStyle w:val="apple-converted-space"/>
          <w:color w:val="000000"/>
        </w:rPr>
        <w:t xml:space="preserve">, </w:t>
      </w:r>
      <w:r w:rsidRPr="00F94645">
        <w:rPr>
          <w:i/>
          <w:iCs/>
          <w:color w:val="000000"/>
        </w:rPr>
        <w:t>The Wiley Blackwell Companion to Medical Sociology</w:t>
      </w:r>
      <w:r w:rsidR="009901CE" w:rsidRPr="00F94645">
        <w:rPr>
          <w:i/>
          <w:iCs/>
          <w:color w:val="000000"/>
        </w:rPr>
        <w:t xml:space="preserve">. </w:t>
      </w:r>
      <w:r w:rsidR="00CD2484">
        <w:rPr>
          <w:color w:val="000000"/>
        </w:rPr>
        <w:t xml:space="preserve">John Wiley &amp; Sons Ltd. </w:t>
      </w:r>
    </w:p>
    <w:bookmarkEnd w:id="204"/>
    <w:bookmarkEnd w:id="205"/>
    <w:p w14:paraId="13071379" w14:textId="77777777" w:rsidR="00A440FD" w:rsidRPr="00F94645" w:rsidRDefault="00A440FD" w:rsidP="00FC1590">
      <w:pPr>
        <w:ind w:left="720" w:hanging="720"/>
      </w:pPr>
    </w:p>
    <w:p w14:paraId="2353FBFB" w14:textId="00E602D3" w:rsidR="00E05F27" w:rsidRPr="00F94645" w:rsidRDefault="00E05F27" w:rsidP="00F35D16">
      <w:pPr>
        <w:ind w:left="360" w:hanging="360"/>
      </w:pPr>
      <w:r w:rsidRPr="00F94645">
        <w:t xml:space="preserve">Wolfe, Joseph </w:t>
      </w:r>
      <w:proofErr w:type="gramStart"/>
      <w:r w:rsidRPr="00F94645">
        <w:t>D.</w:t>
      </w:r>
      <w:proofErr w:type="gramEnd"/>
      <w:r w:rsidR="00E53B4B" w:rsidRPr="00F94645">
        <w:t xml:space="preserve"> and Stephanie Kirkland.</w:t>
      </w:r>
      <w:r w:rsidRPr="00F94645">
        <w:t xml:space="preserve"> </w:t>
      </w:r>
      <w:r w:rsidR="005E50B2" w:rsidRPr="00F94645">
        <w:t>2019</w:t>
      </w:r>
      <w:r w:rsidRPr="00F94645">
        <w:t xml:space="preserve">. “Dyads/Triad Studies.” </w:t>
      </w:r>
      <w:bookmarkEnd w:id="206"/>
      <w:bookmarkEnd w:id="207"/>
      <w:r w:rsidRPr="00F94645">
        <w:t xml:space="preserve">In </w:t>
      </w:r>
      <w:proofErr w:type="spellStart"/>
      <w:r w:rsidRPr="00F94645">
        <w:t>Danan</w:t>
      </w:r>
      <w:proofErr w:type="spellEnd"/>
      <w:r w:rsidRPr="00F94645">
        <w:t xml:space="preserve"> Gu and Mathew E. Dupre (eds.), </w:t>
      </w:r>
      <w:r w:rsidRPr="00F94645">
        <w:rPr>
          <w:bCs/>
          <w:i/>
          <w:color w:val="000000"/>
        </w:rPr>
        <w:t>Encyclopedia of Gerontology and Population Aging</w:t>
      </w:r>
      <w:r w:rsidRPr="00F94645">
        <w:t>. Springer.</w:t>
      </w:r>
    </w:p>
    <w:bookmarkEnd w:id="208"/>
    <w:bookmarkEnd w:id="209"/>
    <w:bookmarkEnd w:id="210"/>
    <w:p w14:paraId="78E50D09" w14:textId="77777777" w:rsidR="00E05F27" w:rsidRPr="00F94645" w:rsidRDefault="00E05F27" w:rsidP="00F35D16">
      <w:pPr>
        <w:ind w:left="360" w:hanging="360"/>
      </w:pPr>
    </w:p>
    <w:p w14:paraId="46795D4A" w14:textId="124B344D" w:rsidR="00736E0D" w:rsidRPr="00F94645" w:rsidRDefault="00736E0D" w:rsidP="00F35D16">
      <w:pPr>
        <w:ind w:left="360" w:hanging="360"/>
      </w:pPr>
      <w:r w:rsidRPr="00F94645">
        <w:t xml:space="preserve">Pavalko, Eliza K., and </w:t>
      </w:r>
      <w:r w:rsidRPr="00D369A0">
        <w:rPr>
          <w:u w:val="single"/>
        </w:rPr>
        <w:t>Joseph D. Wolfe</w:t>
      </w:r>
      <w:r w:rsidRPr="00F94645">
        <w:t xml:space="preserve">. </w:t>
      </w:r>
      <w:r w:rsidR="00BD7168" w:rsidRPr="00F94645">
        <w:t xml:space="preserve">2016. </w:t>
      </w:r>
      <w:r w:rsidRPr="00F94645">
        <w:t>“</w:t>
      </w:r>
      <w:bookmarkStart w:id="228" w:name="OLE_LINK205"/>
      <w:r w:rsidRPr="00F94645">
        <w:t>Unpaid Care Work</w:t>
      </w:r>
      <w:bookmarkEnd w:id="228"/>
      <w:r w:rsidRPr="00F94645">
        <w:t>.” In Madonna Harrington Meyer and Elizabeth Daniele (eds.),</w:t>
      </w:r>
      <w:r w:rsidRPr="00F94645">
        <w:rPr>
          <w:i/>
        </w:rPr>
        <w:t xml:space="preserve"> </w:t>
      </w:r>
      <w:bookmarkStart w:id="229" w:name="OLE_LINK209"/>
      <w:bookmarkStart w:id="230" w:name="OLE_LINK210"/>
      <w:r w:rsidRPr="00F94645">
        <w:rPr>
          <w:i/>
        </w:rPr>
        <w:t>Gerontology: Changes, Challenges, and Solutions</w:t>
      </w:r>
      <w:r w:rsidRPr="00F94645">
        <w:t xml:space="preserve">. </w:t>
      </w:r>
      <w:bookmarkEnd w:id="229"/>
      <w:bookmarkEnd w:id="230"/>
      <w:r w:rsidRPr="00F94645">
        <w:t>Santa Barbara, CA: Praeger.</w:t>
      </w:r>
      <w:bookmarkEnd w:id="211"/>
      <w:bookmarkEnd w:id="212"/>
      <w:bookmarkEnd w:id="213"/>
      <w:r w:rsidR="009A108B" w:rsidRPr="00F94645">
        <w:t xml:space="preserve"> </w:t>
      </w:r>
      <w:r w:rsidR="00347231" w:rsidRPr="00F94645">
        <w:t>181-203</w:t>
      </w:r>
      <w:r w:rsidR="00D202AB" w:rsidRPr="00F94645">
        <w:t>.</w:t>
      </w:r>
      <w:r w:rsidR="00347231" w:rsidRPr="00F94645">
        <w:t xml:space="preserve"> </w:t>
      </w:r>
      <w:bookmarkEnd w:id="214"/>
      <w:bookmarkEnd w:id="215"/>
      <w:bookmarkEnd w:id="216"/>
      <w:bookmarkEnd w:id="217"/>
      <w:bookmarkEnd w:id="218"/>
    </w:p>
    <w:bookmarkEnd w:id="219"/>
    <w:bookmarkEnd w:id="220"/>
    <w:bookmarkEnd w:id="221"/>
    <w:bookmarkEnd w:id="222"/>
    <w:bookmarkEnd w:id="223"/>
    <w:bookmarkEnd w:id="224"/>
    <w:bookmarkEnd w:id="225"/>
    <w:bookmarkEnd w:id="226"/>
    <w:p w14:paraId="6884B750" w14:textId="7CED471A" w:rsidR="00736E0D" w:rsidRPr="00F94645" w:rsidRDefault="00736E0D" w:rsidP="00F35D16">
      <w:pPr>
        <w:ind w:left="360" w:hanging="360"/>
        <w:outlineLvl w:val="0"/>
      </w:pPr>
    </w:p>
    <w:p w14:paraId="53BD7C36" w14:textId="300163E0" w:rsidR="00DA5FC7" w:rsidRPr="00F94645" w:rsidRDefault="00DA5FC7" w:rsidP="00F35D16">
      <w:pPr>
        <w:ind w:left="360" w:hanging="360"/>
      </w:pPr>
      <w:bookmarkStart w:id="231" w:name="OLE_LINK220"/>
      <w:bookmarkStart w:id="232" w:name="OLE_LINK221"/>
      <w:bookmarkStart w:id="233" w:name="OLE_LINK151"/>
      <w:bookmarkStart w:id="234" w:name="OLE_LINK152"/>
      <w:bookmarkStart w:id="235" w:name="OLE_LINK445"/>
      <w:bookmarkStart w:id="236" w:name="OLE_LINK446"/>
      <w:r w:rsidRPr="00F94645">
        <w:lastRenderedPageBreak/>
        <w:t xml:space="preserve">Clair, Jeffrey M., Adam Wasserman, and </w:t>
      </w:r>
      <w:r w:rsidRPr="00D369A0">
        <w:rPr>
          <w:u w:val="single"/>
        </w:rPr>
        <w:t>Joseph D. Wolfe</w:t>
      </w:r>
      <w:r w:rsidRPr="00F94645">
        <w:t xml:space="preserve">. </w:t>
      </w:r>
      <w:r w:rsidR="00BD7168" w:rsidRPr="00F94645">
        <w:t xml:space="preserve">2016. </w:t>
      </w:r>
      <w:r w:rsidR="00706B5E" w:rsidRPr="00F94645">
        <w:t>“</w:t>
      </w:r>
      <w:r w:rsidRPr="00F94645">
        <w:t>Health and Medicine.</w:t>
      </w:r>
      <w:bookmarkStart w:id="237" w:name="OLE_LINK218"/>
      <w:bookmarkStart w:id="238" w:name="OLE_LINK219"/>
      <w:bookmarkEnd w:id="231"/>
      <w:bookmarkEnd w:id="232"/>
      <w:r w:rsidR="00F47D83" w:rsidRPr="00F94645">
        <w:t xml:space="preserve">” </w:t>
      </w:r>
      <w:r w:rsidRPr="00F94645">
        <w:rPr>
          <w:i/>
        </w:rPr>
        <w:t>The Blackwell Encyclopedia of Sociology</w:t>
      </w:r>
      <w:bookmarkEnd w:id="237"/>
      <w:bookmarkEnd w:id="238"/>
      <w:r w:rsidRPr="00F94645">
        <w:t xml:space="preserve">. </w:t>
      </w:r>
      <w:bookmarkEnd w:id="233"/>
      <w:bookmarkEnd w:id="234"/>
      <w:r w:rsidRPr="00F94645">
        <w:t>1–6.</w:t>
      </w:r>
    </w:p>
    <w:p w14:paraId="3916BD8B" w14:textId="27ADB545" w:rsidR="00DA5FC7" w:rsidRPr="00F94645" w:rsidRDefault="00DA5FC7" w:rsidP="00F35D16">
      <w:pPr>
        <w:ind w:left="360" w:hanging="360"/>
        <w:outlineLvl w:val="0"/>
      </w:pPr>
      <w:bookmarkStart w:id="239" w:name="OLE_LINK443"/>
      <w:bookmarkStart w:id="240" w:name="OLE_LINK444"/>
      <w:bookmarkEnd w:id="235"/>
      <w:bookmarkEnd w:id="236"/>
    </w:p>
    <w:p w14:paraId="774187A3" w14:textId="48721054" w:rsidR="00736E0D" w:rsidRPr="00F94645" w:rsidRDefault="00736E0D" w:rsidP="00F35D16">
      <w:pPr>
        <w:ind w:left="360" w:hanging="360"/>
      </w:pPr>
      <w:bookmarkStart w:id="241" w:name="OLE_LINK83"/>
      <w:bookmarkStart w:id="242" w:name="OLE_LINK84"/>
      <w:bookmarkStart w:id="243" w:name="OLE_LINK285"/>
      <w:bookmarkStart w:id="244" w:name="OLE_LINK5"/>
      <w:bookmarkStart w:id="245" w:name="OLE_LINK6"/>
      <w:r w:rsidRPr="00F94645">
        <w:t xml:space="preserve">Wolfe, Joseph D. </w:t>
      </w:r>
      <w:r w:rsidR="00BD7168" w:rsidRPr="00F94645">
        <w:t xml:space="preserve">2014. </w:t>
      </w:r>
      <w:r w:rsidRPr="00F94645">
        <w:t>“</w:t>
      </w:r>
      <w:bookmarkStart w:id="246" w:name="OLE_LINK109"/>
      <w:bookmarkStart w:id="247" w:name="OLE_LINK110"/>
      <w:r w:rsidRPr="00F94645">
        <w:t>Health Disparities</w:t>
      </w:r>
      <w:bookmarkEnd w:id="246"/>
      <w:bookmarkEnd w:id="247"/>
      <w:r w:rsidRPr="00F94645">
        <w:t xml:space="preserve">.” In William C. Cockerham, Robert Dingwall, and Stella Quah (eds.), </w:t>
      </w:r>
      <w:bookmarkStart w:id="248" w:name="OLE_LINK7"/>
      <w:bookmarkStart w:id="249" w:name="OLE_LINK8"/>
      <w:bookmarkStart w:id="250" w:name="OLE_LINK52"/>
      <w:bookmarkStart w:id="251" w:name="OLE_LINK435"/>
      <w:bookmarkStart w:id="252" w:name="OLE_LINK111"/>
      <w:bookmarkStart w:id="253" w:name="OLE_LINK112"/>
      <w:bookmarkStart w:id="254" w:name="OLE_LINK113"/>
      <w:bookmarkStart w:id="255" w:name="OLE_LINK114"/>
      <w:bookmarkStart w:id="256" w:name="OLE_LINK67"/>
      <w:bookmarkStart w:id="257" w:name="OLE_LINK68"/>
      <w:r w:rsidRPr="00F94645">
        <w:rPr>
          <w:i/>
        </w:rPr>
        <w:t xml:space="preserve">Wiley-Blackwell Encyclopedia of Health, </w:t>
      </w:r>
      <w:bookmarkStart w:id="258" w:name="OLE_LINK27"/>
      <w:bookmarkStart w:id="259" w:name="OLE_LINK28"/>
      <w:r w:rsidRPr="00F94645">
        <w:rPr>
          <w:i/>
        </w:rPr>
        <w:t>Illness, Behavior, and Society</w:t>
      </w:r>
      <w:bookmarkEnd w:id="248"/>
      <w:bookmarkEnd w:id="249"/>
      <w:bookmarkEnd w:id="250"/>
      <w:bookmarkEnd w:id="251"/>
      <w:r w:rsidRPr="00F94645">
        <w:rPr>
          <w:i/>
        </w:rPr>
        <w:t xml:space="preserve">. </w:t>
      </w:r>
      <w:bookmarkEnd w:id="252"/>
      <w:bookmarkEnd w:id="253"/>
      <w:r w:rsidRPr="00F94645">
        <w:t>Oxford, UK: Wiley-Blackwell</w:t>
      </w:r>
      <w:bookmarkEnd w:id="254"/>
      <w:bookmarkEnd w:id="255"/>
      <w:r w:rsidRPr="00F94645">
        <w:t xml:space="preserve">. </w:t>
      </w:r>
      <w:bookmarkEnd w:id="256"/>
      <w:bookmarkEnd w:id="257"/>
      <w:r w:rsidRPr="00F94645">
        <w:t>939-943.</w:t>
      </w:r>
      <w:bookmarkEnd w:id="241"/>
      <w:bookmarkEnd w:id="242"/>
      <w:bookmarkEnd w:id="243"/>
      <w:bookmarkEnd w:id="258"/>
      <w:bookmarkEnd w:id="259"/>
    </w:p>
    <w:bookmarkEnd w:id="239"/>
    <w:bookmarkEnd w:id="240"/>
    <w:bookmarkEnd w:id="244"/>
    <w:bookmarkEnd w:id="245"/>
    <w:p w14:paraId="493CEBEF" w14:textId="77777777" w:rsidR="00736E0D" w:rsidRPr="00F94645" w:rsidRDefault="00736E0D" w:rsidP="00F35D16">
      <w:pPr>
        <w:ind w:left="360" w:hanging="360"/>
        <w:outlineLvl w:val="0"/>
      </w:pPr>
    </w:p>
    <w:p w14:paraId="78B8FBEF" w14:textId="77B00C96" w:rsidR="00EB7276" w:rsidRPr="00F94645" w:rsidRDefault="00526A61" w:rsidP="00F35D16">
      <w:pPr>
        <w:ind w:left="360" w:hanging="360"/>
      </w:pPr>
      <w:bookmarkStart w:id="260" w:name="OLE_LINK287"/>
      <w:bookmarkStart w:id="261" w:name="OLE_LINK288"/>
      <w:bookmarkStart w:id="262" w:name="OLE_LINK165"/>
      <w:bookmarkStart w:id="263" w:name="OLE_LINK166"/>
      <w:r w:rsidRPr="00F94645">
        <w:t xml:space="preserve">Pavalko, Eliza K., and </w:t>
      </w:r>
      <w:r w:rsidRPr="00D369A0">
        <w:rPr>
          <w:u w:val="single"/>
        </w:rPr>
        <w:t>Joseph D. Wolfe</w:t>
      </w:r>
      <w:r w:rsidRPr="00F94645">
        <w:t>.</w:t>
      </w:r>
      <w:r w:rsidR="00BD7168" w:rsidRPr="00F94645">
        <w:t xml:space="preserve"> 2009. </w:t>
      </w:r>
      <w:r w:rsidRPr="00F94645">
        <w:t>“</w:t>
      </w:r>
      <w:bookmarkStart w:id="264" w:name="OLE_LINK206"/>
      <w:r w:rsidRPr="00F94645">
        <w:t>Workplace Policies, Caregiving, and Women’s Long-term Income Security</w:t>
      </w:r>
      <w:bookmarkEnd w:id="264"/>
      <w:r w:rsidRPr="00F94645">
        <w:t xml:space="preserve">.” </w:t>
      </w:r>
      <w:r w:rsidRPr="00F94645">
        <w:rPr>
          <w:i/>
        </w:rPr>
        <w:t>Public Policy and Aging Report</w:t>
      </w:r>
      <w:r w:rsidRPr="00F94645">
        <w:t xml:space="preserve"> 19: 27-31.</w:t>
      </w:r>
      <w:bookmarkStart w:id="265" w:name="OLE_LINK125"/>
      <w:bookmarkStart w:id="266" w:name="OLE_LINK126"/>
      <w:bookmarkEnd w:id="227"/>
      <w:bookmarkEnd w:id="260"/>
      <w:bookmarkEnd w:id="261"/>
      <w:bookmarkEnd w:id="262"/>
      <w:bookmarkEnd w:id="263"/>
    </w:p>
    <w:p w14:paraId="0B4F3611" w14:textId="77777777" w:rsidR="00656E3C" w:rsidRPr="00F94645" w:rsidRDefault="00656E3C" w:rsidP="00F306DE">
      <w:pPr>
        <w:spacing w:after="120"/>
        <w:outlineLvl w:val="0"/>
        <w:rPr>
          <w:b/>
        </w:rPr>
      </w:pPr>
      <w:bookmarkStart w:id="267" w:name="OLE_LINK21"/>
      <w:bookmarkStart w:id="268" w:name="OLE_LINK22"/>
      <w:bookmarkEnd w:id="265"/>
      <w:bookmarkEnd w:id="266"/>
    </w:p>
    <w:p w14:paraId="2C84AB64" w14:textId="146781E8" w:rsidR="00B62D9D" w:rsidRPr="003807D8" w:rsidRDefault="003F71E8" w:rsidP="003807D8">
      <w:pPr>
        <w:spacing w:after="120"/>
        <w:outlineLvl w:val="0"/>
        <w:rPr>
          <w:b/>
        </w:rPr>
      </w:pPr>
      <w:r w:rsidRPr="00F94645">
        <w:rPr>
          <w:b/>
        </w:rPr>
        <w:t>GRANTS</w:t>
      </w:r>
      <w:bookmarkStart w:id="269" w:name="OLE_LINK304"/>
      <w:bookmarkStart w:id="270" w:name="OLE_LINK305"/>
    </w:p>
    <w:p w14:paraId="15706865" w14:textId="20263E70" w:rsidR="009D19B8" w:rsidRPr="009D19B8" w:rsidRDefault="009D19B8" w:rsidP="009D19B8">
      <w:pPr>
        <w:ind w:left="810" w:hanging="810"/>
      </w:pPr>
      <w:r w:rsidRPr="009D19B8">
        <w:t xml:space="preserve">2021    </w:t>
      </w:r>
      <w:r>
        <w:tab/>
      </w:r>
      <w:r w:rsidRPr="009D19B8">
        <w:t>PI: Wolfe, Joseph D.</w:t>
      </w:r>
      <w:r w:rsidRPr="009D19B8">
        <w:rPr>
          <w:color w:val="000000"/>
        </w:rPr>
        <w:t xml:space="preserve"> “The Impact of U.S. State Policies on Debt-based Health Disparities in Late Midlife.” </w:t>
      </w:r>
      <w:r w:rsidRPr="00F94645">
        <w:t>$</w:t>
      </w:r>
      <w:r>
        <w:t>1</w:t>
      </w:r>
      <w:r w:rsidRPr="00F94645">
        <w:t>5,000</w:t>
      </w:r>
      <w:r>
        <w:t xml:space="preserve">. </w:t>
      </w:r>
      <w:r w:rsidRPr="009D19B8">
        <w:rPr>
          <w:color w:val="000000"/>
        </w:rPr>
        <w:t xml:space="preserve">UAB Integrative Center for Aging Research (ICAR) </w:t>
      </w:r>
    </w:p>
    <w:p w14:paraId="31A6621E" w14:textId="77777777" w:rsidR="009D19B8" w:rsidRDefault="009D19B8" w:rsidP="00307088">
      <w:pPr>
        <w:ind w:left="720" w:hanging="720"/>
      </w:pPr>
    </w:p>
    <w:p w14:paraId="67513EBC" w14:textId="72CB137E" w:rsidR="00B62D9D" w:rsidRPr="00DA3C69" w:rsidRDefault="00B62D9D" w:rsidP="00307088">
      <w:pPr>
        <w:ind w:left="720" w:hanging="720"/>
      </w:pPr>
      <w:r>
        <w:t>202</w:t>
      </w:r>
      <w:r w:rsidR="00D13C96">
        <w:t>1</w:t>
      </w:r>
      <w:r>
        <w:tab/>
        <w:t>PIs: Thomeer, Mieke</w:t>
      </w:r>
      <w:r w:rsidR="00B50C69">
        <w:t>,</w:t>
      </w:r>
      <w:r>
        <w:t xml:space="preserve"> and </w:t>
      </w:r>
      <w:r w:rsidR="009B78BF">
        <w:t>Rin</w:t>
      </w:r>
      <w:r>
        <w:t xml:space="preserve"> </w:t>
      </w:r>
      <w:r w:rsidRPr="00807073">
        <w:t>Reczek</w:t>
      </w:r>
      <w:r>
        <w:t>. Co-I</w:t>
      </w:r>
      <w:r w:rsidR="0012353B">
        <w:t xml:space="preserve">: </w:t>
      </w:r>
      <w:r w:rsidR="00C6605A">
        <w:t>Joseph D. Wolfe.</w:t>
      </w:r>
      <w:r>
        <w:t xml:space="preserve"> “Motherhood Biographies and Midlife Women’s Health.</w:t>
      </w:r>
      <w:r w:rsidR="00FE79A7">
        <w:t>”</w:t>
      </w:r>
      <w:r w:rsidR="00C6605A">
        <w:t xml:space="preserve"> </w:t>
      </w:r>
      <w:r w:rsidR="00ED72ED" w:rsidRPr="00DA3C69">
        <w:t>$1,295,411</w:t>
      </w:r>
      <w:r w:rsidR="00ED72ED">
        <w:t xml:space="preserve">. </w:t>
      </w:r>
      <w:r w:rsidR="00C6605A">
        <w:t>NIH</w:t>
      </w:r>
      <w:r w:rsidR="00BB6139">
        <w:t xml:space="preserve"> </w:t>
      </w:r>
      <w:r w:rsidR="00C6605A" w:rsidRPr="00C6605A">
        <w:t>R01AG069251</w:t>
      </w:r>
      <w:r w:rsidR="002B4909">
        <w:t>.</w:t>
      </w:r>
    </w:p>
    <w:p w14:paraId="709CF0A3" w14:textId="77777777" w:rsidR="00B62D9D" w:rsidRDefault="00B62D9D" w:rsidP="00307088">
      <w:pPr>
        <w:ind w:left="720" w:hanging="720"/>
      </w:pPr>
    </w:p>
    <w:p w14:paraId="4DA2ECF4" w14:textId="14637DD5" w:rsidR="00307088" w:rsidRPr="00F94645" w:rsidRDefault="00307088" w:rsidP="00307088">
      <w:pPr>
        <w:ind w:left="720" w:hanging="720"/>
      </w:pPr>
      <w:r w:rsidRPr="00F94645">
        <w:t>2020    PI</w:t>
      </w:r>
      <w:r w:rsidR="00B62D9D">
        <w:t>:</w:t>
      </w:r>
      <w:r w:rsidRPr="00F94645">
        <w:t xml:space="preserve"> Wolfe</w:t>
      </w:r>
      <w:r w:rsidR="00B83162" w:rsidRPr="00F94645">
        <w:t>, Joseph D.</w:t>
      </w:r>
      <w:r w:rsidRPr="00F94645">
        <w:t xml:space="preserve"> “Who’s Hurt Most by Economic Shocks? Obesity and Health After Major Financial Loss.” $50,000. UAB </w:t>
      </w:r>
      <w:r w:rsidRPr="00F94645">
        <w:rPr>
          <w:color w:val="000000"/>
        </w:rPr>
        <w:t>Obesity Health Disparities Research Center (OHDRC).</w:t>
      </w:r>
      <w:r w:rsidRPr="00F94645">
        <w:t xml:space="preserve">  </w:t>
      </w:r>
    </w:p>
    <w:p w14:paraId="5836B7FD" w14:textId="77777777" w:rsidR="00307088" w:rsidRPr="00F94645" w:rsidRDefault="00307088" w:rsidP="00746070">
      <w:pPr>
        <w:ind w:left="720" w:hanging="720"/>
      </w:pPr>
    </w:p>
    <w:p w14:paraId="006DFC2C" w14:textId="1077B6EE" w:rsidR="00746070" w:rsidRPr="00F94645" w:rsidRDefault="00746070" w:rsidP="00746070">
      <w:pPr>
        <w:ind w:left="720" w:hanging="720"/>
      </w:pPr>
      <w:r w:rsidRPr="00F94645">
        <w:t xml:space="preserve">2019 </w:t>
      </w:r>
      <w:r w:rsidRPr="00F94645">
        <w:tab/>
      </w:r>
      <w:bookmarkStart w:id="271" w:name="OLE_LINK861"/>
      <w:bookmarkStart w:id="272" w:name="OLE_LINK862"/>
      <w:bookmarkStart w:id="273" w:name="OLE_LINK230"/>
      <w:bookmarkStart w:id="274" w:name="OLE_LINK232"/>
      <w:r w:rsidRPr="00F94645">
        <w:t>PI</w:t>
      </w:r>
      <w:r w:rsidR="00B62D9D">
        <w:t>:</w:t>
      </w:r>
      <w:r w:rsidRPr="00F94645">
        <w:t xml:space="preserve"> Szaflarski, Magda. Co-Is Jerzy P. Szaflarski, Ismail S. Mohamed, </w:t>
      </w:r>
      <w:r w:rsidR="00EC4510">
        <w:t xml:space="preserve">and </w:t>
      </w:r>
      <w:r w:rsidRPr="00F94645">
        <w:t xml:space="preserve">Joseph D. Wolfe. </w:t>
      </w:r>
      <w:bookmarkStart w:id="275" w:name="OLE_LINK243"/>
      <w:bookmarkStart w:id="276" w:name="OLE_LINK244"/>
      <w:bookmarkStart w:id="277" w:name="OLE_LINK859"/>
      <w:bookmarkEnd w:id="271"/>
      <w:bookmarkEnd w:id="272"/>
      <w:r w:rsidR="00307088" w:rsidRPr="00F94645">
        <w:t>“</w:t>
      </w:r>
      <w:r w:rsidRPr="00F94645">
        <w:t>Multilevel Determinants of Referrals to Epilepsy Specialty Care</w:t>
      </w:r>
      <w:bookmarkEnd w:id="275"/>
      <w:bookmarkEnd w:id="276"/>
      <w:bookmarkEnd w:id="277"/>
      <w:r w:rsidRPr="00F94645">
        <w:t>.</w:t>
      </w:r>
      <w:r w:rsidR="00307088" w:rsidRPr="00F94645">
        <w:t>”</w:t>
      </w:r>
      <w:r w:rsidRPr="00F94645">
        <w:t xml:space="preserve"> $30,000. </w:t>
      </w:r>
      <w:bookmarkStart w:id="278" w:name="OLE_LINK245"/>
      <w:bookmarkStart w:id="279" w:name="OLE_LINK246"/>
      <w:bookmarkStart w:id="280" w:name="OLE_LINK860"/>
      <w:r w:rsidR="00F55301" w:rsidRPr="00F94645">
        <w:t xml:space="preserve">UAB </w:t>
      </w:r>
      <w:r w:rsidRPr="00F94645">
        <w:t xml:space="preserve">CAS </w:t>
      </w:r>
      <w:r w:rsidR="00F55301" w:rsidRPr="00F94645">
        <w:t>I</w:t>
      </w:r>
      <w:r w:rsidRPr="00F94645">
        <w:t xml:space="preserve">nterdisciplinary </w:t>
      </w:r>
      <w:r w:rsidR="00F55301" w:rsidRPr="00F94645">
        <w:t>T</w:t>
      </w:r>
      <w:r w:rsidRPr="00F94645">
        <w:t>eam</w:t>
      </w:r>
      <w:r w:rsidR="00F55301" w:rsidRPr="00F94645">
        <w:t xml:space="preserve"> Projects</w:t>
      </w:r>
      <w:bookmarkEnd w:id="273"/>
      <w:bookmarkEnd w:id="274"/>
      <w:bookmarkEnd w:id="278"/>
      <w:bookmarkEnd w:id="279"/>
      <w:bookmarkEnd w:id="280"/>
      <w:r w:rsidR="00BB6BF9">
        <w:t>.</w:t>
      </w:r>
    </w:p>
    <w:p w14:paraId="51D614E9" w14:textId="313A55C4" w:rsidR="00746070" w:rsidRPr="00F94645" w:rsidRDefault="00746070" w:rsidP="00746070"/>
    <w:p w14:paraId="39269440" w14:textId="544B3690" w:rsidR="003F71E8" w:rsidRPr="00F94645" w:rsidRDefault="003F71E8" w:rsidP="005813E1">
      <w:pPr>
        <w:ind w:left="720" w:hanging="720"/>
      </w:pPr>
      <w:r w:rsidRPr="00F94645">
        <w:t>2018</w:t>
      </w:r>
      <w:r w:rsidRPr="00F94645">
        <w:tab/>
      </w:r>
      <w:bookmarkStart w:id="281" w:name="OLE_LINK863"/>
      <w:bookmarkStart w:id="282" w:name="OLE_LINK864"/>
      <w:r w:rsidR="008F781C" w:rsidRPr="00F94645">
        <w:t>Co-</w:t>
      </w:r>
      <w:r w:rsidRPr="00F94645">
        <w:t>PIs</w:t>
      </w:r>
      <w:r w:rsidR="00B62D9D">
        <w:t>:</w:t>
      </w:r>
      <w:r w:rsidRPr="00F94645">
        <w:t xml:space="preserve"> </w:t>
      </w:r>
      <w:r w:rsidR="005813E1" w:rsidRPr="00F94645">
        <w:t>Wolfe, Joseph D.</w:t>
      </w:r>
      <w:r w:rsidRPr="00F94645">
        <w:t xml:space="preserve"> and Elizabeth </w:t>
      </w:r>
      <w:r w:rsidR="006949B3" w:rsidRPr="00F94645">
        <w:t xml:space="preserve">H. </w:t>
      </w:r>
      <w:r w:rsidRPr="00F94645">
        <w:t>Baker</w:t>
      </w:r>
      <w:bookmarkEnd w:id="281"/>
      <w:bookmarkEnd w:id="282"/>
      <w:r w:rsidR="005813E1" w:rsidRPr="00F94645">
        <w:t xml:space="preserve">. </w:t>
      </w:r>
      <w:r w:rsidRPr="00F94645">
        <w:t>“</w:t>
      </w:r>
      <w:bookmarkStart w:id="283" w:name="OLE_LINK265"/>
      <w:bookmarkStart w:id="284" w:name="OLE_LINK268"/>
      <w:r w:rsidRPr="00F94645">
        <w:t>Wealth and Obesity from Early to Late Midlife</w:t>
      </w:r>
      <w:bookmarkEnd w:id="283"/>
      <w:bookmarkEnd w:id="284"/>
      <w:r w:rsidRPr="00F94645">
        <w:t xml:space="preserve">.” </w:t>
      </w:r>
      <w:r w:rsidR="004F2542" w:rsidRPr="00F94645">
        <w:t>$10,000</w:t>
      </w:r>
      <w:r w:rsidR="005813E1" w:rsidRPr="00F94645">
        <w:t xml:space="preserve">. </w:t>
      </w:r>
      <w:bookmarkStart w:id="285" w:name="OLE_LINK241"/>
      <w:bookmarkStart w:id="286" w:name="OLE_LINK242"/>
      <w:bookmarkStart w:id="287" w:name="OLE_LINK263"/>
      <w:bookmarkStart w:id="288" w:name="OLE_LINK264"/>
      <w:r w:rsidR="005813E1" w:rsidRPr="00F94645">
        <w:t xml:space="preserve">UAB </w:t>
      </w:r>
      <w:r w:rsidR="005813E1" w:rsidRPr="00F94645">
        <w:rPr>
          <w:color w:val="000000"/>
        </w:rPr>
        <w:t xml:space="preserve">Obesity Health Disparities Research </w:t>
      </w:r>
      <w:bookmarkEnd w:id="285"/>
      <w:bookmarkEnd w:id="286"/>
      <w:r w:rsidR="005813E1" w:rsidRPr="00F94645">
        <w:rPr>
          <w:color w:val="000000"/>
        </w:rPr>
        <w:t>Center</w:t>
      </w:r>
      <w:r w:rsidR="00307088" w:rsidRPr="00F94645">
        <w:t xml:space="preserve"> </w:t>
      </w:r>
      <w:r w:rsidR="00307088" w:rsidRPr="00F94645">
        <w:rPr>
          <w:color w:val="000000"/>
        </w:rPr>
        <w:t>(OHDRC).</w:t>
      </w:r>
    </w:p>
    <w:p w14:paraId="70F91D9B" w14:textId="77777777" w:rsidR="009B0987" w:rsidRDefault="009B0987" w:rsidP="009B0AB9">
      <w:pPr>
        <w:spacing w:after="120"/>
        <w:outlineLvl w:val="0"/>
        <w:rPr>
          <w:b/>
        </w:rPr>
      </w:pPr>
      <w:bookmarkStart w:id="289" w:name="OLE_LINK308"/>
      <w:bookmarkStart w:id="290" w:name="OLE_LINK309"/>
      <w:bookmarkEnd w:id="269"/>
      <w:bookmarkEnd w:id="270"/>
      <w:bookmarkEnd w:id="287"/>
      <w:bookmarkEnd w:id="288"/>
    </w:p>
    <w:p w14:paraId="6249364F" w14:textId="28160CE3" w:rsidR="009B0AB9" w:rsidRPr="00F94645" w:rsidRDefault="00073026" w:rsidP="009B0AB9">
      <w:pPr>
        <w:spacing w:after="120"/>
        <w:outlineLvl w:val="0"/>
        <w:rPr>
          <w:b/>
        </w:rPr>
      </w:pPr>
      <w:r w:rsidRPr="00F94645">
        <w:rPr>
          <w:b/>
        </w:rPr>
        <w:t xml:space="preserve">FELLOWSHIPS AND </w:t>
      </w:r>
      <w:r w:rsidR="009B0AB9" w:rsidRPr="00F94645">
        <w:rPr>
          <w:b/>
        </w:rPr>
        <w:t>AWARDS</w:t>
      </w:r>
    </w:p>
    <w:p w14:paraId="341E2335" w14:textId="2839FE71" w:rsidR="000666BA" w:rsidRPr="00F94645" w:rsidRDefault="000666BA" w:rsidP="000666BA">
      <w:pPr>
        <w:ind w:left="720" w:hanging="720"/>
      </w:pPr>
      <w:bookmarkStart w:id="291" w:name="OLE_LINK414"/>
      <w:bookmarkStart w:id="292" w:name="OLE_LINK415"/>
      <w:bookmarkEnd w:id="289"/>
      <w:bookmarkEnd w:id="290"/>
      <w:r w:rsidRPr="00F94645">
        <w:t xml:space="preserve">2018    Emerging Scholar Award from the International Sociological Association’s Research Committee on Aging </w:t>
      </w:r>
    </w:p>
    <w:p w14:paraId="034BF045" w14:textId="77777777" w:rsidR="005336D2" w:rsidRDefault="005336D2" w:rsidP="009B0AB9">
      <w:pPr>
        <w:ind w:left="720" w:hanging="720"/>
      </w:pPr>
    </w:p>
    <w:p w14:paraId="2DB55B0D" w14:textId="44BC350C" w:rsidR="009B0AB9" w:rsidRPr="00F94645" w:rsidRDefault="009B0AB9" w:rsidP="009B0AB9">
      <w:pPr>
        <w:ind w:left="720" w:hanging="720"/>
      </w:pPr>
      <w:r w:rsidRPr="00F94645">
        <w:t>2009</w:t>
      </w:r>
      <w:r w:rsidRPr="00F94645">
        <w:tab/>
        <w:t>Karl F. Schuessler Award for Graduate Research in Sociology, Indiana University</w:t>
      </w:r>
    </w:p>
    <w:bookmarkEnd w:id="291"/>
    <w:bookmarkEnd w:id="292"/>
    <w:p w14:paraId="1372C7B1" w14:textId="77777777" w:rsidR="005336D2" w:rsidRDefault="005336D2" w:rsidP="0050237B">
      <w:pPr>
        <w:ind w:left="720" w:hanging="720"/>
      </w:pPr>
    </w:p>
    <w:p w14:paraId="77731447" w14:textId="134D318E" w:rsidR="0050237B" w:rsidRPr="00F94645" w:rsidRDefault="0050237B" w:rsidP="0050237B">
      <w:pPr>
        <w:ind w:left="720" w:hanging="720"/>
      </w:pPr>
      <w:proofErr w:type="gramStart"/>
      <w:r w:rsidRPr="00F94645">
        <w:t xml:space="preserve">2004  </w:t>
      </w:r>
      <w:r w:rsidRPr="00F94645">
        <w:tab/>
      </w:r>
      <w:proofErr w:type="gramEnd"/>
      <w:r w:rsidRPr="00F94645">
        <w:t>Frances H. Coker Award in Sociology, Millsaps College</w:t>
      </w:r>
    </w:p>
    <w:p w14:paraId="54FB415B" w14:textId="77777777" w:rsidR="000870BA" w:rsidRPr="00F94645" w:rsidRDefault="000870BA" w:rsidP="00F14F62">
      <w:pPr>
        <w:spacing w:after="120"/>
        <w:outlineLvl w:val="0"/>
        <w:rPr>
          <w:b/>
        </w:rPr>
      </w:pPr>
    </w:p>
    <w:p w14:paraId="6B29B429" w14:textId="00082EE2" w:rsidR="00425EDC" w:rsidRPr="00F94645" w:rsidRDefault="00425EDC" w:rsidP="00F14F62">
      <w:pPr>
        <w:spacing w:after="120"/>
        <w:outlineLvl w:val="0"/>
        <w:rPr>
          <w:b/>
        </w:rPr>
      </w:pPr>
      <w:r w:rsidRPr="00F94645">
        <w:rPr>
          <w:b/>
        </w:rPr>
        <w:t xml:space="preserve">INVITED TALKS </w:t>
      </w:r>
    </w:p>
    <w:p w14:paraId="2ED0199E" w14:textId="09D96BA9" w:rsidR="00B83162" w:rsidRPr="00F94645" w:rsidRDefault="00B83162" w:rsidP="00FB1B93">
      <w:pPr>
        <w:ind w:left="720" w:hanging="720"/>
        <w:rPr>
          <w:iCs/>
        </w:rPr>
      </w:pPr>
      <w:bookmarkStart w:id="293" w:name="OLE_LINK91"/>
      <w:bookmarkStart w:id="294" w:name="OLE_LINK131"/>
      <w:r w:rsidRPr="00F94645">
        <w:t xml:space="preserve">2020    </w:t>
      </w:r>
      <w:r w:rsidR="00B27CF9" w:rsidRPr="00F94645">
        <w:t xml:space="preserve">Wolfe, Joseph D. </w:t>
      </w:r>
      <w:r w:rsidRPr="00F94645">
        <w:t xml:space="preserve">“Who’s Hurt Most by Economic Shocks? Obesity and Health After Major Financial Loss.” </w:t>
      </w:r>
      <w:r w:rsidRPr="00F94645">
        <w:rPr>
          <w:iCs/>
        </w:rPr>
        <w:t xml:space="preserve">NIMHD Centers of Excellence Grantees Virtual Meeting, </w:t>
      </w:r>
      <w:r w:rsidR="00A82D13" w:rsidRPr="00F94645">
        <w:rPr>
          <w:iCs/>
        </w:rPr>
        <w:t>October 27-30</w:t>
      </w:r>
      <w:r w:rsidR="002D51DA">
        <w:rPr>
          <w:iCs/>
        </w:rPr>
        <w:t>.</w:t>
      </w:r>
    </w:p>
    <w:p w14:paraId="48B73FDD" w14:textId="77777777" w:rsidR="00B83162" w:rsidRPr="00F94645" w:rsidRDefault="00B83162" w:rsidP="00D36C49">
      <w:pPr>
        <w:ind w:left="720" w:hanging="720"/>
        <w:outlineLvl w:val="0"/>
      </w:pPr>
    </w:p>
    <w:p w14:paraId="4F90B0E7" w14:textId="4842450D" w:rsidR="00D36C49" w:rsidRPr="00F94645" w:rsidRDefault="00A72A84" w:rsidP="00D36C49">
      <w:pPr>
        <w:ind w:left="720" w:hanging="720"/>
        <w:outlineLvl w:val="0"/>
      </w:pPr>
      <w:r w:rsidRPr="00F94645">
        <w:t>2020</w:t>
      </w:r>
      <w:r w:rsidRPr="00F94645">
        <w:tab/>
        <w:t xml:space="preserve">Wolfe, Joseph D. “Who’s Hurt Most by Economic </w:t>
      </w:r>
      <w:r w:rsidR="00D36C49" w:rsidRPr="00F94645">
        <w:t>Shock</w:t>
      </w:r>
      <w:r w:rsidRPr="00F94645">
        <w:t xml:space="preserve">? </w:t>
      </w:r>
      <w:r w:rsidR="00D36C49" w:rsidRPr="00F94645">
        <w:t>Exploring Heterogeneity in the Health-Related Effects of Wealth Loss</w:t>
      </w:r>
      <w:r w:rsidRPr="00F94645">
        <w:t xml:space="preserve">, Debt, and Bankruptcy.” </w:t>
      </w:r>
      <w:r w:rsidR="00D36C49" w:rsidRPr="00F94645">
        <w:t xml:space="preserve">The Gerontological Society of America. Session title: </w:t>
      </w:r>
      <w:r w:rsidR="00FB1B93" w:rsidRPr="00F94645">
        <w:t>"</w:t>
      </w:r>
      <w:r w:rsidR="00D36C49" w:rsidRPr="00F94645">
        <w:t>Economic and Social Influences on Later-Life Well-Being: New Evidence from the NLSY79. Virtual Conference, November 4-7.</w:t>
      </w:r>
    </w:p>
    <w:p w14:paraId="54AB0429" w14:textId="77777777" w:rsidR="00A72A84" w:rsidRPr="00F94645" w:rsidRDefault="00A72A84" w:rsidP="00D36C49">
      <w:pPr>
        <w:outlineLvl w:val="0"/>
      </w:pPr>
    </w:p>
    <w:p w14:paraId="3C7A2B68" w14:textId="7503DA07" w:rsidR="00C66F7F" w:rsidRPr="00F94645" w:rsidRDefault="00C66F7F" w:rsidP="00C66F7F">
      <w:pPr>
        <w:ind w:left="720" w:hanging="720"/>
        <w:outlineLvl w:val="0"/>
      </w:pPr>
      <w:r w:rsidRPr="00F94645">
        <w:t xml:space="preserve">2019   Wolfe, Joseph D. “From background to foreground: Mortality risk and the socioeconomic attainments of parents and adult children.” </w:t>
      </w:r>
      <w:proofErr w:type="spellStart"/>
      <w:r w:rsidRPr="00F94645">
        <w:t>Haddin</w:t>
      </w:r>
      <w:proofErr w:type="spellEnd"/>
      <w:r w:rsidRPr="00F94645">
        <w:t xml:space="preserve"> Forum. University of Alabama at Birmingham. Birmingham, AL. October 1</w:t>
      </w:r>
      <w:r w:rsidR="00D36C49" w:rsidRPr="00F94645">
        <w:t>1</w:t>
      </w:r>
      <w:r w:rsidR="002D51DA">
        <w:t>.</w:t>
      </w:r>
    </w:p>
    <w:p w14:paraId="3A1AD363" w14:textId="77777777" w:rsidR="00C66F7F" w:rsidRPr="00F94645" w:rsidRDefault="00C66F7F" w:rsidP="00C66F7F">
      <w:pPr>
        <w:outlineLvl w:val="0"/>
      </w:pPr>
    </w:p>
    <w:p w14:paraId="0A36CDA0" w14:textId="6CC06DBC" w:rsidR="00E550F4" w:rsidRPr="00F94645" w:rsidRDefault="00A71478" w:rsidP="00EF6FE7">
      <w:pPr>
        <w:ind w:left="720" w:hanging="720"/>
        <w:outlineLvl w:val="0"/>
      </w:pPr>
      <w:r w:rsidRPr="00F94645">
        <w:t xml:space="preserve">2017 </w:t>
      </w:r>
      <w:bookmarkStart w:id="295" w:name="OLE_LINK195"/>
      <w:bookmarkStart w:id="296" w:name="OLE_LINK196"/>
      <w:r w:rsidRPr="00F94645">
        <w:tab/>
      </w:r>
      <w:r w:rsidR="00285E86" w:rsidRPr="00F94645">
        <w:t>Wolfe, Joseph D.</w:t>
      </w:r>
      <w:r w:rsidRPr="00F94645">
        <w:t xml:space="preserve"> “</w:t>
      </w:r>
      <w:bookmarkStart w:id="297" w:name="OLE_LINK252"/>
      <w:bookmarkStart w:id="298" w:name="OLE_LINK257"/>
      <w:r w:rsidR="00C67018" w:rsidRPr="00F94645">
        <w:t>Age, Cohort, and Changing Opportunity Structures:</w:t>
      </w:r>
      <w:r w:rsidR="004B0C04" w:rsidRPr="00F94645">
        <w:t xml:space="preserve"> </w:t>
      </w:r>
      <w:r w:rsidR="00C67018" w:rsidRPr="00F94645">
        <w:t>Educational Attainment and the Health Limitations of White Women from 1967 to 2012</w:t>
      </w:r>
      <w:bookmarkEnd w:id="297"/>
      <w:bookmarkEnd w:id="298"/>
      <w:r w:rsidRPr="00F94645">
        <w:t xml:space="preserve">.” </w:t>
      </w:r>
      <w:bookmarkStart w:id="299" w:name="OLE_LINK375"/>
      <w:bookmarkStart w:id="300" w:name="OLE_LINK376"/>
      <w:r w:rsidRPr="00F94645">
        <w:t>Southern Sociological Society</w:t>
      </w:r>
      <w:r w:rsidR="0079453D" w:rsidRPr="00F94645">
        <w:t>, Mini-Conference on Health Disparities</w:t>
      </w:r>
      <w:bookmarkEnd w:id="299"/>
      <w:bookmarkEnd w:id="300"/>
      <w:r w:rsidRPr="00F94645">
        <w:t xml:space="preserve">, Greenville, SC, March </w:t>
      </w:r>
      <w:r w:rsidR="00FB75C9" w:rsidRPr="00F94645">
        <w:t>29</w:t>
      </w:r>
      <w:r w:rsidR="00866F16" w:rsidRPr="00F94645">
        <w:t>-</w:t>
      </w:r>
      <w:r w:rsidRPr="00F94645">
        <w:t>Apri</w:t>
      </w:r>
      <w:r w:rsidR="00FB75C9" w:rsidRPr="00F94645">
        <w:t>l 1</w:t>
      </w:r>
      <w:r w:rsidR="002D26F6" w:rsidRPr="00F94645">
        <w:t>.</w:t>
      </w:r>
      <w:bookmarkEnd w:id="293"/>
      <w:bookmarkEnd w:id="294"/>
      <w:bookmarkEnd w:id="295"/>
      <w:bookmarkEnd w:id="296"/>
    </w:p>
    <w:p w14:paraId="5950736A" w14:textId="77777777" w:rsidR="00E550F4" w:rsidRPr="00F94645" w:rsidRDefault="00E550F4" w:rsidP="00F14020">
      <w:pPr>
        <w:spacing w:after="120"/>
        <w:outlineLvl w:val="0"/>
        <w:rPr>
          <w:b/>
        </w:rPr>
      </w:pPr>
    </w:p>
    <w:p w14:paraId="61C00FBA" w14:textId="57174456" w:rsidR="0039355E" w:rsidRPr="00F94645" w:rsidRDefault="004537E0" w:rsidP="006B0502">
      <w:pPr>
        <w:spacing w:after="120"/>
        <w:outlineLvl w:val="0"/>
        <w:rPr>
          <w:b/>
        </w:rPr>
      </w:pPr>
      <w:r w:rsidRPr="00F94645">
        <w:rPr>
          <w:b/>
        </w:rPr>
        <w:t>CONFERENCE PRESENTATIONS</w:t>
      </w:r>
      <w:bookmarkStart w:id="301" w:name="OLE_LINK320"/>
      <w:bookmarkStart w:id="302" w:name="OLE_LINK321"/>
      <w:bookmarkStart w:id="303" w:name="OLE_LINK690"/>
      <w:bookmarkStart w:id="304" w:name="OLE_LINK691"/>
      <w:bookmarkStart w:id="305" w:name="OLE_LINK684"/>
      <w:bookmarkStart w:id="306" w:name="OLE_LINK685"/>
      <w:bookmarkStart w:id="307" w:name="OLE_LINK156"/>
      <w:bookmarkStart w:id="308" w:name="OLE_LINK157"/>
      <w:bookmarkStart w:id="309" w:name="OLE_LINK269"/>
      <w:bookmarkStart w:id="310" w:name="OLE_LINK117"/>
      <w:bookmarkStart w:id="311" w:name="OLE_LINK118"/>
      <w:bookmarkStart w:id="312" w:name="OLE_LINK55"/>
      <w:bookmarkStart w:id="313" w:name="OLE_LINK56"/>
      <w:bookmarkStart w:id="314" w:name="OLE_LINK17"/>
      <w:bookmarkStart w:id="315" w:name="OLE_LINK18"/>
      <w:bookmarkEnd w:id="267"/>
      <w:bookmarkEnd w:id="268"/>
    </w:p>
    <w:p w14:paraId="0C8F2B46" w14:textId="736AB4AD" w:rsidR="00D050D2" w:rsidRDefault="00D050D2" w:rsidP="00D050D2">
      <w:pPr>
        <w:ind w:left="720" w:hanging="720"/>
      </w:pPr>
      <w:r>
        <w:t xml:space="preserve">2022 </w:t>
      </w:r>
      <w:r>
        <w:tab/>
      </w:r>
      <w:r w:rsidRPr="00F94645">
        <w:t>Wolfe, Joseph D., Mieke Beth Thomeer, and</w:t>
      </w:r>
      <w:r>
        <w:t xml:space="preserve"> Rin </w:t>
      </w:r>
      <w:proofErr w:type="spellStart"/>
      <w:r>
        <w:t>Reczek</w:t>
      </w:r>
      <w:proofErr w:type="spellEnd"/>
      <w:r>
        <w:t xml:space="preserve">. </w:t>
      </w:r>
      <w:r w:rsidRPr="00F94645">
        <w:t>“</w:t>
      </w:r>
      <w:r w:rsidRPr="00E434CA">
        <w:t>Social Change and the Rising Costs of Young Motherhood for Midlife Health</w:t>
      </w:r>
      <w:r w:rsidRPr="00F94645">
        <w:t>.” American Sociological Association</w:t>
      </w:r>
      <w:r w:rsidR="00F2320D">
        <w:t xml:space="preserve"> session on </w:t>
      </w:r>
      <w:r w:rsidR="00F2320D" w:rsidRPr="00D050D2">
        <w:t xml:space="preserve">Health, Risk, and the </w:t>
      </w:r>
      <w:proofErr w:type="spellStart"/>
      <w:r w:rsidR="00F2320D" w:rsidRPr="00D050D2">
        <w:t>Lifecourse</w:t>
      </w:r>
      <w:proofErr w:type="spellEnd"/>
      <w:r w:rsidRPr="00F94645">
        <w:t xml:space="preserve">, </w:t>
      </w:r>
      <w:r>
        <w:t xml:space="preserve">Los Angeles, CA, </w:t>
      </w:r>
      <w:r w:rsidRPr="00F94645">
        <w:t xml:space="preserve">August </w:t>
      </w:r>
      <w:r>
        <w:t>5-9.</w:t>
      </w:r>
    </w:p>
    <w:p w14:paraId="0AA9C903" w14:textId="77777777" w:rsidR="00D050D2" w:rsidRDefault="00D050D2" w:rsidP="004D50E1">
      <w:pPr>
        <w:ind w:left="720" w:hanging="720"/>
      </w:pPr>
    </w:p>
    <w:p w14:paraId="4456196F" w14:textId="2A710F6E" w:rsidR="004D50E1" w:rsidRPr="00F94645" w:rsidRDefault="004D50E1" w:rsidP="004D50E1">
      <w:pPr>
        <w:ind w:left="720" w:hanging="720"/>
      </w:pPr>
      <w:proofErr w:type="gramStart"/>
      <w:r>
        <w:t xml:space="preserve">2021  </w:t>
      </w:r>
      <w:r w:rsidRPr="00F94645">
        <w:tab/>
      </w:r>
      <w:proofErr w:type="gramEnd"/>
      <w:r w:rsidRPr="00F94645">
        <w:t>Wolfe, Joseph D., Elizabeth H. Baker, Jalal Uddin</w:t>
      </w:r>
      <w:r>
        <w:t>, and Stephanie Kirkland.</w:t>
      </w:r>
      <w:r w:rsidRPr="00F94645">
        <w:t xml:space="preserve"> “Varieties of </w:t>
      </w:r>
      <w:r>
        <w:t>Financial Stressors</w:t>
      </w:r>
      <w:r w:rsidRPr="00F94645">
        <w:t xml:space="preserve"> and Midlife Health Problems</w:t>
      </w:r>
      <w:r>
        <w:t>.</w:t>
      </w:r>
      <w:r w:rsidRPr="00F94645">
        <w:t xml:space="preserve">” </w:t>
      </w:r>
      <w:r>
        <w:t xml:space="preserve"> Medical Sociology session</w:t>
      </w:r>
      <w:r w:rsidRPr="00F94645">
        <w:t xml:space="preserve"> at American Sociological Association, </w:t>
      </w:r>
      <w:r>
        <w:t>Virtual Conference</w:t>
      </w:r>
      <w:r w:rsidRPr="00F94645">
        <w:t xml:space="preserve">, August </w:t>
      </w:r>
      <w:r>
        <w:t>6-10.</w:t>
      </w:r>
    </w:p>
    <w:p w14:paraId="32C01EC8" w14:textId="77777777" w:rsidR="004D50E1" w:rsidRDefault="004D50E1" w:rsidP="004D50E1"/>
    <w:p w14:paraId="5C5259FA" w14:textId="3348D832" w:rsidR="00412F27" w:rsidRDefault="004D50E1" w:rsidP="00412F27">
      <w:pPr>
        <w:ind w:left="720" w:hanging="720"/>
      </w:pPr>
      <w:proofErr w:type="gramStart"/>
      <w:r>
        <w:t xml:space="preserve">2021  </w:t>
      </w:r>
      <w:r w:rsidRPr="00F94645">
        <w:tab/>
      </w:r>
      <w:proofErr w:type="gramEnd"/>
      <w:r w:rsidR="00412F27" w:rsidRPr="00F94645">
        <w:t>Wolfe, Joseph D., Mieke Beth Thomeer, and Shawn Bauldry “Heterogeneity in the Educational Costs of Teen Childbearing.”</w:t>
      </w:r>
      <w:r w:rsidR="00412F27" w:rsidRPr="004878F0">
        <w:t xml:space="preserve"> </w:t>
      </w:r>
      <w:r w:rsidR="00412F27">
        <w:t>Life Course session</w:t>
      </w:r>
      <w:r w:rsidR="00412F27" w:rsidRPr="00F94645">
        <w:t xml:space="preserve"> at American Sociological Association, </w:t>
      </w:r>
      <w:r w:rsidR="00412F27">
        <w:t>Virtual Conference</w:t>
      </w:r>
      <w:r w:rsidR="00412F27" w:rsidRPr="00F94645">
        <w:t xml:space="preserve">, August </w:t>
      </w:r>
      <w:r w:rsidR="00412F27">
        <w:t>6-10.</w:t>
      </w:r>
    </w:p>
    <w:p w14:paraId="0EC7AEF9" w14:textId="5E52C31B" w:rsidR="004D50E1" w:rsidRPr="00F94645" w:rsidRDefault="004D50E1" w:rsidP="004D50E1">
      <w:pPr>
        <w:ind w:left="720" w:hanging="720"/>
      </w:pPr>
    </w:p>
    <w:p w14:paraId="335A576E" w14:textId="77777777" w:rsidR="00412F27" w:rsidRPr="00F94645" w:rsidRDefault="00412F27" w:rsidP="00412F27">
      <w:pPr>
        <w:ind w:left="720" w:hanging="720"/>
      </w:pPr>
      <w:proofErr w:type="gramStart"/>
      <w:r>
        <w:t xml:space="preserve">2021  </w:t>
      </w:r>
      <w:r w:rsidRPr="00F94645">
        <w:tab/>
      </w:r>
      <w:proofErr w:type="gramEnd"/>
      <w:r w:rsidRPr="00F94645">
        <w:t>Wolfe, Joseph D., Mieke Beth Thomeer, and</w:t>
      </w:r>
      <w:r>
        <w:t xml:space="preserve"> Rin Reczek. </w:t>
      </w:r>
      <w:r w:rsidRPr="00F94645">
        <w:t>“</w:t>
      </w:r>
      <w:r w:rsidRPr="00412F27">
        <w:t>Adolescent Childbirth and Women’s Health Limitations Across Three U.S. Cohorts</w:t>
      </w:r>
      <w:r w:rsidRPr="00F94645">
        <w:t xml:space="preserve">.” </w:t>
      </w:r>
      <w:r>
        <w:t>Open refereed roundtables</w:t>
      </w:r>
      <w:r w:rsidRPr="00F94645">
        <w:t xml:space="preserve"> at American Sociological Association, </w:t>
      </w:r>
      <w:r>
        <w:t>Virtual Conference</w:t>
      </w:r>
      <w:r w:rsidRPr="00F94645">
        <w:t xml:space="preserve">, August </w:t>
      </w:r>
      <w:r>
        <w:t>6-10.</w:t>
      </w:r>
    </w:p>
    <w:p w14:paraId="03B78AF4" w14:textId="77777777" w:rsidR="00412F27" w:rsidRDefault="00412F27" w:rsidP="0041294A">
      <w:pPr>
        <w:ind w:left="720" w:hanging="720"/>
      </w:pPr>
    </w:p>
    <w:p w14:paraId="375FD1AD" w14:textId="0F0D1018" w:rsidR="004878F0" w:rsidRDefault="004878F0" w:rsidP="0041294A">
      <w:pPr>
        <w:ind w:left="720" w:hanging="720"/>
      </w:pPr>
      <w:proofErr w:type="gramStart"/>
      <w:r>
        <w:t xml:space="preserve">2021  </w:t>
      </w:r>
      <w:r>
        <w:tab/>
      </w:r>
      <w:proofErr w:type="gramEnd"/>
      <w:r w:rsidRPr="00F94645">
        <w:t>Wolfe, Joseph D., Mieke Beth Thomeer, and Shawn Bauldry “Heterogeneity in the Educational Costs of Teen Childbearing.”</w:t>
      </w:r>
      <w:r w:rsidRPr="004878F0">
        <w:t xml:space="preserve"> </w:t>
      </w:r>
      <w:r>
        <w:t xml:space="preserve">Oral </w:t>
      </w:r>
      <w:r w:rsidRPr="00F94645">
        <w:t xml:space="preserve">session at Population Association of America, </w:t>
      </w:r>
      <w:r>
        <w:t>Virtual Conference</w:t>
      </w:r>
      <w:r w:rsidRPr="00F94645">
        <w:t xml:space="preserve">, </w:t>
      </w:r>
      <w:r>
        <w:t>May 5-8.</w:t>
      </w:r>
    </w:p>
    <w:p w14:paraId="4D880359" w14:textId="77777777" w:rsidR="004878F0" w:rsidRDefault="004878F0" w:rsidP="0041294A">
      <w:pPr>
        <w:ind w:left="720" w:hanging="720"/>
      </w:pPr>
    </w:p>
    <w:p w14:paraId="39A19166" w14:textId="3D117BC4" w:rsidR="009910C5" w:rsidRPr="00F94645" w:rsidRDefault="009910C5" w:rsidP="0041294A">
      <w:pPr>
        <w:ind w:left="720" w:hanging="720"/>
      </w:pPr>
      <w:r>
        <w:t>2021</w:t>
      </w:r>
      <w:r w:rsidRPr="00F94645">
        <w:tab/>
        <w:t xml:space="preserve">Wolfe, Joseph D. </w:t>
      </w:r>
      <w:r w:rsidR="0041294A">
        <w:t>“</w:t>
      </w:r>
      <w:r w:rsidR="0041294A" w:rsidRPr="0041294A">
        <w:t xml:space="preserve">Who’s Hurt Most </w:t>
      </w:r>
      <w:r w:rsidR="006B2767">
        <w:t>b</w:t>
      </w:r>
      <w:r w:rsidR="0041294A" w:rsidRPr="0041294A">
        <w:t>y Financial Problems? Exploring Heterogeneity in the Effects of Financial Stressors on Midlife Mental Health</w:t>
      </w:r>
      <w:r w:rsidRPr="00F94645">
        <w:t xml:space="preserve">.” </w:t>
      </w:r>
      <w:r w:rsidR="0041294A">
        <w:t>Southern Sociological Society, Virtual Conference, April 7-10.</w:t>
      </w:r>
      <w:r w:rsidRPr="00F94645">
        <w:t xml:space="preserve"> </w:t>
      </w:r>
    </w:p>
    <w:p w14:paraId="63972CE1" w14:textId="77777777" w:rsidR="009910C5" w:rsidRDefault="009910C5" w:rsidP="00787326">
      <w:pPr>
        <w:ind w:left="720" w:hanging="720"/>
      </w:pPr>
    </w:p>
    <w:p w14:paraId="00327D2F" w14:textId="07AC2832" w:rsidR="00787326" w:rsidRPr="00F94645" w:rsidRDefault="00787326" w:rsidP="00787326">
      <w:pPr>
        <w:ind w:left="720" w:hanging="720"/>
      </w:pPr>
      <w:r w:rsidRPr="00F94645">
        <w:t>2019</w:t>
      </w:r>
      <w:r w:rsidRPr="00F94645">
        <w:tab/>
        <w:t xml:space="preserve">Wolfe, Joseph D., Elizabeth H. Baker., and Isabel C. Scarinci. “Wealth and Obesity Among Adults Entering Midlife.” </w:t>
      </w:r>
      <w:r w:rsidR="0082202F" w:rsidRPr="00F94645">
        <w:t xml:space="preserve">Poster session at </w:t>
      </w:r>
      <w:r w:rsidRPr="00F94645">
        <w:t>UAB Aging Symposium</w:t>
      </w:r>
      <w:r w:rsidR="00CB3AF4" w:rsidRPr="00F94645">
        <w:t>,</w:t>
      </w:r>
      <w:r w:rsidRPr="00F94645">
        <w:t xml:space="preserve"> Birmingham,</w:t>
      </w:r>
      <w:r w:rsidR="00CB3AF4" w:rsidRPr="00F94645">
        <w:t xml:space="preserve"> AL,</w:t>
      </w:r>
      <w:r w:rsidRPr="00F94645">
        <w:t xml:space="preserve"> October 9-10 </w:t>
      </w:r>
    </w:p>
    <w:p w14:paraId="3EF043E1" w14:textId="77777777" w:rsidR="000058D4" w:rsidRPr="00F94645" w:rsidRDefault="000058D4" w:rsidP="00787326">
      <w:pPr>
        <w:ind w:left="720" w:hanging="720"/>
      </w:pPr>
    </w:p>
    <w:p w14:paraId="3863DA77" w14:textId="438EF033" w:rsidR="008F50FA" w:rsidRPr="00F94645" w:rsidRDefault="008F50FA" w:rsidP="00787326">
      <w:pPr>
        <w:ind w:left="720" w:hanging="720"/>
      </w:pPr>
      <w:r w:rsidRPr="00F94645">
        <w:t>2019</w:t>
      </w:r>
      <w:r w:rsidRPr="00F94645">
        <w:tab/>
        <w:t xml:space="preserve">Wolfe, Joseph D., Elizabeth H. Baker., and Isabel C. Scarinci. “Wealth and Obesity Among Adults Entering Midlife.” </w:t>
      </w:r>
      <w:r w:rsidR="000247AF" w:rsidRPr="00F94645">
        <w:t xml:space="preserve">Roundtables at </w:t>
      </w:r>
      <w:r w:rsidRPr="00F94645">
        <w:t>American Sociological Association, New York, NY, August 10-13.</w:t>
      </w:r>
    </w:p>
    <w:bookmarkEnd w:id="301"/>
    <w:bookmarkEnd w:id="302"/>
    <w:p w14:paraId="298921FF" w14:textId="77777777" w:rsidR="008F50FA" w:rsidRPr="00F94645" w:rsidRDefault="008F50FA" w:rsidP="00601076">
      <w:pPr>
        <w:ind w:left="720" w:hanging="720"/>
      </w:pPr>
    </w:p>
    <w:p w14:paraId="3989037D" w14:textId="3FE75A89" w:rsidR="00601076" w:rsidRPr="00F94645" w:rsidRDefault="00601076" w:rsidP="00601076">
      <w:pPr>
        <w:ind w:left="720" w:hanging="720"/>
      </w:pPr>
      <w:r w:rsidRPr="00F94645">
        <w:t>2019</w:t>
      </w:r>
      <w:r w:rsidRPr="00F94645">
        <w:tab/>
        <w:t xml:space="preserve">Wolfe, Joseph D., Elizabeth H. Baker., and Isabel C. Scarinci. “Wealth and Obesity Among Adults Entering Midlife.” Health Disparities </w:t>
      </w:r>
      <w:r w:rsidR="00C44F93" w:rsidRPr="00F94645">
        <w:t xml:space="preserve">Research </w:t>
      </w:r>
      <w:r w:rsidRPr="00F94645">
        <w:t>Symposium, Birmingham, AL, April 18.</w:t>
      </w:r>
    </w:p>
    <w:bookmarkEnd w:id="303"/>
    <w:bookmarkEnd w:id="304"/>
    <w:p w14:paraId="2F8EF3AB" w14:textId="32766CBB" w:rsidR="00601076" w:rsidRPr="00F94645" w:rsidRDefault="00601076" w:rsidP="00601076">
      <w:pPr>
        <w:ind w:left="720" w:hanging="720"/>
      </w:pPr>
    </w:p>
    <w:p w14:paraId="3B8C5B33" w14:textId="7AA26032" w:rsidR="00601076" w:rsidRPr="00F94645" w:rsidRDefault="00601076" w:rsidP="00601076">
      <w:pPr>
        <w:ind w:left="720" w:hanging="720"/>
      </w:pPr>
      <w:r w:rsidRPr="00F94645">
        <w:lastRenderedPageBreak/>
        <w:t xml:space="preserve">2019 </w:t>
      </w:r>
      <w:r w:rsidRPr="00F94645">
        <w:tab/>
        <w:t xml:space="preserve">Wolfe, Joseph D. and Mieke Beth Thomeer. “Divorce, Economic Resources, and Survival Among Older Black and White women.” </w:t>
      </w:r>
      <w:r w:rsidR="0082202F" w:rsidRPr="00F94645">
        <w:t xml:space="preserve">Poster session at </w:t>
      </w:r>
      <w:r w:rsidRPr="00F94645">
        <w:t>Population Association of America, Austin, TX, April 10-13.</w:t>
      </w:r>
    </w:p>
    <w:p w14:paraId="1CDF6425" w14:textId="77777777" w:rsidR="00601076" w:rsidRPr="00F94645" w:rsidRDefault="00601076" w:rsidP="00FA6437">
      <w:pPr>
        <w:ind w:left="720" w:hanging="720"/>
      </w:pPr>
    </w:p>
    <w:p w14:paraId="1449AB09" w14:textId="4B0AEDFA" w:rsidR="00FA6437" w:rsidRPr="00F94645" w:rsidRDefault="00FA6437" w:rsidP="00FA6437">
      <w:pPr>
        <w:ind w:left="720" w:hanging="720"/>
      </w:pPr>
      <w:r w:rsidRPr="00F94645">
        <w:t xml:space="preserve">2019 </w:t>
      </w:r>
      <w:r w:rsidRPr="00F94645">
        <w:tab/>
        <w:t>Bauldry, Shawn and Joseph D. Wolfe. “Adult Children's Educational and Parent Mortality: Exploring Mechanisms</w:t>
      </w:r>
      <w:r w:rsidR="00B0082D" w:rsidRPr="00F94645">
        <w:t>.</w:t>
      </w:r>
      <w:r w:rsidRPr="00F94645">
        <w:t>” Population Association of America, Austin, TX, April 10-13.</w:t>
      </w:r>
    </w:p>
    <w:bookmarkEnd w:id="305"/>
    <w:bookmarkEnd w:id="306"/>
    <w:p w14:paraId="4EB3F9FE" w14:textId="6CAEB96A" w:rsidR="00FA6437" w:rsidRPr="00F94645" w:rsidRDefault="00FA6437" w:rsidP="00A9572F">
      <w:pPr>
        <w:ind w:left="720" w:hanging="720"/>
        <w:outlineLvl w:val="0"/>
      </w:pPr>
    </w:p>
    <w:p w14:paraId="060C0E20" w14:textId="1144AD4D" w:rsidR="008B6B7A" w:rsidRPr="00F94645" w:rsidRDefault="008B6B7A" w:rsidP="008B6B7A">
      <w:pPr>
        <w:ind w:left="720" w:hanging="720"/>
      </w:pPr>
      <w:r w:rsidRPr="00F94645">
        <w:t xml:space="preserve">2019 </w:t>
      </w:r>
      <w:r w:rsidRPr="00F94645">
        <w:tab/>
        <w:t>Bauldry, Shawn and Joseph D. Wolfe. “Adult Children's Educational and Parent Mortality: Exploring Mechanisms</w:t>
      </w:r>
      <w:r w:rsidR="00B0082D" w:rsidRPr="00F94645">
        <w:t>.</w:t>
      </w:r>
      <w:r w:rsidRPr="00F94645">
        <w:t xml:space="preserve">” </w:t>
      </w:r>
      <w:r w:rsidR="00586C48" w:rsidRPr="00F94645">
        <w:t>Society for Longitudinal and Life Course Studies</w:t>
      </w:r>
      <w:r w:rsidR="00B0082D" w:rsidRPr="00F94645">
        <w:t xml:space="preserve">, Potsdam, Germany, September 25-27. </w:t>
      </w:r>
    </w:p>
    <w:p w14:paraId="1E6C76A4" w14:textId="77777777" w:rsidR="008B6B7A" w:rsidRPr="00F94645" w:rsidRDefault="008B6B7A" w:rsidP="00A9572F">
      <w:pPr>
        <w:ind w:left="720" w:hanging="720"/>
        <w:outlineLvl w:val="0"/>
      </w:pPr>
    </w:p>
    <w:p w14:paraId="54C607B3" w14:textId="574EE2E6" w:rsidR="00852778" w:rsidRPr="00F94645" w:rsidRDefault="00852778" w:rsidP="00A9572F">
      <w:pPr>
        <w:ind w:left="720" w:hanging="720"/>
        <w:outlineLvl w:val="0"/>
      </w:pPr>
      <w:r w:rsidRPr="00F94645">
        <w:t>2018</w:t>
      </w:r>
      <w:r w:rsidRPr="00F94645">
        <w:tab/>
        <w:t>Wolfe, Joseph D., Shawn Bauldry, Melissa A. Hardy, and Eliza K. Pavalko. “</w:t>
      </w:r>
      <w:r w:rsidR="00A9572F" w:rsidRPr="00F94645">
        <w:t>Multigenerational Attainments, Racial Inequalities, and the Mortality of Silent Generation Women</w:t>
      </w:r>
      <w:r w:rsidRPr="00F94645">
        <w:t xml:space="preserve">.” </w:t>
      </w:r>
      <w:r w:rsidR="00A9572F" w:rsidRPr="00F94645">
        <w:t>International Sociological Association, Toronto, Canada, July 15-20.</w:t>
      </w:r>
    </w:p>
    <w:p w14:paraId="253747B1" w14:textId="77777777" w:rsidR="00852778" w:rsidRPr="00F94645" w:rsidRDefault="00852778" w:rsidP="00852778">
      <w:pPr>
        <w:ind w:left="720" w:hanging="720"/>
        <w:outlineLvl w:val="0"/>
      </w:pPr>
    </w:p>
    <w:p w14:paraId="2E733FEA" w14:textId="4D15F3D4" w:rsidR="00852778" w:rsidRPr="00F94645" w:rsidRDefault="00852778" w:rsidP="00852778">
      <w:pPr>
        <w:ind w:left="720" w:hanging="720"/>
        <w:outlineLvl w:val="0"/>
      </w:pPr>
      <w:r w:rsidRPr="00F94645">
        <w:t>2018</w:t>
      </w:r>
      <w:r w:rsidRPr="00F94645">
        <w:tab/>
        <w:t xml:space="preserve">Wolfe, Joseph D., Shawn Bauldry, Melissa A. Hardy, and Eliza K. Pavalko. “Multigenerational Socioeconomic Attainments and Mortality among Older Men: An Adjacent Generations Approach.” </w:t>
      </w:r>
      <w:bookmarkStart w:id="316" w:name="OLE_LINK199"/>
      <w:bookmarkStart w:id="317" w:name="OLE_LINK200"/>
      <w:r w:rsidRPr="00F94645">
        <w:t xml:space="preserve">International Sociological Association, </w:t>
      </w:r>
      <w:r w:rsidR="00A9572F" w:rsidRPr="00F94645">
        <w:t>Toronto, Canada</w:t>
      </w:r>
      <w:r w:rsidRPr="00F94645">
        <w:t xml:space="preserve">, </w:t>
      </w:r>
      <w:r w:rsidR="00A9572F" w:rsidRPr="00F94645">
        <w:t>July 15-20</w:t>
      </w:r>
      <w:r w:rsidRPr="00F94645">
        <w:t>.</w:t>
      </w:r>
    </w:p>
    <w:bookmarkEnd w:id="316"/>
    <w:bookmarkEnd w:id="317"/>
    <w:p w14:paraId="6FDB855C" w14:textId="77777777" w:rsidR="00852778" w:rsidRPr="00F94645" w:rsidRDefault="00852778" w:rsidP="0081644F">
      <w:pPr>
        <w:ind w:left="720" w:hanging="720"/>
        <w:outlineLvl w:val="0"/>
      </w:pPr>
    </w:p>
    <w:p w14:paraId="3E04FBDD" w14:textId="06185E04" w:rsidR="0081644F" w:rsidRPr="00F94645" w:rsidRDefault="0081644F" w:rsidP="0081644F">
      <w:pPr>
        <w:ind w:left="720" w:hanging="720"/>
        <w:outlineLvl w:val="0"/>
      </w:pPr>
      <w:r w:rsidRPr="00F94645">
        <w:t>2018</w:t>
      </w:r>
      <w:r w:rsidRPr="00F94645">
        <w:tab/>
      </w:r>
      <w:r w:rsidR="00E06732" w:rsidRPr="00F94645">
        <w:t>Wolfe, Joseph D., Shawn Bauldry, Melissa A. Hardy, and Eliza K. Pavalko. “Multigenerational Socioeconomic Attainments and Mortality among Older Men: An Adjacent Generations Approach.”</w:t>
      </w:r>
      <w:r w:rsidRPr="00F94645">
        <w:t xml:space="preserve"> Population Association of America, </w:t>
      </w:r>
      <w:r w:rsidR="005D0DE9" w:rsidRPr="00F94645">
        <w:t>Denver, CO</w:t>
      </w:r>
      <w:r w:rsidRPr="00F94645">
        <w:t>, April 27-29.</w:t>
      </w:r>
    </w:p>
    <w:bookmarkEnd w:id="307"/>
    <w:bookmarkEnd w:id="308"/>
    <w:bookmarkEnd w:id="309"/>
    <w:p w14:paraId="506B4363" w14:textId="77777777" w:rsidR="0081644F" w:rsidRPr="00F94645" w:rsidRDefault="0081644F" w:rsidP="00E44D95">
      <w:pPr>
        <w:ind w:left="720" w:hanging="720"/>
        <w:outlineLvl w:val="0"/>
      </w:pPr>
    </w:p>
    <w:p w14:paraId="348D00D8" w14:textId="27750C72" w:rsidR="00E44D95" w:rsidRPr="00F94645" w:rsidRDefault="00E44D95" w:rsidP="00E44D95">
      <w:pPr>
        <w:ind w:left="720" w:hanging="720"/>
        <w:outlineLvl w:val="0"/>
      </w:pPr>
      <w:bookmarkStart w:id="318" w:name="OLE_LINK193"/>
      <w:bookmarkStart w:id="319" w:name="OLE_LINK194"/>
      <w:r w:rsidRPr="00F94645">
        <w:t>2017</w:t>
      </w:r>
      <w:r w:rsidRPr="00F94645">
        <w:tab/>
        <w:t xml:space="preserve">Cockerham, William C., Joseph D. Wolfe, and Shawn Bauldry. “Health Lifestyles as a Multidimensional Social Phenomenon.” </w:t>
      </w:r>
      <w:bookmarkStart w:id="320" w:name="OLE_LINK386"/>
      <w:bookmarkStart w:id="321" w:name="OLE_LINK387"/>
      <w:r w:rsidRPr="00F94645">
        <w:t xml:space="preserve">American Sociological Association, </w:t>
      </w:r>
      <w:r w:rsidR="00C21B6F" w:rsidRPr="00F94645">
        <w:t>Montreal, QC</w:t>
      </w:r>
      <w:r w:rsidRPr="00F94645">
        <w:t xml:space="preserve">, </w:t>
      </w:r>
      <w:r w:rsidR="004D1202" w:rsidRPr="00F94645">
        <w:t xml:space="preserve">August 12-15. </w:t>
      </w:r>
      <w:bookmarkEnd w:id="320"/>
      <w:bookmarkEnd w:id="321"/>
    </w:p>
    <w:p w14:paraId="03ECF559" w14:textId="77777777" w:rsidR="00E44D95" w:rsidRPr="00F94645" w:rsidRDefault="00E44D95" w:rsidP="00CE465D">
      <w:pPr>
        <w:ind w:left="720" w:hanging="720"/>
        <w:outlineLvl w:val="0"/>
      </w:pPr>
    </w:p>
    <w:p w14:paraId="5E7B5AFF" w14:textId="6DF4213E" w:rsidR="00AE6B19" w:rsidRPr="00F94645" w:rsidRDefault="00AE6B19" w:rsidP="00CE465D">
      <w:pPr>
        <w:ind w:left="720" w:hanging="720"/>
        <w:outlineLvl w:val="0"/>
      </w:pPr>
      <w:r w:rsidRPr="00F94645">
        <w:t xml:space="preserve">2017 </w:t>
      </w:r>
      <w:r w:rsidRPr="00F94645">
        <w:tab/>
        <w:t xml:space="preserve">Joseph D. Wolfe. </w:t>
      </w:r>
      <w:bookmarkStart w:id="322" w:name="OLE_LINK136"/>
      <w:bookmarkStart w:id="323" w:name="OLE_LINK137"/>
      <w:r w:rsidR="00EA1BE1" w:rsidRPr="00F94645">
        <w:t xml:space="preserve">“Age, Cohort, and Social Change:  Parental and Spousal Education and White Women’s Health Limitations from 1967 to 2012.” </w:t>
      </w:r>
      <w:bookmarkStart w:id="324" w:name="OLE_LINK370"/>
      <w:bookmarkStart w:id="325" w:name="OLE_LINK371"/>
      <w:r w:rsidRPr="00F94645">
        <w:t>Population Association of America</w:t>
      </w:r>
      <w:bookmarkEnd w:id="324"/>
      <w:bookmarkEnd w:id="325"/>
      <w:r w:rsidRPr="00F94645">
        <w:t xml:space="preserve">, </w:t>
      </w:r>
      <w:bookmarkStart w:id="326" w:name="OLE_LINK132"/>
      <w:bookmarkStart w:id="327" w:name="OLE_LINK133"/>
      <w:bookmarkStart w:id="328" w:name="OLE_LINK372"/>
      <w:r w:rsidRPr="00F94645">
        <w:t>Chicago, IL</w:t>
      </w:r>
      <w:bookmarkEnd w:id="326"/>
      <w:bookmarkEnd w:id="327"/>
      <w:bookmarkEnd w:id="328"/>
      <w:r w:rsidRPr="00F94645">
        <w:t xml:space="preserve">, </w:t>
      </w:r>
      <w:r w:rsidR="00FC7C17" w:rsidRPr="00F94645">
        <w:t>April 27-29</w:t>
      </w:r>
      <w:r w:rsidR="00997380" w:rsidRPr="00F94645">
        <w:t>.</w:t>
      </w:r>
    </w:p>
    <w:bookmarkEnd w:id="322"/>
    <w:bookmarkEnd w:id="323"/>
    <w:p w14:paraId="0952EEFA" w14:textId="77777777" w:rsidR="00CE465D" w:rsidRPr="00F94645" w:rsidRDefault="00CE465D" w:rsidP="00CE465D">
      <w:pPr>
        <w:ind w:left="720" w:hanging="720"/>
        <w:outlineLvl w:val="0"/>
      </w:pPr>
    </w:p>
    <w:p w14:paraId="540C8FBD" w14:textId="024A5132" w:rsidR="00EC7F2C" w:rsidRPr="00F94645" w:rsidRDefault="00EC7F2C" w:rsidP="00EC7F2C">
      <w:pPr>
        <w:ind w:left="720" w:hanging="720"/>
        <w:outlineLvl w:val="0"/>
      </w:pPr>
      <w:bookmarkStart w:id="329" w:name="OLE_LINK180"/>
      <w:bookmarkStart w:id="330" w:name="OLE_LINK182"/>
      <w:r w:rsidRPr="00F94645">
        <w:t>2017</w:t>
      </w:r>
      <w:r w:rsidRPr="00F94645">
        <w:tab/>
        <w:t>Cockerham, William C., Joseph D. Wolfe, and Shawn Bauldry. “Health Lifestyles as a Multidimensional Social Phenomenon</w:t>
      </w:r>
      <w:bookmarkStart w:id="331" w:name="OLE_LINK388"/>
      <w:bookmarkStart w:id="332" w:name="OLE_LINK389"/>
      <w:r w:rsidRPr="00F94645">
        <w:t>.” Population Association of America, Chicago, IL, April 27-29</w:t>
      </w:r>
      <w:r w:rsidR="00997380" w:rsidRPr="00F94645">
        <w:t>.</w:t>
      </w:r>
      <w:bookmarkEnd w:id="331"/>
      <w:bookmarkEnd w:id="332"/>
    </w:p>
    <w:bookmarkEnd w:id="318"/>
    <w:bookmarkEnd w:id="319"/>
    <w:bookmarkEnd w:id="329"/>
    <w:bookmarkEnd w:id="330"/>
    <w:p w14:paraId="4DA693A2" w14:textId="463756DF" w:rsidR="00CE465D" w:rsidRPr="00F94645" w:rsidRDefault="00CE465D" w:rsidP="00CE465D">
      <w:pPr>
        <w:ind w:left="720" w:hanging="720"/>
        <w:outlineLvl w:val="0"/>
      </w:pPr>
    </w:p>
    <w:p w14:paraId="3CCC4DF8" w14:textId="7819A8FA" w:rsidR="005318F3" w:rsidRPr="00F94645" w:rsidRDefault="005318F3" w:rsidP="002E44C4">
      <w:pPr>
        <w:ind w:left="720" w:hanging="720"/>
      </w:pPr>
      <w:r w:rsidRPr="00F94645">
        <w:t>2016</w:t>
      </w:r>
      <w:r w:rsidRPr="00F94645">
        <w:tab/>
      </w:r>
      <w:bookmarkStart w:id="333" w:name="OLE_LINK161"/>
      <w:bookmarkStart w:id="334" w:name="OLE_LINK164"/>
      <w:bookmarkStart w:id="335" w:name="OLE_LINK167"/>
      <w:r w:rsidRPr="00F94645">
        <w:t xml:space="preserve">Wolfe, Joseph D., Shawn Bauldry, Melissa A. Hardy, and Eliza K. Pavalko. “Multigenerational Attainment </w:t>
      </w:r>
      <w:r w:rsidR="000F2EE1" w:rsidRPr="00F94645">
        <w:t>and the</w:t>
      </w:r>
      <w:r w:rsidRPr="00F94645">
        <w:t xml:space="preserve"> Mortality of Silent Generation Women.” American Sociological Association, </w:t>
      </w:r>
      <w:r w:rsidR="00C92FE5" w:rsidRPr="00F94645">
        <w:t xml:space="preserve">Seattle, WA, </w:t>
      </w:r>
      <w:r w:rsidR="00A71478" w:rsidRPr="00F94645">
        <w:t>August 20-23</w:t>
      </w:r>
      <w:r w:rsidR="00997380" w:rsidRPr="00F94645">
        <w:t>.</w:t>
      </w:r>
      <w:bookmarkEnd w:id="333"/>
      <w:bookmarkEnd w:id="334"/>
      <w:bookmarkEnd w:id="335"/>
    </w:p>
    <w:p w14:paraId="04D7F764" w14:textId="77777777" w:rsidR="005318F3" w:rsidRPr="00F94645" w:rsidRDefault="005318F3" w:rsidP="002E44C4">
      <w:pPr>
        <w:ind w:left="720" w:hanging="720"/>
      </w:pPr>
    </w:p>
    <w:p w14:paraId="67F7E42B" w14:textId="69F87D04" w:rsidR="00873673" w:rsidRPr="00F94645" w:rsidRDefault="005C3255" w:rsidP="002E44C4">
      <w:pPr>
        <w:ind w:left="720" w:hanging="720"/>
      </w:pPr>
      <w:bookmarkStart w:id="336" w:name="OLE_LINK682"/>
      <w:bookmarkStart w:id="337" w:name="OLE_LINK683"/>
      <w:r w:rsidRPr="00F94645">
        <w:t>2016</w:t>
      </w:r>
      <w:r w:rsidRPr="00F94645">
        <w:tab/>
        <w:t xml:space="preserve">Wolfe, Joseph D. and Shawn Bauldry. </w:t>
      </w:r>
      <w:r w:rsidR="00873673" w:rsidRPr="00F94645">
        <w:t xml:space="preserve">“Children's Educational Attainment and Parent's Mortality: Testing the Direct Care and Health Spillover Hypotheses” Southern Sociological Society, </w:t>
      </w:r>
      <w:r w:rsidR="00C92FE5" w:rsidRPr="00F94645">
        <w:t xml:space="preserve">Atlanta, GA, </w:t>
      </w:r>
      <w:r w:rsidR="00A71478" w:rsidRPr="00F94645">
        <w:t>April 13-17</w:t>
      </w:r>
      <w:r w:rsidR="00873673" w:rsidRPr="00F94645">
        <w:t>.</w:t>
      </w:r>
    </w:p>
    <w:bookmarkEnd w:id="336"/>
    <w:bookmarkEnd w:id="337"/>
    <w:p w14:paraId="0EBF3F00" w14:textId="77777777" w:rsidR="005C3255" w:rsidRPr="00F94645" w:rsidRDefault="005C3255" w:rsidP="002E44C4">
      <w:pPr>
        <w:ind w:left="720" w:hanging="720"/>
      </w:pPr>
    </w:p>
    <w:p w14:paraId="5F9FB730" w14:textId="6F9448E4" w:rsidR="00F148BD" w:rsidRPr="00F94645" w:rsidRDefault="00F148BD" w:rsidP="00482D4E">
      <w:pPr>
        <w:ind w:left="720" w:hanging="720"/>
      </w:pPr>
      <w:r w:rsidRPr="00F94645">
        <w:lastRenderedPageBreak/>
        <w:t>2015</w:t>
      </w:r>
      <w:r w:rsidRPr="00F94645">
        <w:tab/>
      </w:r>
      <w:bookmarkStart w:id="338" w:name="OLE_LINK187"/>
      <w:bookmarkStart w:id="339" w:name="OLE_LINK188"/>
      <w:r w:rsidRPr="00F94645">
        <w:t>Wolfe, Joseph D., Shawn Bauldry, E</w:t>
      </w:r>
      <w:r w:rsidR="00482D4E" w:rsidRPr="00F94645">
        <w:t xml:space="preserve">liza K. Pavalko, and Melissa A. Hardy </w:t>
      </w:r>
      <w:r w:rsidR="009C7FAF" w:rsidRPr="00F94645">
        <w:t xml:space="preserve">“Multigenerational Effects of </w:t>
      </w:r>
      <w:r w:rsidR="009266FE" w:rsidRPr="00F94645">
        <w:t>Educational Attainment</w:t>
      </w:r>
      <w:r w:rsidR="009C7FAF" w:rsidRPr="00F94645">
        <w:t xml:space="preserve"> on Mortality.” </w:t>
      </w:r>
      <w:r w:rsidRPr="00F94645">
        <w:t xml:space="preserve">Society </w:t>
      </w:r>
      <w:r w:rsidR="00CF0D2C" w:rsidRPr="00F94645">
        <w:t>for</w:t>
      </w:r>
      <w:r w:rsidRPr="00F94645">
        <w:t xml:space="preserve"> the Study of Social Prob</w:t>
      </w:r>
      <w:r w:rsidR="00A71478" w:rsidRPr="00F94645">
        <w:t xml:space="preserve">lems, </w:t>
      </w:r>
      <w:r w:rsidR="00AE6B19" w:rsidRPr="00F94645">
        <w:t xml:space="preserve">Chicago, IL, </w:t>
      </w:r>
      <w:r w:rsidR="00A71478" w:rsidRPr="00F94645">
        <w:t>August 21-23</w:t>
      </w:r>
      <w:r w:rsidRPr="00F94645">
        <w:t>.</w:t>
      </w:r>
      <w:bookmarkEnd w:id="338"/>
      <w:bookmarkEnd w:id="339"/>
    </w:p>
    <w:p w14:paraId="2851421F" w14:textId="77777777" w:rsidR="00F148BD" w:rsidRPr="00F94645" w:rsidRDefault="00F148BD" w:rsidP="002E44C4">
      <w:pPr>
        <w:ind w:left="720" w:hanging="720"/>
      </w:pPr>
    </w:p>
    <w:p w14:paraId="1568D741" w14:textId="3E1DFB66" w:rsidR="006B5741" w:rsidRPr="00F94645" w:rsidRDefault="006B5741" w:rsidP="002E44C4">
      <w:pPr>
        <w:ind w:left="720" w:hanging="720"/>
      </w:pPr>
      <w:r w:rsidRPr="00F94645">
        <w:t>2015</w:t>
      </w:r>
      <w:r w:rsidRPr="00F94645">
        <w:tab/>
        <w:t>Pavalko, Eliza K. and Joseph D. Wolfe. “Do Women Still Care? Cohort Changes in U.S. Women's Care for the Ill or Disabled.” The International Sociological Association Research Committee on Aging and Family presents “Aging Families/Changing Families: An International Conference,” Syracuse, NY, June 3-6, 2015.</w:t>
      </w:r>
    </w:p>
    <w:p w14:paraId="610845C1" w14:textId="77777777" w:rsidR="006B5741" w:rsidRPr="00F94645" w:rsidRDefault="006B5741" w:rsidP="002E44C4">
      <w:pPr>
        <w:ind w:left="720" w:hanging="720"/>
      </w:pPr>
    </w:p>
    <w:p w14:paraId="5D6FB9DE" w14:textId="04695312" w:rsidR="009074B5" w:rsidRPr="00F94645" w:rsidRDefault="009074B5" w:rsidP="002E44C4">
      <w:pPr>
        <w:ind w:left="720" w:hanging="720"/>
      </w:pPr>
      <w:bookmarkStart w:id="340" w:name="OLE_LINK69"/>
      <w:bookmarkStart w:id="341" w:name="OLE_LINK70"/>
      <w:bookmarkStart w:id="342" w:name="OLE_LINK90"/>
      <w:r w:rsidRPr="00F94645">
        <w:t>2015</w:t>
      </w:r>
      <w:r w:rsidRPr="00F94645">
        <w:tab/>
      </w:r>
      <w:bookmarkStart w:id="343" w:name="OLE_LINK168"/>
      <w:bookmarkStart w:id="344" w:name="OLE_LINK169"/>
      <w:bookmarkStart w:id="345" w:name="OLE_LINK186"/>
      <w:r w:rsidRPr="00F94645">
        <w:t>Wolfe, Joseph D., Shawn Bauldry, Eliza K. Pavalko, and Melissa A. Hardy.  </w:t>
      </w:r>
      <w:bookmarkStart w:id="346" w:name="OLE_LINK71"/>
      <w:bookmarkStart w:id="347" w:name="OLE_LINK72"/>
      <w:bookmarkStart w:id="348" w:name="OLE_LINK75"/>
      <w:r w:rsidRPr="00F94645">
        <w:t xml:space="preserve">“The Multigenerational Effects of Socioeconomic Status on Mortality.” </w:t>
      </w:r>
      <w:bookmarkEnd w:id="346"/>
      <w:bookmarkEnd w:id="347"/>
      <w:bookmarkEnd w:id="348"/>
      <w:r w:rsidRPr="00F94645">
        <w:t>Population Association of America, San Diego, CA, April 30-May 2.</w:t>
      </w:r>
      <w:bookmarkEnd w:id="343"/>
      <w:bookmarkEnd w:id="344"/>
      <w:bookmarkEnd w:id="345"/>
    </w:p>
    <w:bookmarkEnd w:id="340"/>
    <w:bookmarkEnd w:id="341"/>
    <w:bookmarkEnd w:id="342"/>
    <w:p w14:paraId="30B651E0" w14:textId="77777777" w:rsidR="009074B5" w:rsidRPr="00F94645" w:rsidRDefault="009074B5" w:rsidP="002E44C4">
      <w:pPr>
        <w:ind w:left="720" w:hanging="720"/>
      </w:pPr>
    </w:p>
    <w:p w14:paraId="60AF7FC6" w14:textId="389B208A" w:rsidR="00511502" w:rsidRPr="00F94645" w:rsidRDefault="00511502" w:rsidP="002E44C4">
      <w:pPr>
        <w:ind w:left="720" w:hanging="720"/>
      </w:pPr>
      <w:bookmarkStart w:id="349" w:name="OLE_LINK127"/>
      <w:bookmarkStart w:id="350" w:name="OLE_LINK128"/>
      <w:r w:rsidRPr="00F94645">
        <w:t xml:space="preserve">2015 </w:t>
      </w:r>
      <w:r w:rsidRPr="00F94645">
        <w:tab/>
      </w:r>
      <w:bookmarkStart w:id="351" w:name="OLE_LINK296"/>
      <w:bookmarkStart w:id="352" w:name="OLE_LINK297"/>
      <w:r w:rsidRPr="00F94645">
        <w:t>Joseph D. Wolfe. “Parental Alcoholism and Children's Mental Health: Stress Proliferation through Children's Social Ties.</w:t>
      </w:r>
      <w:r w:rsidR="009074B5" w:rsidRPr="00F94645">
        <w:t xml:space="preserve">” Southern Sociological Society, </w:t>
      </w:r>
      <w:r w:rsidR="00A71478" w:rsidRPr="00F94645">
        <w:t>New Orleans, LA, March 25-28</w:t>
      </w:r>
      <w:r w:rsidRPr="00F94645">
        <w:t>.</w:t>
      </w:r>
      <w:bookmarkEnd w:id="351"/>
      <w:bookmarkEnd w:id="352"/>
    </w:p>
    <w:bookmarkEnd w:id="310"/>
    <w:bookmarkEnd w:id="311"/>
    <w:bookmarkEnd w:id="312"/>
    <w:bookmarkEnd w:id="313"/>
    <w:bookmarkEnd w:id="349"/>
    <w:bookmarkEnd w:id="350"/>
    <w:p w14:paraId="47C5C3E5" w14:textId="77777777" w:rsidR="00511502" w:rsidRPr="00F94645" w:rsidRDefault="00511502" w:rsidP="002E44C4">
      <w:pPr>
        <w:ind w:left="720" w:hanging="720"/>
      </w:pPr>
    </w:p>
    <w:p w14:paraId="3DF8600A" w14:textId="33BCA146" w:rsidR="000B3A18" w:rsidRPr="00F94645" w:rsidRDefault="000B3A18" w:rsidP="00B20298">
      <w:pPr>
        <w:ind w:left="720" w:hanging="720"/>
      </w:pPr>
      <w:bookmarkStart w:id="353" w:name="OLE_LINK119"/>
      <w:bookmarkStart w:id="354" w:name="OLE_LINK120"/>
      <w:bookmarkStart w:id="355" w:name="OLE_LINK80"/>
      <w:bookmarkStart w:id="356" w:name="OLE_LINK81"/>
      <w:r w:rsidRPr="00F94645">
        <w:t>2014</w:t>
      </w:r>
      <w:r w:rsidRPr="00F94645">
        <w:tab/>
        <w:t>Eliza K. Pavalko, Joseph D. Wolfe and Melissa A. Hardy.  “Socioeconomic Status Across the Life Course and the Mortality of Black and White U.S. Women.” Society for Longitudinal and Life Course Studies Annual Conference, Laus</w:t>
      </w:r>
      <w:r w:rsidR="00B20298" w:rsidRPr="00F94645">
        <w:t xml:space="preserve">anne Switzerland. </w:t>
      </w:r>
      <w:r w:rsidR="007829AA" w:rsidRPr="00F94645">
        <w:t>October 9-11</w:t>
      </w:r>
      <w:r w:rsidRPr="00F94645">
        <w:t>.</w:t>
      </w:r>
    </w:p>
    <w:bookmarkEnd w:id="353"/>
    <w:bookmarkEnd w:id="354"/>
    <w:p w14:paraId="71F672C0" w14:textId="77777777" w:rsidR="000B3A18" w:rsidRPr="00F94645" w:rsidRDefault="000B3A18" w:rsidP="002E44C4">
      <w:pPr>
        <w:ind w:left="720" w:hanging="720"/>
      </w:pPr>
    </w:p>
    <w:p w14:paraId="327191DA" w14:textId="173AAA6B" w:rsidR="00722DC1" w:rsidRPr="00F94645" w:rsidRDefault="008240B6" w:rsidP="002E44C4">
      <w:pPr>
        <w:ind w:left="720" w:hanging="720"/>
      </w:pPr>
      <w:r w:rsidRPr="00F94645">
        <w:t xml:space="preserve">2014 </w:t>
      </w:r>
      <w:r w:rsidRPr="00F94645">
        <w:tab/>
        <w:t xml:space="preserve">Eliza K. Pavalko, Joseph D. Wolfe and Melissa A. Hardy. “Socioeconomic Status Across the Life Course and Women's Mortality.”  Invited presentation at 27e </w:t>
      </w:r>
      <w:proofErr w:type="spellStart"/>
      <w:r w:rsidRPr="00F94645">
        <w:t>Entretiens</w:t>
      </w:r>
      <w:proofErr w:type="spellEnd"/>
      <w:r w:rsidRPr="00F94645">
        <w:t xml:space="preserve"> Jacques-Cartier, Institute of Research in Public Health, Unive</w:t>
      </w:r>
      <w:r w:rsidR="007829AA" w:rsidRPr="00F94645">
        <w:t>rsity of Montreal.  October 2-3</w:t>
      </w:r>
      <w:r w:rsidRPr="00F94645">
        <w:t>.</w:t>
      </w:r>
    </w:p>
    <w:p w14:paraId="51A7EE66" w14:textId="77777777" w:rsidR="00722DC1" w:rsidRPr="00F94645" w:rsidRDefault="00722DC1" w:rsidP="002E44C4">
      <w:pPr>
        <w:ind w:left="720" w:hanging="720"/>
      </w:pPr>
    </w:p>
    <w:p w14:paraId="6F8B341D" w14:textId="35671FB9" w:rsidR="000935B4" w:rsidRPr="00F94645" w:rsidRDefault="000935B4" w:rsidP="002E44C4">
      <w:pPr>
        <w:ind w:left="720" w:hanging="720"/>
      </w:pPr>
      <w:r w:rsidRPr="00F94645">
        <w:t xml:space="preserve">2014 </w:t>
      </w:r>
      <w:r w:rsidRPr="00F94645">
        <w:tab/>
      </w:r>
      <w:bookmarkStart w:id="357" w:name="OLE_LINK298"/>
      <w:bookmarkStart w:id="358" w:name="OLE_LINK299"/>
      <w:r w:rsidRPr="00F94645">
        <w:t>Wolfe, Joseph D. "The Effects of Socioeconomic Status on Early-Life Physical Health: An Organization and Systematic Comparison of Measures.” American Sociological Association</w:t>
      </w:r>
      <w:r w:rsidR="00247D71" w:rsidRPr="00F94645">
        <w:t xml:space="preserve">, San Francisco. </w:t>
      </w:r>
      <w:r w:rsidR="004D6AB3" w:rsidRPr="00F94645">
        <w:t xml:space="preserve">CA, </w:t>
      </w:r>
      <w:r w:rsidR="00247D71" w:rsidRPr="00F94645">
        <w:t xml:space="preserve">August </w:t>
      </w:r>
      <w:r w:rsidR="007829AA" w:rsidRPr="00F94645">
        <w:t>16-19.</w:t>
      </w:r>
      <w:bookmarkEnd w:id="357"/>
      <w:bookmarkEnd w:id="358"/>
    </w:p>
    <w:p w14:paraId="49F52705" w14:textId="77777777" w:rsidR="00722DC1" w:rsidRPr="00F94645" w:rsidRDefault="00722DC1" w:rsidP="002E44C4">
      <w:pPr>
        <w:ind w:left="720" w:hanging="720"/>
      </w:pPr>
    </w:p>
    <w:p w14:paraId="1C91AD04" w14:textId="5674EA54" w:rsidR="00722DC1" w:rsidRPr="00F94645" w:rsidRDefault="00722DC1" w:rsidP="002E44C4">
      <w:pPr>
        <w:ind w:left="720" w:hanging="720"/>
      </w:pPr>
      <w:r w:rsidRPr="00F94645">
        <w:t xml:space="preserve">2014 </w:t>
      </w:r>
      <w:r w:rsidRPr="00F94645">
        <w:tab/>
        <w:t>Wolfe, Joseph D. “Maternal Alcohol Use Disorder and Early-life Mental Health,” Society for the Study of Social Problems, San Francisco, August 15-17</w:t>
      </w:r>
    </w:p>
    <w:bookmarkEnd w:id="314"/>
    <w:bookmarkEnd w:id="315"/>
    <w:bookmarkEnd w:id="355"/>
    <w:bookmarkEnd w:id="356"/>
    <w:p w14:paraId="77E81BCD" w14:textId="77777777" w:rsidR="00722DC1" w:rsidRPr="00F94645" w:rsidRDefault="00722DC1" w:rsidP="002E44C4">
      <w:pPr>
        <w:ind w:left="720" w:hanging="720"/>
      </w:pPr>
    </w:p>
    <w:p w14:paraId="441021FF" w14:textId="6CBF9D3F" w:rsidR="00B94DFF" w:rsidRPr="00F94645" w:rsidRDefault="00B94DFF" w:rsidP="002E44C4">
      <w:pPr>
        <w:ind w:left="720" w:hanging="720"/>
      </w:pPr>
      <w:bookmarkStart w:id="359" w:name="OLE_LINK121"/>
      <w:bookmarkStart w:id="360" w:name="OLE_LINK122"/>
      <w:r w:rsidRPr="00F94645">
        <w:t>2012</w:t>
      </w:r>
      <w:r w:rsidRPr="00F94645">
        <w:tab/>
      </w:r>
      <w:bookmarkStart w:id="361" w:name="OLE_LINK294"/>
      <w:bookmarkStart w:id="362" w:name="OLE_LINK295"/>
      <w:r w:rsidRPr="00F94645">
        <w:t>Pavalko, Eliza K. and Joseph D. Wolfe. “Do We Still Care? Social Change, Caregiving and Employment in an Ideal World” Am</w:t>
      </w:r>
      <w:r w:rsidR="00862D5F" w:rsidRPr="00F94645">
        <w:t xml:space="preserve">erican Sociological Association, </w:t>
      </w:r>
      <w:r w:rsidRPr="00F94645">
        <w:t>Denver, CO, August 17-20.</w:t>
      </w:r>
      <w:bookmarkEnd w:id="361"/>
      <w:bookmarkEnd w:id="362"/>
    </w:p>
    <w:bookmarkEnd w:id="359"/>
    <w:bookmarkEnd w:id="360"/>
    <w:p w14:paraId="39F51605" w14:textId="77777777" w:rsidR="00B94DFF" w:rsidRPr="00F94645" w:rsidRDefault="00B94DFF" w:rsidP="002E44C4">
      <w:pPr>
        <w:ind w:left="720" w:hanging="720"/>
      </w:pPr>
    </w:p>
    <w:p w14:paraId="5C7E6886" w14:textId="1DB7C8CA" w:rsidR="004537E0" w:rsidRPr="00F94645" w:rsidRDefault="004537E0" w:rsidP="002E44C4">
      <w:pPr>
        <w:ind w:left="720" w:hanging="720"/>
      </w:pPr>
      <w:r w:rsidRPr="00F94645">
        <w:t>2010</w:t>
      </w:r>
      <w:r w:rsidRPr="00F94645">
        <w:tab/>
        <w:t>Wolfe, Joseph D. and Eliza K. Pavalko. “The Price for Caring: Income and Caregiving across Women’s Cohorts” Am</w:t>
      </w:r>
      <w:r w:rsidR="00862D5F" w:rsidRPr="00F94645">
        <w:t xml:space="preserve">erican Sociological Association, </w:t>
      </w:r>
      <w:r w:rsidRPr="00F94645">
        <w:t xml:space="preserve">Atlanta, GA, August 14-17.  </w:t>
      </w:r>
    </w:p>
    <w:p w14:paraId="07C79A45" w14:textId="77777777" w:rsidR="004537E0" w:rsidRPr="00F94645" w:rsidRDefault="004537E0" w:rsidP="00FC2522"/>
    <w:p w14:paraId="0F76108D" w14:textId="17181AA4" w:rsidR="004537E0" w:rsidRPr="00F94645" w:rsidRDefault="004537E0" w:rsidP="002E44C4">
      <w:pPr>
        <w:ind w:left="720" w:hanging="720"/>
      </w:pPr>
      <w:r w:rsidRPr="00F94645">
        <w:t>2008</w:t>
      </w:r>
      <w:r w:rsidRPr="00F94645">
        <w:tab/>
        <w:t>Wolfe, Joseph D. “A Time to Mature?  Age at First Birth and Alcohol Use</w:t>
      </w:r>
      <w:r w:rsidR="001A6AE1" w:rsidRPr="00F94645">
        <w:t>.</w:t>
      </w:r>
      <w:r w:rsidRPr="00F94645">
        <w:t xml:space="preserve">” </w:t>
      </w:r>
      <w:bookmarkStart w:id="363" w:name="OLE_LINK13"/>
      <w:bookmarkStart w:id="364" w:name="OLE_LINK14"/>
      <w:r w:rsidRPr="00F94645">
        <w:t>Society f</w:t>
      </w:r>
      <w:r w:rsidR="00862D5F" w:rsidRPr="00F94645">
        <w:t>or the Study of Social Problems</w:t>
      </w:r>
      <w:bookmarkEnd w:id="363"/>
      <w:bookmarkEnd w:id="364"/>
      <w:r w:rsidR="00862D5F" w:rsidRPr="00F94645">
        <w:t xml:space="preserve">, </w:t>
      </w:r>
      <w:r w:rsidRPr="00F94645">
        <w:t>Boston, MA, July 31-August 2</w:t>
      </w:r>
      <w:r w:rsidR="00862D5F" w:rsidRPr="00F94645">
        <w:t>.</w:t>
      </w:r>
    </w:p>
    <w:p w14:paraId="3F65AFA3" w14:textId="77777777" w:rsidR="004537E0" w:rsidRPr="00F94645" w:rsidRDefault="004537E0" w:rsidP="004537E0">
      <w:pPr>
        <w:ind w:left="720" w:hanging="720"/>
      </w:pPr>
    </w:p>
    <w:p w14:paraId="3B0FE5D1" w14:textId="6A3F3D1B" w:rsidR="004537E0" w:rsidRPr="00F94645" w:rsidRDefault="004537E0" w:rsidP="002E44C4">
      <w:pPr>
        <w:ind w:left="720" w:hanging="720"/>
      </w:pPr>
      <w:r w:rsidRPr="00F94645">
        <w:t>2008</w:t>
      </w:r>
      <w:r w:rsidRPr="00F94645">
        <w:tab/>
        <w:t xml:space="preserve">Wolfe, Joseph D. “Parenthood and Alcohol Use: Does Timing Matter?” North Central Sociological </w:t>
      </w:r>
      <w:r w:rsidR="00862D5F" w:rsidRPr="00F94645">
        <w:t xml:space="preserve">Association, </w:t>
      </w:r>
      <w:r w:rsidRPr="00F94645">
        <w:t>Cincinnati, OH, March 27-29</w:t>
      </w:r>
      <w:r w:rsidR="00862D5F" w:rsidRPr="00F94645">
        <w:t>.</w:t>
      </w:r>
    </w:p>
    <w:p w14:paraId="6BF06874" w14:textId="77777777" w:rsidR="004537E0" w:rsidRPr="00F94645" w:rsidRDefault="004537E0" w:rsidP="004537E0">
      <w:pPr>
        <w:ind w:left="720" w:hanging="720"/>
      </w:pPr>
    </w:p>
    <w:p w14:paraId="372F9027" w14:textId="08C0DF32" w:rsidR="00F306DE" w:rsidRPr="00F94645" w:rsidRDefault="004537E0" w:rsidP="00F306DE">
      <w:pPr>
        <w:ind w:left="720" w:hanging="720"/>
      </w:pPr>
      <w:r w:rsidRPr="00F94645">
        <w:lastRenderedPageBreak/>
        <w:t>2007</w:t>
      </w:r>
      <w:r w:rsidRPr="00F94645">
        <w:tab/>
        <w:t xml:space="preserve">Wolfe, Joseph D. “The Timing of Parenthood: Early First Birth and Alcohol Use throughout the Life Course,” </w:t>
      </w:r>
      <w:r w:rsidR="00862D5F" w:rsidRPr="00F94645">
        <w:t>Midwest Sociological Society,</w:t>
      </w:r>
      <w:r w:rsidRPr="00F94645">
        <w:t xml:space="preserve"> Chicago, IL, April 4-7</w:t>
      </w:r>
      <w:r w:rsidR="00862D5F" w:rsidRPr="00F94645">
        <w:t>.</w:t>
      </w:r>
    </w:p>
    <w:p w14:paraId="0BE82EF9" w14:textId="77777777" w:rsidR="00E550F4" w:rsidRPr="00F94645" w:rsidRDefault="00E550F4" w:rsidP="00A9565C">
      <w:pPr>
        <w:spacing w:after="120"/>
        <w:outlineLvl w:val="0"/>
        <w:rPr>
          <w:b/>
        </w:rPr>
      </w:pPr>
    </w:p>
    <w:p w14:paraId="45F5C89C" w14:textId="6B149C19" w:rsidR="00076513" w:rsidRPr="00F94645" w:rsidRDefault="00EE71BB" w:rsidP="00A9565C">
      <w:pPr>
        <w:spacing w:after="120"/>
        <w:outlineLvl w:val="0"/>
        <w:rPr>
          <w:b/>
        </w:rPr>
      </w:pPr>
      <w:r w:rsidRPr="00F94645">
        <w:rPr>
          <w:b/>
        </w:rPr>
        <w:t>TEACHING</w:t>
      </w:r>
      <w:bookmarkStart w:id="365" w:name="OLE_LINK61"/>
      <w:bookmarkStart w:id="366" w:name="OLE_LINK62"/>
    </w:p>
    <w:p w14:paraId="2B5FDC5A" w14:textId="06210A89" w:rsidR="0086784B" w:rsidRPr="00F94645" w:rsidRDefault="0086784B" w:rsidP="004537E0">
      <w:pPr>
        <w:ind w:left="1440" w:hanging="1440"/>
        <w:rPr>
          <w:i/>
        </w:rPr>
      </w:pPr>
      <w:bookmarkStart w:id="367" w:name="OLE_LINK412"/>
      <w:bookmarkStart w:id="368" w:name="OLE_LINK413"/>
      <w:r w:rsidRPr="00F94645">
        <w:rPr>
          <w:i/>
        </w:rPr>
        <w:t>Graduate Courses</w:t>
      </w:r>
      <w:r w:rsidR="007069A1" w:rsidRPr="00F94645">
        <w:rPr>
          <w:i/>
        </w:rPr>
        <w:t>:</w:t>
      </w:r>
    </w:p>
    <w:p w14:paraId="5FDD5FD5" w14:textId="05F91767" w:rsidR="00255477" w:rsidRPr="00F94645" w:rsidRDefault="00255477" w:rsidP="006979BB">
      <w:pPr>
        <w:ind w:left="270"/>
      </w:pPr>
      <w:r w:rsidRPr="00F94645">
        <w:t>Advanced methods</w:t>
      </w:r>
    </w:p>
    <w:p w14:paraId="77D63B52" w14:textId="02891453" w:rsidR="00C2455B" w:rsidRPr="00F94645" w:rsidRDefault="00C2455B" w:rsidP="006979BB">
      <w:pPr>
        <w:ind w:left="270"/>
      </w:pPr>
      <w:r w:rsidRPr="00F94645">
        <w:t xml:space="preserve">Categorical data analysis </w:t>
      </w:r>
    </w:p>
    <w:p w14:paraId="6AFE96D7" w14:textId="3AB422DE" w:rsidR="00D207EA" w:rsidRPr="00F94645" w:rsidRDefault="00D207EA" w:rsidP="006979BB">
      <w:pPr>
        <w:ind w:left="270"/>
      </w:pPr>
      <w:r w:rsidRPr="00F94645">
        <w:t xml:space="preserve">Classical </w:t>
      </w:r>
      <w:r w:rsidR="001B7D76" w:rsidRPr="00F94645">
        <w:t xml:space="preserve">sociological </w:t>
      </w:r>
      <w:r w:rsidRPr="00F94645">
        <w:t>theory</w:t>
      </w:r>
    </w:p>
    <w:p w14:paraId="76AD4392" w14:textId="3B7A472A" w:rsidR="00885F9F" w:rsidRPr="00F94645" w:rsidRDefault="00885F9F" w:rsidP="006979BB">
      <w:pPr>
        <w:ind w:left="270"/>
      </w:pPr>
      <w:bookmarkStart w:id="369" w:name="OLE_LINK228"/>
      <w:bookmarkStart w:id="370" w:name="OLE_LINK229"/>
      <w:r w:rsidRPr="00F94645">
        <w:t>Deviance</w:t>
      </w:r>
    </w:p>
    <w:p w14:paraId="5D08D75E" w14:textId="433BD5C1" w:rsidR="000D2BA0" w:rsidRPr="00F94645" w:rsidRDefault="000D2BA0" w:rsidP="006979BB">
      <w:pPr>
        <w:ind w:left="270"/>
      </w:pPr>
      <w:r w:rsidRPr="00F94645">
        <w:t xml:space="preserve">Social </w:t>
      </w:r>
      <w:r w:rsidR="005F5D82" w:rsidRPr="00F94645">
        <w:t>p</w:t>
      </w:r>
      <w:r w:rsidRPr="00F94645">
        <w:t xml:space="preserve">sychology of </w:t>
      </w:r>
      <w:r w:rsidR="005F5D82" w:rsidRPr="00F94645">
        <w:t>h</w:t>
      </w:r>
      <w:r w:rsidRPr="00F94645">
        <w:t>ealth</w:t>
      </w:r>
      <w:r w:rsidR="00705922" w:rsidRPr="00F94645">
        <w:t xml:space="preserve"> </w:t>
      </w:r>
      <w:r w:rsidR="005F5D82" w:rsidRPr="00F94645">
        <w:t>d</w:t>
      </w:r>
      <w:r w:rsidR="00705922" w:rsidRPr="00F94645">
        <w:t>isparities</w:t>
      </w:r>
    </w:p>
    <w:bookmarkEnd w:id="369"/>
    <w:bookmarkEnd w:id="370"/>
    <w:p w14:paraId="353813EF" w14:textId="6D385E33" w:rsidR="009E5C00" w:rsidRPr="00F94645" w:rsidRDefault="009E5C00" w:rsidP="006979BB">
      <w:pPr>
        <w:ind w:left="270"/>
      </w:pPr>
      <w:r w:rsidRPr="00F94645">
        <w:t xml:space="preserve">Statistical </w:t>
      </w:r>
      <w:r w:rsidR="00A748DC" w:rsidRPr="00F94645">
        <w:t>p</w:t>
      </w:r>
      <w:r w:rsidRPr="00F94645">
        <w:t>rogramming</w:t>
      </w:r>
    </w:p>
    <w:p w14:paraId="7D06AD4D" w14:textId="77777777" w:rsidR="0086784B" w:rsidRPr="00F94645" w:rsidRDefault="0086784B" w:rsidP="00B570A0">
      <w:pPr>
        <w:ind w:left="1440" w:hanging="1440"/>
      </w:pPr>
    </w:p>
    <w:p w14:paraId="04335A6A" w14:textId="3C9DE9FC" w:rsidR="0086784B" w:rsidRPr="00F94645" w:rsidRDefault="0086784B" w:rsidP="00B570A0">
      <w:pPr>
        <w:ind w:left="1440" w:hanging="1440"/>
        <w:rPr>
          <w:i/>
        </w:rPr>
      </w:pPr>
      <w:r w:rsidRPr="00F94645">
        <w:rPr>
          <w:i/>
        </w:rPr>
        <w:t>Undergraduate Courses</w:t>
      </w:r>
      <w:r w:rsidR="007069A1" w:rsidRPr="00F94645">
        <w:rPr>
          <w:i/>
        </w:rPr>
        <w:t>:</w:t>
      </w:r>
      <w:r w:rsidRPr="00F94645">
        <w:rPr>
          <w:i/>
        </w:rPr>
        <w:t xml:space="preserve"> </w:t>
      </w:r>
    </w:p>
    <w:p w14:paraId="57636A25" w14:textId="3DAE9B24" w:rsidR="00045D05" w:rsidRPr="00F94645" w:rsidRDefault="00045D05" w:rsidP="006979BB">
      <w:pPr>
        <w:ind w:left="270"/>
      </w:pPr>
      <w:bookmarkStart w:id="371" w:name="OLE_LINK431"/>
      <w:bookmarkStart w:id="372" w:name="OLE_LINK432"/>
      <w:r w:rsidRPr="00F94645">
        <w:t>Development of sociological theory</w:t>
      </w:r>
      <w:bookmarkEnd w:id="371"/>
      <w:bookmarkEnd w:id="372"/>
    </w:p>
    <w:p w14:paraId="4E3CE410" w14:textId="50A1806D" w:rsidR="00A0252B" w:rsidRPr="00F94645" w:rsidRDefault="00EB5B42" w:rsidP="006979BB">
      <w:pPr>
        <w:ind w:left="270"/>
      </w:pPr>
      <w:r w:rsidRPr="00F94645">
        <w:t>Drugs and society</w:t>
      </w:r>
    </w:p>
    <w:p w14:paraId="29DC4254" w14:textId="3F9D06DE" w:rsidR="00297973" w:rsidRPr="00F94645" w:rsidRDefault="0086784B" w:rsidP="006979BB">
      <w:pPr>
        <w:ind w:left="270"/>
      </w:pPr>
      <w:r w:rsidRPr="00F94645">
        <w:t xml:space="preserve">Introduction to sociology </w:t>
      </w:r>
    </w:p>
    <w:p w14:paraId="5AD6AC60" w14:textId="77479E1F" w:rsidR="0086784B" w:rsidRPr="00F94645" w:rsidRDefault="0086784B" w:rsidP="006979BB">
      <w:pPr>
        <w:ind w:left="270"/>
      </w:pPr>
      <w:bookmarkStart w:id="373" w:name="OLE_LINK318"/>
      <w:bookmarkStart w:id="374" w:name="OLE_LINK319"/>
      <w:r w:rsidRPr="00F94645">
        <w:t xml:space="preserve">Social statistics </w:t>
      </w:r>
    </w:p>
    <w:p w14:paraId="50642F98" w14:textId="48F6DD25" w:rsidR="00FE726B" w:rsidRPr="00F94645" w:rsidRDefault="00FE726B" w:rsidP="006979BB">
      <w:pPr>
        <w:ind w:left="270"/>
      </w:pPr>
      <w:bookmarkStart w:id="375" w:name="OLE_LINK224"/>
      <w:bookmarkStart w:id="376" w:name="OLE_LINK227"/>
      <w:bookmarkStart w:id="377" w:name="OLE_LINK312"/>
      <w:bookmarkEnd w:id="373"/>
      <w:bookmarkEnd w:id="374"/>
      <w:r w:rsidRPr="00F94645">
        <w:t xml:space="preserve">Social stratification </w:t>
      </w:r>
    </w:p>
    <w:p w14:paraId="638FA10E" w14:textId="146A62FD" w:rsidR="00B97A8A" w:rsidRPr="00F94645" w:rsidRDefault="00B53768" w:rsidP="006979BB">
      <w:pPr>
        <w:ind w:left="270"/>
      </w:pPr>
      <w:r w:rsidRPr="00F94645">
        <w:t>Social structure and personality</w:t>
      </w:r>
    </w:p>
    <w:bookmarkEnd w:id="365"/>
    <w:bookmarkEnd w:id="366"/>
    <w:bookmarkEnd w:id="367"/>
    <w:bookmarkEnd w:id="368"/>
    <w:bookmarkEnd w:id="375"/>
    <w:bookmarkEnd w:id="376"/>
    <w:bookmarkEnd w:id="377"/>
    <w:p w14:paraId="6E23868D" w14:textId="77777777" w:rsidR="00B53768" w:rsidRPr="00F94645" w:rsidRDefault="00B53768" w:rsidP="00B570A0">
      <w:pPr>
        <w:ind w:left="1440" w:hanging="1440"/>
      </w:pPr>
    </w:p>
    <w:p w14:paraId="35AB4020" w14:textId="02E6F88D" w:rsidR="00776686" w:rsidRPr="00F94645" w:rsidRDefault="00776686" w:rsidP="00235A3C">
      <w:pPr>
        <w:ind w:left="720" w:hanging="720"/>
        <w:outlineLvl w:val="0"/>
        <w:rPr>
          <w:i/>
        </w:rPr>
      </w:pPr>
      <w:r w:rsidRPr="00F94645">
        <w:rPr>
          <w:i/>
        </w:rPr>
        <w:t>Online Courses</w:t>
      </w:r>
      <w:r w:rsidR="007060D2" w:rsidRPr="00F94645">
        <w:rPr>
          <w:i/>
        </w:rPr>
        <w:t>:</w:t>
      </w:r>
    </w:p>
    <w:p w14:paraId="22EE0A0E" w14:textId="36E9D4C6" w:rsidR="000849AB" w:rsidRPr="00F94645" w:rsidRDefault="000849AB" w:rsidP="006979BB">
      <w:pPr>
        <w:ind w:left="270"/>
      </w:pPr>
      <w:r w:rsidRPr="00F94645">
        <w:t>Social Stratification (undergraduate)</w:t>
      </w:r>
    </w:p>
    <w:p w14:paraId="2A659334" w14:textId="61DE2994" w:rsidR="00776686" w:rsidRPr="00F94645" w:rsidRDefault="00776686" w:rsidP="006979BB">
      <w:pPr>
        <w:ind w:left="270"/>
      </w:pPr>
      <w:r w:rsidRPr="00F94645">
        <w:t>Social structure and personality (undergraduate)</w:t>
      </w:r>
    </w:p>
    <w:p w14:paraId="609BD00A" w14:textId="76B61B5B" w:rsidR="00B2501F" w:rsidRPr="00F94645" w:rsidRDefault="00B2501F" w:rsidP="006979BB">
      <w:pPr>
        <w:ind w:left="270"/>
      </w:pPr>
      <w:r w:rsidRPr="00F94645">
        <w:t>Categorical data analysis (graduate)</w:t>
      </w:r>
    </w:p>
    <w:p w14:paraId="43446167" w14:textId="520D68D2" w:rsidR="00B2501F" w:rsidRPr="00F94645" w:rsidRDefault="00B2501F" w:rsidP="006979BB">
      <w:pPr>
        <w:ind w:left="270"/>
      </w:pPr>
      <w:r w:rsidRPr="00F94645">
        <w:t>Deviance (graduate)</w:t>
      </w:r>
    </w:p>
    <w:p w14:paraId="2B55FA48" w14:textId="350956E6" w:rsidR="00B2501F" w:rsidRPr="00F94645" w:rsidRDefault="00B2501F" w:rsidP="006979BB">
      <w:pPr>
        <w:ind w:left="270"/>
      </w:pPr>
      <w:bookmarkStart w:id="378" w:name="OLE_LINK275"/>
      <w:bookmarkStart w:id="379" w:name="OLE_LINK276"/>
      <w:bookmarkStart w:id="380" w:name="OLE_LINK277"/>
      <w:bookmarkStart w:id="381" w:name="OLE_LINK279"/>
      <w:r w:rsidRPr="00F94645">
        <w:t>Statistical programming (graduate)</w:t>
      </w:r>
    </w:p>
    <w:p w14:paraId="0B842FE9" w14:textId="64D403CA" w:rsidR="00E8016F" w:rsidRPr="00F94645" w:rsidRDefault="00E8016F" w:rsidP="00E8016F">
      <w:pPr>
        <w:outlineLvl w:val="0"/>
      </w:pPr>
    </w:p>
    <w:p w14:paraId="34A258C4" w14:textId="26360C98" w:rsidR="00E8016F" w:rsidRPr="00F94645" w:rsidRDefault="00387C2B" w:rsidP="00E8016F">
      <w:pPr>
        <w:ind w:left="720" w:hanging="720"/>
        <w:outlineLvl w:val="0"/>
        <w:rPr>
          <w:i/>
        </w:rPr>
      </w:pPr>
      <w:r w:rsidRPr="00F94645">
        <w:rPr>
          <w:i/>
        </w:rPr>
        <w:t>Dissertation</w:t>
      </w:r>
      <w:r w:rsidR="00E8016F" w:rsidRPr="00F94645">
        <w:rPr>
          <w:i/>
        </w:rPr>
        <w:t xml:space="preserve"> committees: </w:t>
      </w:r>
    </w:p>
    <w:p w14:paraId="7D3AF3E7" w14:textId="6658F19B" w:rsidR="003D5DA8" w:rsidRPr="00F94645" w:rsidRDefault="00E946E0" w:rsidP="006979BB">
      <w:pPr>
        <w:ind w:left="270"/>
      </w:pPr>
      <w:r>
        <w:t>Clifford Ross</w:t>
      </w:r>
      <w:r w:rsidRPr="00F94645">
        <w:t xml:space="preserve"> </w:t>
      </w:r>
      <w:r>
        <w:t>(ongoing</w:t>
      </w:r>
      <w:r w:rsidRPr="00F94645">
        <w:t>)</w:t>
      </w:r>
      <w:r>
        <w:t xml:space="preserve">, </w:t>
      </w:r>
      <w:r w:rsidR="002624A8" w:rsidRPr="00F94645">
        <w:t>Stephanie Kirkland (Chair</w:t>
      </w:r>
      <w:r w:rsidR="005E79E7">
        <w:t xml:space="preserve"> 202</w:t>
      </w:r>
      <w:r w:rsidR="00594066">
        <w:t>2</w:t>
      </w:r>
      <w:r w:rsidR="002624A8" w:rsidRPr="00F94645">
        <w:t xml:space="preserve">), </w:t>
      </w:r>
      <w:r w:rsidR="00932403" w:rsidRPr="00F94645">
        <w:t>Alejandra Colon-Lopez (</w:t>
      </w:r>
      <w:r w:rsidR="00CE1626">
        <w:t>202</w:t>
      </w:r>
      <w:r w:rsidR="001542DC">
        <w:t>2</w:t>
      </w:r>
      <w:r w:rsidR="00932403" w:rsidRPr="00F94645">
        <w:t xml:space="preserve">), </w:t>
      </w:r>
      <w:r w:rsidR="001542DC" w:rsidRPr="00F94645">
        <w:t>Zach McCann (</w:t>
      </w:r>
      <w:r w:rsidR="001542DC">
        <w:t>2021</w:t>
      </w:r>
      <w:r w:rsidR="001542DC" w:rsidRPr="00F94645">
        <w:t xml:space="preserve">), </w:t>
      </w:r>
      <w:r w:rsidR="00486D2E" w:rsidRPr="00F94645">
        <w:t>Sanjeev Acharya (</w:t>
      </w:r>
      <w:r w:rsidR="00CE1626">
        <w:t>2020</w:t>
      </w:r>
      <w:r w:rsidR="00486D2E" w:rsidRPr="00F94645">
        <w:t>),</w:t>
      </w:r>
      <w:r w:rsidR="003D5DA8" w:rsidRPr="00F94645">
        <w:t xml:space="preserve"> </w:t>
      </w:r>
      <w:r w:rsidR="001542DC" w:rsidRPr="00F94645">
        <w:t xml:space="preserve">Najwa Alharbi (Chair 2019), </w:t>
      </w:r>
      <w:r w:rsidR="00352C4E" w:rsidRPr="00F94645">
        <w:t>Katie McIntyre (</w:t>
      </w:r>
      <w:r w:rsidR="008C1838" w:rsidRPr="00F94645">
        <w:t>2019</w:t>
      </w:r>
      <w:r w:rsidR="00352C4E" w:rsidRPr="00F94645">
        <w:t xml:space="preserve">), </w:t>
      </w:r>
      <w:proofErr w:type="spellStart"/>
      <w:r w:rsidR="00FC3906" w:rsidRPr="00F94645">
        <w:t>Aowen</w:t>
      </w:r>
      <w:proofErr w:type="spellEnd"/>
      <w:r w:rsidR="00FC3906" w:rsidRPr="00F94645">
        <w:t xml:space="preserve"> Zhu (2019), </w:t>
      </w:r>
      <w:r w:rsidR="00A134BD" w:rsidRPr="00F94645">
        <w:t>Sarah Rutland (</w:t>
      </w:r>
      <w:r w:rsidR="00F76FB1" w:rsidRPr="00F94645">
        <w:t>2019</w:t>
      </w:r>
      <w:r w:rsidR="00A134BD" w:rsidRPr="00F94645">
        <w:t xml:space="preserve">), </w:t>
      </w:r>
      <w:r w:rsidR="003D5DA8" w:rsidRPr="00F94645">
        <w:t>Haley Kendrick</w:t>
      </w:r>
      <w:r w:rsidR="00FB1E60" w:rsidRPr="00F94645">
        <w:t xml:space="preserve"> (</w:t>
      </w:r>
      <w:r w:rsidR="001806A7" w:rsidRPr="00F94645">
        <w:t>2018</w:t>
      </w:r>
      <w:r w:rsidR="00FB1E60" w:rsidRPr="00F94645">
        <w:t>)</w:t>
      </w:r>
      <w:r w:rsidR="003D5DA8" w:rsidRPr="00F94645">
        <w:t xml:space="preserve">, </w:t>
      </w:r>
      <w:bookmarkEnd w:id="378"/>
      <w:bookmarkEnd w:id="379"/>
      <w:r w:rsidR="003D5DA8" w:rsidRPr="00F94645">
        <w:t>Soumya Niranjan</w:t>
      </w:r>
      <w:r w:rsidR="00FB1E60" w:rsidRPr="00F94645">
        <w:t xml:space="preserve"> (</w:t>
      </w:r>
      <w:r w:rsidR="00F6569D" w:rsidRPr="00F94645">
        <w:t>2018</w:t>
      </w:r>
      <w:r w:rsidR="00FB1E60" w:rsidRPr="00F94645">
        <w:t>)</w:t>
      </w:r>
      <w:r w:rsidR="003D5DA8" w:rsidRPr="00F94645">
        <w:t xml:space="preserve">, </w:t>
      </w:r>
      <w:bookmarkEnd w:id="380"/>
      <w:bookmarkEnd w:id="381"/>
      <w:r w:rsidR="003D5DA8" w:rsidRPr="00F94645">
        <w:t>Barbara Hanson (</w:t>
      </w:r>
      <w:r w:rsidR="008D144E" w:rsidRPr="00F94645">
        <w:t>2017</w:t>
      </w:r>
      <w:r w:rsidR="003D5DA8" w:rsidRPr="00F94645">
        <w:t>)</w:t>
      </w:r>
      <w:r w:rsidR="00235A3C" w:rsidRPr="00F94645">
        <w:t>, Zach Simoni (2015), Philip Gibson (2015), Lee Ann Flagg (2015)</w:t>
      </w:r>
    </w:p>
    <w:p w14:paraId="58B1A281" w14:textId="77777777" w:rsidR="003D0AA8" w:rsidRPr="00F94645" w:rsidRDefault="003D0AA8" w:rsidP="00A134BD">
      <w:pPr>
        <w:outlineLvl w:val="0"/>
      </w:pPr>
    </w:p>
    <w:p w14:paraId="035AC83B" w14:textId="77777777" w:rsidR="003D0AA8" w:rsidRPr="00F94645" w:rsidRDefault="00235A3C" w:rsidP="0025505A">
      <w:pPr>
        <w:ind w:left="720" w:hanging="720"/>
        <w:outlineLvl w:val="0"/>
        <w:rPr>
          <w:i/>
        </w:rPr>
      </w:pPr>
      <w:r w:rsidRPr="00F94645">
        <w:rPr>
          <w:i/>
        </w:rPr>
        <w:t xml:space="preserve">M.A. committees: </w:t>
      </w:r>
    </w:p>
    <w:p w14:paraId="334DE485" w14:textId="359E45D3" w:rsidR="00235A3C" w:rsidRPr="00F94645" w:rsidRDefault="00476016" w:rsidP="006979BB">
      <w:pPr>
        <w:ind w:left="270"/>
      </w:pPr>
      <w:r w:rsidRPr="00F94645">
        <w:t xml:space="preserve">Lu Tian (Chair ongoing), </w:t>
      </w:r>
      <w:r w:rsidR="00C01250">
        <w:t>Clifford Ross</w:t>
      </w:r>
      <w:r w:rsidR="00C01250" w:rsidRPr="00F94645">
        <w:t xml:space="preserve"> (</w:t>
      </w:r>
      <w:r w:rsidR="00C01250">
        <w:t>2022</w:t>
      </w:r>
      <w:r w:rsidR="00C01250" w:rsidRPr="00F94645">
        <w:t xml:space="preserve">), </w:t>
      </w:r>
      <w:r w:rsidR="00235A3C" w:rsidRPr="00F94645">
        <w:t xml:space="preserve">Serra </w:t>
      </w:r>
      <w:proofErr w:type="spellStart"/>
      <w:r w:rsidR="00235A3C" w:rsidRPr="00F94645">
        <w:t>Aydogan</w:t>
      </w:r>
      <w:proofErr w:type="spellEnd"/>
      <w:r w:rsidR="00257487" w:rsidRPr="00F94645">
        <w:t xml:space="preserve"> (2016</w:t>
      </w:r>
      <w:r w:rsidR="00136DA8" w:rsidRPr="00F94645">
        <w:t xml:space="preserve">), </w:t>
      </w:r>
      <w:proofErr w:type="spellStart"/>
      <w:r w:rsidR="00136DA8" w:rsidRPr="00F94645">
        <w:t>Chenoia</w:t>
      </w:r>
      <w:proofErr w:type="spellEnd"/>
      <w:r w:rsidR="00136DA8" w:rsidRPr="00F94645">
        <w:t xml:space="preserve"> Bryant (Chair</w:t>
      </w:r>
      <w:r w:rsidR="0025505A" w:rsidRPr="00F94645">
        <w:t xml:space="preserve"> 2015)</w:t>
      </w:r>
    </w:p>
    <w:p w14:paraId="4E2D9311" w14:textId="77777777" w:rsidR="0034397E" w:rsidRPr="00F94645" w:rsidRDefault="0034397E" w:rsidP="0025505A">
      <w:pPr>
        <w:ind w:left="720" w:hanging="720"/>
        <w:outlineLvl w:val="0"/>
      </w:pPr>
    </w:p>
    <w:p w14:paraId="01CA64B6" w14:textId="77777777" w:rsidR="003D0AA8" w:rsidRPr="00F94645" w:rsidRDefault="0034397E" w:rsidP="0025505A">
      <w:pPr>
        <w:ind w:left="720" w:hanging="720"/>
        <w:outlineLvl w:val="0"/>
        <w:rPr>
          <w:i/>
        </w:rPr>
      </w:pPr>
      <w:r w:rsidRPr="00F94645">
        <w:rPr>
          <w:i/>
        </w:rPr>
        <w:t xml:space="preserve">Undergraduate Honors Theses: </w:t>
      </w:r>
    </w:p>
    <w:p w14:paraId="456FC8D2" w14:textId="4DBEBEBB" w:rsidR="0034397E" w:rsidRPr="00F94645" w:rsidRDefault="00200C87" w:rsidP="006979BB">
      <w:pPr>
        <w:ind w:left="270"/>
      </w:pPr>
      <w:r w:rsidRPr="00F94645">
        <w:t>Hannah Kindervater (</w:t>
      </w:r>
      <w:r w:rsidR="00EA7ED8">
        <w:t>2021</w:t>
      </w:r>
      <w:r w:rsidRPr="00F94645">
        <w:t xml:space="preserve">), </w:t>
      </w:r>
      <w:r w:rsidR="0034397E" w:rsidRPr="00F94645">
        <w:t>Bria Morgan (2015)</w:t>
      </w:r>
    </w:p>
    <w:p w14:paraId="67AFB9B9" w14:textId="77777777" w:rsidR="00CF2EDE" w:rsidRPr="00F94645" w:rsidRDefault="00CF2EDE" w:rsidP="008E0F03">
      <w:pPr>
        <w:outlineLvl w:val="0"/>
      </w:pPr>
    </w:p>
    <w:p w14:paraId="627A858C" w14:textId="4D8DD7E1" w:rsidR="006E47E7" w:rsidRPr="00F94645" w:rsidRDefault="006E47E7" w:rsidP="006979BB">
      <w:r w:rsidRPr="00F94645">
        <w:rPr>
          <w:i/>
        </w:rPr>
        <w:t>Miscellaneous</w:t>
      </w:r>
      <w:r w:rsidRPr="00F94645">
        <w:t xml:space="preserve">: </w:t>
      </w:r>
    </w:p>
    <w:p w14:paraId="4EA96C32" w14:textId="341C83F5" w:rsidR="006E47E7" w:rsidRPr="00F94645" w:rsidRDefault="00703230" w:rsidP="006979BB">
      <w:pPr>
        <w:ind w:left="1890" w:hanging="1620"/>
      </w:pPr>
      <w:r w:rsidRPr="00F94645">
        <w:t>2015</w:t>
      </w:r>
      <w:r w:rsidR="006979BB">
        <w:t xml:space="preserve"> </w:t>
      </w:r>
      <w:r w:rsidRPr="00F94645">
        <w:t>-</w:t>
      </w:r>
      <w:r w:rsidR="00CA4A2E" w:rsidRPr="00F94645">
        <w:t xml:space="preserve"> </w:t>
      </w:r>
      <w:r w:rsidR="00787B23">
        <w:t>2021</w:t>
      </w:r>
      <w:r w:rsidR="006E47E7" w:rsidRPr="00F94645">
        <w:tab/>
        <w:t xml:space="preserve">Drugs and society (3hr </w:t>
      </w:r>
      <w:r w:rsidRPr="00F94645">
        <w:t xml:space="preserve">summer </w:t>
      </w:r>
      <w:r w:rsidR="006E47E7" w:rsidRPr="00F94645">
        <w:t xml:space="preserve">seminar for </w:t>
      </w:r>
      <w:r w:rsidR="002A323F" w:rsidRPr="00F94645">
        <w:t xml:space="preserve">UAB </w:t>
      </w:r>
      <w:r w:rsidR="006E47E7" w:rsidRPr="00F94645">
        <w:t>“Dentistry and Culture”)</w:t>
      </w:r>
    </w:p>
    <w:p w14:paraId="56E84EA1" w14:textId="6549FE7D" w:rsidR="006E47E7" w:rsidRPr="00F94645" w:rsidRDefault="00F36258" w:rsidP="006979BB">
      <w:pPr>
        <w:ind w:left="1890" w:hanging="1620"/>
      </w:pPr>
      <w:r w:rsidRPr="00F94645">
        <w:t>2011 Sum</w:t>
      </w:r>
      <w:r w:rsidR="007C5F24" w:rsidRPr="00F94645">
        <w:t>mer</w:t>
      </w:r>
      <w:r w:rsidR="006E47E7" w:rsidRPr="00F94645">
        <w:tab/>
      </w:r>
      <w:bookmarkStart w:id="382" w:name="OLE_LINK191"/>
      <w:bookmarkStart w:id="383" w:name="OLE_LINK192"/>
      <w:r w:rsidR="006E47E7" w:rsidRPr="00F94645">
        <w:t>Lab Instructor</w:t>
      </w:r>
      <w:bookmarkEnd w:id="382"/>
      <w:bookmarkEnd w:id="383"/>
      <w:r w:rsidR="006E47E7" w:rsidRPr="00F94645">
        <w:t>: ICPSR 1-Week Course in Categorical Data Analysis (with Prof. J. Scott Long), Berkeley, CA.</w:t>
      </w:r>
    </w:p>
    <w:p w14:paraId="63D6413D" w14:textId="77777777" w:rsidR="006E47E7" w:rsidRPr="00F94645" w:rsidRDefault="006E47E7" w:rsidP="006979BB">
      <w:pPr>
        <w:ind w:left="1890" w:hanging="1620"/>
      </w:pPr>
      <w:r w:rsidRPr="00F94645">
        <w:t>2011 Spring</w:t>
      </w:r>
      <w:r w:rsidRPr="00F94645">
        <w:tab/>
        <w:t>Instructor: Stata Workshop, Indiana University, Bloomington.</w:t>
      </w:r>
    </w:p>
    <w:p w14:paraId="4119CB72" w14:textId="098152F0" w:rsidR="006E47E7" w:rsidRPr="00F94645" w:rsidRDefault="006E47E7" w:rsidP="006979BB">
      <w:pPr>
        <w:ind w:left="1890" w:hanging="1620"/>
      </w:pPr>
      <w:r w:rsidRPr="00F94645">
        <w:lastRenderedPageBreak/>
        <w:t>2010 Fall</w:t>
      </w:r>
      <w:r w:rsidRPr="00F94645">
        <w:tab/>
        <w:t xml:space="preserve">Lab Instructor: S503 Categorical Data Analysis (with Prof. J. Scott Long), Indiana University, Bloomington. </w:t>
      </w:r>
    </w:p>
    <w:p w14:paraId="5CD867AE" w14:textId="696B1568" w:rsidR="006E47E7" w:rsidRPr="00F94645" w:rsidRDefault="006E47E7" w:rsidP="006979BB">
      <w:pPr>
        <w:ind w:left="1890" w:hanging="1620"/>
      </w:pPr>
      <w:r w:rsidRPr="00F94645">
        <w:t>2010 Fall</w:t>
      </w:r>
      <w:r w:rsidRPr="00F94645">
        <w:tab/>
        <w:t>Instructor: Stata Workshop, Indiana University, Bloomington.</w:t>
      </w:r>
    </w:p>
    <w:p w14:paraId="091AEAB3" w14:textId="49330260" w:rsidR="009958E4" w:rsidRPr="00F94645" w:rsidRDefault="006E47E7" w:rsidP="006979BB">
      <w:pPr>
        <w:ind w:left="1890" w:hanging="1620"/>
      </w:pPr>
      <w:r w:rsidRPr="00F94645">
        <w:t>2010 Spring</w:t>
      </w:r>
      <w:r w:rsidRPr="00F94645">
        <w:tab/>
        <w:t>Instructor: Stata Workshop, Indiana University, Bloomington.</w:t>
      </w:r>
    </w:p>
    <w:p w14:paraId="7C2CED38" w14:textId="77777777" w:rsidR="00E550F4" w:rsidRPr="00F94645" w:rsidRDefault="00E550F4" w:rsidP="0044000B">
      <w:pPr>
        <w:spacing w:after="120"/>
        <w:outlineLvl w:val="0"/>
        <w:rPr>
          <w:b/>
        </w:rPr>
      </w:pPr>
    </w:p>
    <w:p w14:paraId="5AE77F39" w14:textId="655EAD58" w:rsidR="003553C1" w:rsidRPr="00F94645" w:rsidRDefault="003C0A72" w:rsidP="003553C1">
      <w:pPr>
        <w:outlineLvl w:val="0"/>
        <w:rPr>
          <w:b/>
        </w:rPr>
      </w:pPr>
      <w:r w:rsidRPr="00F94645">
        <w:rPr>
          <w:b/>
        </w:rPr>
        <w:t xml:space="preserve">MISCELLANEOUS </w:t>
      </w:r>
      <w:r w:rsidR="006E47E7" w:rsidRPr="00F94645">
        <w:rPr>
          <w:b/>
        </w:rPr>
        <w:t>RESEARCH EXPERIENCE</w:t>
      </w:r>
      <w:r w:rsidR="003553C1" w:rsidRPr="00F94645">
        <w:rPr>
          <w:b/>
        </w:rPr>
        <w:t xml:space="preserve"> AND SPECIAL TRAINING</w:t>
      </w:r>
    </w:p>
    <w:p w14:paraId="392C44E0" w14:textId="1B9FC223" w:rsidR="006E47E7" w:rsidRPr="00F94645" w:rsidRDefault="006E47E7" w:rsidP="006E47E7">
      <w:pPr>
        <w:outlineLvl w:val="0"/>
        <w:rPr>
          <w:b/>
        </w:rPr>
      </w:pPr>
    </w:p>
    <w:p w14:paraId="2B2B6547" w14:textId="005C88FA" w:rsidR="006E47E7" w:rsidRPr="00F94645" w:rsidRDefault="006E47E7" w:rsidP="006E47E7">
      <w:pPr>
        <w:pStyle w:val="Default"/>
        <w:ind w:left="1440" w:hanging="1440"/>
      </w:pPr>
      <w:r w:rsidRPr="00F94645">
        <w:t>2010-</w:t>
      </w:r>
      <w:r w:rsidR="002E6BA9" w:rsidRPr="00F94645">
        <w:t>2013</w:t>
      </w:r>
      <w:r w:rsidRPr="00F94645">
        <w:t xml:space="preserve"> </w:t>
      </w:r>
      <w:r w:rsidRPr="00F94645">
        <w:tab/>
        <w:t>Research assistant: “Updating Mortality Estimates for Original Cohorts in National Longitudinal Surveys” (Co-PIs Melissa Hardy and Eliza K. Pavalko)</w:t>
      </w:r>
    </w:p>
    <w:p w14:paraId="72BB9A3E" w14:textId="77777777" w:rsidR="006E47E7" w:rsidRPr="00F94645" w:rsidRDefault="006E47E7" w:rsidP="006E47E7">
      <w:pPr>
        <w:ind w:left="1440" w:hanging="1440"/>
      </w:pPr>
      <w:r w:rsidRPr="00F94645">
        <w:t>2011</w:t>
      </w:r>
      <w:r w:rsidRPr="00F94645">
        <w:tab/>
        <w:t xml:space="preserve">Research assistant: </w:t>
      </w:r>
      <w:r w:rsidRPr="00F94645">
        <w:rPr>
          <w:i/>
        </w:rPr>
        <w:t>Scholarship of Teaching and Learning</w:t>
      </w:r>
      <w:r w:rsidRPr="00F94645">
        <w:t xml:space="preserve"> (Editors: Bernice Pescosolido, Brian Powell, and Carol Hostetter)</w:t>
      </w:r>
    </w:p>
    <w:p w14:paraId="1C86F6CE" w14:textId="51B6B49E" w:rsidR="006E47E7" w:rsidRPr="00F94645" w:rsidRDefault="006E47E7" w:rsidP="006E47E7">
      <w:pPr>
        <w:pStyle w:val="Default"/>
        <w:ind w:left="1440" w:hanging="1440"/>
      </w:pPr>
      <w:r w:rsidRPr="00F94645">
        <w:t>2008</w:t>
      </w:r>
      <w:r w:rsidRPr="00F94645">
        <w:tab/>
        <w:t xml:space="preserve">Research assistant: “Women’s Health across Cohorts” (PI Eliza K. Pavalko).  </w:t>
      </w:r>
    </w:p>
    <w:p w14:paraId="093E8FEC" w14:textId="0037784E" w:rsidR="006E47E7" w:rsidRPr="00F94645" w:rsidRDefault="006E47E7" w:rsidP="006E47E7">
      <w:pPr>
        <w:pStyle w:val="Default"/>
        <w:ind w:left="1440" w:hanging="1440"/>
      </w:pPr>
      <w:r w:rsidRPr="00F94645">
        <w:t>2007-2008</w:t>
      </w:r>
      <w:r w:rsidRPr="00F94645">
        <w:tab/>
        <w:t xml:space="preserve">Research assistant: “Evaluation of the Recovery Oriented Assertive Community Treatment Project” (P.I. Bernice Pescosolido)  </w:t>
      </w:r>
    </w:p>
    <w:p w14:paraId="11B318A9" w14:textId="2706B6D8" w:rsidR="003553C1" w:rsidRPr="00F94645" w:rsidRDefault="003553C1" w:rsidP="003553C1">
      <w:pPr>
        <w:ind w:left="1440" w:hanging="1440"/>
        <w:outlineLvl w:val="0"/>
      </w:pPr>
      <w:r w:rsidRPr="00F94645">
        <w:t>2005</w:t>
      </w:r>
      <w:r w:rsidRPr="00F94645">
        <w:tab/>
        <w:t>General User Workshop on the National Longitudinal Surveys, The Ohio State University, Columbus, OH June 27-30</w:t>
      </w:r>
    </w:p>
    <w:p w14:paraId="4157E211" w14:textId="136B2D3C" w:rsidR="006E47E7" w:rsidRPr="00F94645" w:rsidRDefault="006E47E7" w:rsidP="006E47E7">
      <w:pPr>
        <w:pStyle w:val="Default"/>
        <w:ind w:left="1440" w:hanging="1440"/>
        <w:outlineLvl w:val="0"/>
      </w:pPr>
      <w:r w:rsidRPr="00F94645">
        <w:t xml:space="preserve">2004 </w:t>
      </w:r>
      <w:r w:rsidRPr="00F94645">
        <w:tab/>
        <w:t>Interviewer: “</w:t>
      </w:r>
      <w:r w:rsidRPr="00F94645">
        <w:rPr>
          <w:iCs/>
        </w:rPr>
        <w:t xml:space="preserve">Policy Preferences in the United States.”  </w:t>
      </w:r>
      <w:r w:rsidRPr="00F94645">
        <w:t>(P</w:t>
      </w:r>
      <w:r w:rsidR="00EF6720" w:rsidRPr="00F94645">
        <w:t>I</w:t>
      </w:r>
      <w:r w:rsidRPr="00F94645">
        <w:t xml:space="preserve"> Clem Brooks)  </w:t>
      </w:r>
    </w:p>
    <w:p w14:paraId="1C31F348" w14:textId="77777777" w:rsidR="00E550F4" w:rsidRPr="00F94645" w:rsidRDefault="00E550F4" w:rsidP="00A9565C">
      <w:pPr>
        <w:spacing w:after="120"/>
        <w:outlineLvl w:val="0"/>
        <w:rPr>
          <w:b/>
        </w:rPr>
      </w:pPr>
    </w:p>
    <w:p w14:paraId="741B72B7" w14:textId="62957EE5" w:rsidR="004537E0" w:rsidRPr="00F94645" w:rsidRDefault="00B91412" w:rsidP="00A9565C">
      <w:pPr>
        <w:spacing w:after="120"/>
        <w:outlineLvl w:val="0"/>
        <w:rPr>
          <w:b/>
        </w:rPr>
      </w:pPr>
      <w:r w:rsidRPr="00F94645">
        <w:rPr>
          <w:b/>
        </w:rPr>
        <w:t>PROFESSIONAL ACTIVITIES</w:t>
      </w:r>
    </w:p>
    <w:p w14:paraId="58990F33" w14:textId="68470967" w:rsidR="005A6F2F" w:rsidRPr="00F94645" w:rsidRDefault="00AF6523" w:rsidP="00A437E9">
      <w:pPr>
        <w:ind w:left="720" w:hanging="720"/>
        <w:outlineLvl w:val="0"/>
      </w:pPr>
      <w:r>
        <w:t>Peer r</w:t>
      </w:r>
      <w:r w:rsidR="004537E0" w:rsidRPr="00F94645">
        <w:t>eviewer</w:t>
      </w:r>
      <w:r>
        <w:t xml:space="preserve"> for</w:t>
      </w:r>
      <w:r w:rsidR="004537E0" w:rsidRPr="00F94645">
        <w:t>:</w:t>
      </w:r>
      <w:r w:rsidR="00B90588" w:rsidRPr="00F94645">
        <w:t xml:space="preserve"> </w:t>
      </w:r>
    </w:p>
    <w:p w14:paraId="0C656639" w14:textId="7B689ABB" w:rsidR="002208C6" w:rsidRDefault="00A723E0" w:rsidP="00C430F8">
      <w:pPr>
        <w:ind w:left="360"/>
        <w:rPr>
          <w:i/>
        </w:rPr>
      </w:pPr>
      <w:r w:rsidRPr="00F94645">
        <w:rPr>
          <w:i/>
        </w:rPr>
        <w:t>American Journal of Sociology</w:t>
      </w:r>
      <w:r w:rsidR="00C2755F" w:rsidRPr="00F94645">
        <w:rPr>
          <w:i/>
        </w:rPr>
        <w:t>,</w:t>
      </w:r>
      <w:r w:rsidR="00E73B77" w:rsidRPr="00F94645">
        <w:rPr>
          <w:i/>
        </w:rPr>
        <w:t xml:space="preserve"> American Sociological Review,</w:t>
      </w:r>
      <w:r w:rsidR="00C2755F" w:rsidRPr="00F94645">
        <w:rPr>
          <w:i/>
        </w:rPr>
        <w:t xml:space="preserve"> </w:t>
      </w:r>
      <w:r w:rsidR="00B82ADA" w:rsidRPr="00F94645">
        <w:rPr>
          <w:i/>
        </w:rPr>
        <w:t xml:space="preserve">Demography, </w:t>
      </w:r>
      <w:r w:rsidR="00D41094" w:rsidRPr="00F94645">
        <w:rPr>
          <w:i/>
        </w:rPr>
        <w:t>Journal of Drug Issues</w:t>
      </w:r>
      <w:r w:rsidR="00B90588" w:rsidRPr="00F94645">
        <w:rPr>
          <w:i/>
        </w:rPr>
        <w:t xml:space="preserve">, </w:t>
      </w:r>
      <w:r w:rsidR="00C2755F" w:rsidRPr="00F94645">
        <w:rPr>
          <w:i/>
        </w:rPr>
        <w:t xml:space="preserve">Journal of Gerontology: Social Sciences, </w:t>
      </w:r>
      <w:r w:rsidR="00C22473" w:rsidRPr="00F94645">
        <w:rPr>
          <w:i/>
        </w:rPr>
        <w:t xml:space="preserve">Journal of Aging and Health, Journal of Family Studies, </w:t>
      </w:r>
      <w:r w:rsidR="004537E0" w:rsidRPr="00F94645">
        <w:rPr>
          <w:i/>
        </w:rPr>
        <w:t>Journal of Health and Social Behavior</w:t>
      </w:r>
      <w:r w:rsidR="00B90588" w:rsidRPr="00F94645">
        <w:rPr>
          <w:i/>
        </w:rPr>
        <w:t xml:space="preserve">, </w:t>
      </w:r>
      <w:r w:rsidR="00206DE6" w:rsidRPr="00206DE6">
        <w:rPr>
          <w:i/>
        </w:rPr>
        <w:t>Journal of Racial and Ethnic Health Disparities</w:t>
      </w:r>
      <w:r w:rsidR="00206DE6">
        <w:rPr>
          <w:i/>
        </w:rPr>
        <w:t xml:space="preserve">, </w:t>
      </w:r>
      <w:r w:rsidR="00256AFD" w:rsidRPr="00256AFD">
        <w:rPr>
          <w:i/>
        </w:rPr>
        <w:t>Longitudinal and Life Course Studies</w:t>
      </w:r>
      <w:r w:rsidR="00256AFD">
        <w:rPr>
          <w:i/>
        </w:rPr>
        <w:t xml:space="preserve">, </w:t>
      </w:r>
      <w:r w:rsidRPr="00F94645">
        <w:rPr>
          <w:i/>
        </w:rPr>
        <w:t>PLOS ONE</w:t>
      </w:r>
      <w:r w:rsidR="00B90588" w:rsidRPr="00F94645">
        <w:rPr>
          <w:i/>
        </w:rPr>
        <w:t xml:space="preserve">, </w:t>
      </w:r>
      <w:r w:rsidR="00D41094" w:rsidRPr="00F94645">
        <w:rPr>
          <w:i/>
        </w:rPr>
        <w:t>Population Research and Policy Review</w:t>
      </w:r>
      <w:r w:rsidR="00B90588" w:rsidRPr="00F94645">
        <w:rPr>
          <w:i/>
        </w:rPr>
        <w:t>,</w:t>
      </w:r>
      <w:r w:rsidR="005A6F2F" w:rsidRPr="00F94645">
        <w:rPr>
          <w:i/>
        </w:rPr>
        <w:t xml:space="preserve"> Research on Aging, </w:t>
      </w:r>
      <w:r w:rsidR="00EE7D53" w:rsidRPr="00F94645">
        <w:rPr>
          <w:i/>
        </w:rPr>
        <w:t xml:space="preserve">Social Psychiatry and Psychiatric </w:t>
      </w:r>
      <w:r w:rsidR="00700E88" w:rsidRPr="00F94645">
        <w:rPr>
          <w:i/>
        </w:rPr>
        <w:t>Epidemiology</w:t>
      </w:r>
      <w:r w:rsidR="00EE7D53" w:rsidRPr="00F94645">
        <w:rPr>
          <w:i/>
        </w:rPr>
        <w:t xml:space="preserve">, </w:t>
      </w:r>
      <w:r w:rsidR="004537E0" w:rsidRPr="00F94645">
        <w:rPr>
          <w:i/>
        </w:rPr>
        <w:t xml:space="preserve">Social Science </w:t>
      </w:r>
      <w:r w:rsidR="009360CA">
        <w:rPr>
          <w:i/>
        </w:rPr>
        <w:t>&amp;</w:t>
      </w:r>
      <w:r w:rsidR="004537E0" w:rsidRPr="00F94645">
        <w:rPr>
          <w:i/>
        </w:rPr>
        <w:t xml:space="preserve"> Medicine</w:t>
      </w:r>
      <w:r w:rsidR="00B90588" w:rsidRPr="00F94645">
        <w:rPr>
          <w:i/>
        </w:rPr>
        <w:t xml:space="preserve">, </w:t>
      </w:r>
      <w:r w:rsidR="006A271E" w:rsidRPr="00F94645">
        <w:rPr>
          <w:i/>
        </w:rPr>
        <w:t xml:space="preserve">Social Science Research, </w:t>
      </w:r>
      <w:r w:rsidR="000D5651" w:rsidRPr="00F94645">
        <w:rPr>
          <w:i/>
        </w:rPr>
        <w:t>Society and Mental Health</w:t>
      </w:r>
      <w:r w:rsidR="00B90588" w:rsidRPr="00F94645">
        <w:rPr>
          <w:i/>
        </w:rPr>
        <w:t xml:space="preserve">, </w:t>
      </w:r>
      <w:r w:rsidR="002208C6" w:rsidRPr="00F94645">
        <w:rPr>
          <w:i/>
        </w:rPr>
        <w:t>Sociological Spectrum</w:t>
      </w:r>
    </w:p>
    <w:p w14:paraId="2A5D48CE" w14:textId="77777777" w:rsidR="00206DE6" w:rsidRPr="00F94645" w:rsidRDefault="00206DE6" w:rsidP="00AF6523"/>
    <w:p w14:paraId="3CB45E01" w14:textId="77777777" w:rsidR="005A6F2F" w:rsidRPr="00F94645" w:rsidRDefault="00D40887" w:rsidP="00AF6523">
      <w:pPr>
        <w:outlineLvl w:val="0"/>
      </w:pPr>
      <w:r w:rsidRPr="00F94645">
        <w:t>Discipline</w:t>
      </w:r>
      <w:r w:rsidR="008A2D3D" w:rsidRPr="00F94645">
        <w:t xml:space="preserve"> service</w:t>
      </w:r>
      <w:r w:rsidRPr="00F94645">
        <w:t xml:space="preserve">: </w:t>
      </w:r>
    </w:p>
    <w:p w14:paraId="29D5E331" w14:textId="3186E2A0" w:rsidR="00700596" w:rsidRDefault="00700596" w:rsidP="00590A74">
      <w:pPr>
        <w:ind w:left="360"/>
        <w:outlineLvl w:val="0"/>
      </w:pPr>
      <w:r>
        <w:t>Editorial Board Member (202</w:t>
      </w:r>
      <w:r w:rsidR="00602C42">
        <w:t>2</w:t>
      </w:r>
      <w:r>
        <w:t>-</w:t>
      </w:r>
      <w:r w:rsidR="00602C42">
        <w:t>2024</w:t>
      </w:r>
      <w:r>
        <w:t xml:space="preserve">) for the </w:t>
      </w:r>
      <w:r w:rsidRPr="00700596">
        <w:rPr>
          <w:i/>
          <w:iCs/>
        </w:rPr>
        <w:t>Journal of Health and Social Behavior</w:t>
      </w:r>
    </w:p>
    <w:p w14:paraId="788AA7D9" w14:textId="1E642C87" w:rsidR="00590A74" w:rsidRDefault="00590A74" w:rsidP="00590A74">
      <w:pPr>
        <w:ind w:left="360"/>
        <w:outlineLvl w:val="0"/>
      </w:pPr>
      <w:r w:rsidRPr="00590A74">
        <w:t>Publications Committee Chair (2021-</w:t>
      </w:r>
      <w:r w:rsidR="00A006CE">
        <w:t>2</w:t>
      </w:r>
      <w:r w:rsidR="00233CB4">
        <w:t>023</w:t>
      </w:r>
      <w:r w:rsidRPr="00590A74">
        <w:t>) of the ASA Sociology of Mental Health Sectio</w:t>
      </w:r>
      <w:r>
        <w:t>n</w:t>
      </w:r>
    </w:p>
    <w:p w14:paraId="51475FDA" w14:textId="1279F219" w:rsidR="000D46E4" w:rsidRPr="00F94645" w:rsidRDefault="00144DF5" w:rsidP="00144DF5">
      <w:pPr>
        <w:ind w:left="360"/>
      </w:pPr>
      <w:r w:rsidRPr="00F94645">
        <w:t>Population Association of America</w:t>
      </w:r>
      <w:r>
        <w:t xml:space="preserve"> </w:t>
      </w:r>
      <w:r w:rsidR="00361D91" w:rsidRPr="00F94645">
        <w:t>session organizer</w:t>
      </w:r>
      <w:r w:rsidR="00D717F3" w:rsidRPr="00F94645">
        <w:t xml:space="preserve"> (2017)</w:t>
      </w:r>
    </w:p>
    <w:p w14:paraId="6408DB77" w14:textId="227AD657" w:rsidR="00A437E9" w:rsidRPr="00F94645" w:rsidRDefault="00C430F8" w:rsidP="00C430F8">
      <w:pPr>
        <w:ind w:left="360"/>
        <w:outlineLvl w:val="0"/>
      </w:pPr>
      <w:r w:rsidRPr="00F94645">
        <w:t>Youth</w:t>
      </w:r>
      <w:r>
        <w:t xml:space="preserve">, </w:t>
      </w:r>
      <w:r w:rsidRPr="00F94645">
        <w:t xml:space="preserve">Aging, and Life Course Division </w:t>
      </w:r>
      <w:r>
        <w:t>a</w:t>
      </w:r>
      <w:r w:rsidR="00A437E9" w:rsidRPr="00F94645">
        <w:t>ward committee</w:t>
      </w:r>
      <w:bookmarkStart w:id="384" w:name="OLE_LINK142"/>
      <w:bookmarkStart w:id="385" w:name="OLE_LINK143"/>
      <w:r>
        <w:t xml:space="preserve"> member, </w:t>
      </w:r>
      <w:r w:rsidR="00A437E9" w:rsidRPr="00F94645">
        <w:t>SSSP</w:t>
      </w:r>
      <w:r>
        <w:t xml:space="preserve">, </w:t>
      </w:r>
      <w:bookmarkEnd w:id="384"/>
      <w:bookmarkEnd w:id="385"/>
      <w:r w:rsidR="00A437E9" w:rsidRPr="00F94645">
        <w:t>(2017)</w:t>
      </w:r>
    </w:p>
    <w:p w14:paraId="242CD365" w14:textId="39DD05EB" w:rsidR="000D46E4" w:rsidRPr="00F94645" w:rsidRDefault="00BA2685" w:rsidP="00C430F8">
      <w:pPr>
        <w:ind w:left="360"/>
        <w:outlineLvl w:val="0"/>
      </w:pPr>
      <w:r w:rsidRPr="00BA2685">
        <w:t xml:space="preserve">Society for the Study of Social Problems </w:t>
      </w:r>
      <w:r w:rsidR="000D46E4" w:rsidRPr="00F94645">
        <w:t xml:space="preserve">session </w:t>
      </w:r>
      <w:r w:rsidR="00027EB3" w:rsidRPr="00F94645">
        <w:t xml:space="preserve">organizer </w:t>
      </w:r>
      <w:r w:rsidR="000D46E4" w:rsidRPr="00F94645">
        <w:t>(2016)</w:t>
      </w:r>
    </w:p>
    <w:p w14:paraId="4F7C6B3D" w14:textId="4E3AC6E9" w:rsidR="00D40887" w:rsidRPr="00F94645" w:rsidRDefault="00D40887" w:rsidP="004537E0">
      <w:pPr>
        <w:ind w:left="1440" w:hanging="1440"/>
      </w:pPr>
    </w:p>
    <w:p w14:paraId="1B7C718A" w14:textId="1278420D" w:rsidR="00185800" w:rsidRDefault="00185800" w:rsidP="00B62A7C">
      <w:pPr>
        <w:ind w:left="720" w:hanging="720"/>
        <w:outlineLvl w:val="0"/>
      </w:pPr>
      <w:bookmarkStart w:id="386" w:name="OLE_LINK865"/>
      <w:bookmarkStart w:id="387" w:name="OLE_LINK866"/>
      <w:r>
        <w:t>University service:</w:t>
      </w:r>
    </w:p>
    <w:p w14:paraId="2A8A9A21" w14:textId="5BE466D0" w:rsidR="00185800" w:rsidRDefault="00185800" w:rsidP="000A0B55">
      <w:pPr>
        <w:ind w:left="360"/>
        <w:outlineLvl w:val="0"/>
      </w:pPr>
      <w:r>
        <w:t>Alternate Senator (2022-23)</w:t>
      </w:r>
    </w:p>
    <w:p w14:paraId="70F17871" w14:textId="77777777" w:rsidR="00185800" w:rsidRDefault="00185800" w:rsidP="00B62A7C">
      <w:pPr>
        <w:ind w:left="720" w:hanging="720"/>
        <w:outlineLvl w:val="0"/>
      </w:pPr>
    </w:p>
    <w:p w14:paraId="0A32018C" w14:textId="18D76CFA" w:rsidR="00B91412" w:rsidRPr="00F94645" w:rsidRDefault="00D40887" w:rsidP="00B62A7C">
      <w:pPr>
        <w:ind w:left="720" w:hanging="720"/>
        <w:outlineLvl w:val="0"/>
      </w:pPr>
      <w:r w:rsidRPr="00F94645">
        <w:t>Department</w:t>
      </w:r>
      <w:r w:rsidR="008A2D3D" w:rsidRPr="00F94645">
        <w:t>al service</w:t>
      </w:r>
      <w:r w:rsidRPr="00F94645">
        <w:t xml:space="preserve">: </w:t>
      </w:r>
    </w:p>
    <w:p w14:paraId="63FDE743" w14:textId="38444AFC" w:rsidR="00245EF4" w:rsidRPr="00F94645" w:rsidRDefault="00245EF4" w:rsidP="006979BB">
      <w:pPr>
        <w:ind w:left="1350" w:hanging="990"/>
      </w:pPr>
      <w:r w:rsidRPr="00F94645">
        <w:t>Public relations committee (2018-</w:t>
      </w:r>
      <w:r w:rsidR="00B17C18" w:rsidRPr="00F94645">
        <w:t>ongoing</w:t>
      </w:r>
      <w:r w:rsidRPr="00F94645">
        <w:t>)</w:t>
      </w:r>
    </w:p>
    <w:p w14:paraId="237F9904" w14:textId="52C568BE" w:rsidR="00B91412" w:rsidRPr="00F94645" w:rsidRDefault="003C4637" w:rsidP="006979BB">
      <w:pPr>
        <w:ind w:left="1350" w:hanging="990"/>
      </w:pPr>
      <w:r w:rsidRPr="00F94645">
        <w:t>Graduate committee (</w:t>
      </w:r>
      <w:r w:rsidR="00547B51" w:rsidRPr="00F94645">
        <w:t>2017</w:t>
      </w:r>
      <w:r w:rsidR="003F4BB4" w:rsidRPr="00F94645">
        <w:t>-</w:t>
      </w:r>
      <w:r w:rsidR="00716684" w:rsidRPr="00F94645">
        <w:t>19</w:t>
      </w:r>
      <w:r w:rsidRPr="00F94645">
        <w:t xml:space="preserve">) </w:t>
      </w:r>
    </w:p>
    <w:p w14:paraId="2625CE75" w14:textId="23539D77" w:rsidR="00B91412" w:rsidRPr="00F94645" w:rsidRDefault="00B91412" w:rsidP="006979BB">
      <w:pPr>
        <w:ind w:left="1350" w:hanging="990"/>
      </w:pPr>
      <w:r w:rsidRPr="00F94645">
        <w:t>C</w:t>
      </w:r>
      <w:r w:rsidR="003C4637" w:rsidRPr="00F94645">
        <w:t xml:space="preserve">omprehensive exam committee </w:t>
      </w:r>
      <w:r w:rsidR="002673C2" w:rsidRPr="00F94645">
        <w:t>(</w:t>
      </w:r>
      <w:r w:rsidR="004F777F" w:rsidRPr="00F94645">
        <w:t xml:space="preserve">Chair 2020-21, </w:t>
      </w:r>
      <w:r w:rsidR="00486D2E" w:rsidRPr="00F94645">
        <w:t xml:space="preserve">Fall 2017, </w:t>
      </w:r>
      <w:r w:rsidR="005A7293" w:rsidRPr="00F94645">
        <w:t>C</w:t>
      </w:r>
      <w:r w:rsidR="003C4637" w:rsidRPr="00F94645">
        <w:t>hair</w:t>
      </w:r>
      <w:r w:rsidR="00C65471" w:rsidRPr="00F94645">
        <w:t xml:space="preserve"> 2015-16</w:t>
      </w:r>
      <w:r w:rsidR="002349DD" w:rsidRPr="00F94645">
        <w:t>,</w:t>
      </w:r>
      <w:r w:rsidR="003C4637" w:rsidRPr="00F94645">
        <w:t xml:space="preserve"> </w:t>
      </w:r>
      <w:r w:rsidR="00784512" w:rsidRPr="00F94645">
        <w:t xml:space="preserve">Spring </w:t>
      </w:r>
      <w:r w:rsidR="003C4637" w:rsidRPr="00F94645">
        <w:t>2014</w:t>
      </w:r>
      <w:r w:rsidR="002673C2" w:rsidRPr="00F94645">
        <w:t>)</w:t>
      </w:r>
    </w:p>
    <w:p w14:paraId="5CA88127" w14:textId="754ACEB2" w:rsidR="00DB4ACE" w:rsidRPr="00F94645" w:rsidRDefault="00B91412" w:rsidP="006979BB">
      <w:pPr>
        <w:ind w:left="1350" w:hanging="990"/>
      </w:pPr>
      <w:r w:rsidRPr="00F94645">
        <w:t>F</w:t>
      </w:r>
      <w:r w:rsidR="003C4637" w:rsidRPr="00F94645">
        <w:t>aculty search committee (2014</w:t>
      </w:r>
      <w:r w:rsidR="00245EF4" w:rsidRPr="00F94645">
        <w:t>, 2017, 2018</w:t>
      </w:r>
      <w:r w:rsidR="003C4637" w:rsidRPr="00F94645">
        <w:t>)</w:t>
      </w:r>
    </w:p>
    <w:bookmarkEnd w:id="386"/>
    <w:bookmarkEnd w:id="387"/>
    <w:p w14:paraId="01F337E9" w14:textId="77777777" w:rsidR="00D40887" w:rsidRPr="00F94645" w:rsidRDefault="00D40887" w:rsidP="00DC73F6">
      <w:pPr>
        <w:rPr>
          <w:b/>
        </w:rPr>
      </w:pPr>
    </w:p>
    <w:p w14:paraId="36C9AE44" w14:textId="6B43300D" w:rsidR="004537E0" w:rsidRPr="00F94645" w:rsidRDefault="00B91412" w:rsidP="00B91412">
      <w:r w:rsidRPr="00F94645">
        <w:t>Association Memberships:</w:t>
      </w:r>
    </w:p>
    <w:p w14:paraId="2FC3A9D6" w14:textId="77777777" w:rsidR="00617ED4" w:rsidRPr="00F94645" w:rsidRDefault="004537E0" w:rsidP="006979BB">
      <w:pPr>
        <w:ind w:left="360"/>
      </w:pPr>
      <w:bookmarkStart w:id="388" w:name="OLE_LINK64"/>
      <w:bookmarkStart w:id="389" w:name="OLE_LINK65"/>
      <w:r w:rsidRPr="00F94645">
        <w:t>Am</w:t>
      </w:r>
      <w:r w:rsidR="00033327" w:rsidRPr="00F94645">
        <w:t>e</w:t>
      </w:r>
      <w:bookmarkStart w:id="390" w:name="OLE_LINK73"/>
      <w:bookmarkStart w:id="391" w:name="OLE_LINK74"/>
      <w:r w:rsidR="00617ED4" w:rsidRPr="00F94645">
        <w:t>rican Sociological Association</w:t>
      </w:r>
    </w:p>
    <w:p w14:paraId="722F3EF7" w14:textId="42B80560" w:rsidR="004537E0" w:rsidRPr="00F94645" w:rsidRDefault="00033327" w:rsidP="006979BB">
      <w:pPr>
        <w:ind w:left="360"/>
      </w:pPr>
      <w:r w:rsidRPr="00F94645">
        <w:t>Southern Sociological Society</w:t>
      </w:r>
      <w:bookmarkEnd w:id="390"/>
      <w:bookmarkEnd w:id="391"/>
    </w:p>
    <w:p w14:paraId="3DCAAFCA" w14:textId="0D72442B" w:rsidR="008407E1" w:rsidRDefault="008A2AB3" w:rsidP="006979BB">
      <w:pPr>
        <w:ind w:left="360"/>
      </w:pPr>
      <w:bookmarkStart w:id="392" w:name="OLE_LINK88"/>
      <w:bookmarkStart w:id="393" w:name="OLE_LINK89"/>
      <w:r w:rsidRPr="00F94645">
        <w:lastRenderedPageBreak/>
        <w:t>Population Association of America</w:t>
      </w:r>
      <w:bookmarkEnd w:id="388"/>
      <w:bookmarkEnd w:id="389"/>
      <w:bookmarkEnd w:id="392"/>
      <w:bookmarkEnd w:id="393"/>
    </w:p>
    <w:sectPr w:rsidR="008407E1" w:rsidSect="00A13965">
      <w:headerReference w:type="even" r:id="rId9"/>
      <w:headerReference w:type="default" r:id="rId10"/>
      <w:footerReference w:type="even" r:id="rId11"/>
      <w:footerReference w:type="default" r:id="rId12"/>
      <w:type w:val="continuous"/>
      <w:pgSz w:w="12240" w:h="15840"/>
      <w:pgMar w:top="729" w:right="1440" w:bottom="141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8004" w14:textId="77777777" w:rsidR="0035510F" w:rsidRDefault="0035510F">
      <w:r>
        <w:separator/>
      </w:r>
    </w:p>
  </w:endnote>
  <w:endnote w:type="continuationSeparator" w:id="0">
    <w:p w14:paraId="247EA8B0" w14:textId="77777777" w:rsidR="0035510F" w:rsidRDefault="0035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CB42" w14:textId="77777777" w:rsidR="005E2C2E" w:rsidRDefault="005E2C2E" w:rsidP="00453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446C">
      <w:rPr>
        <w:rStyle w:val="PageNumber"/>
        <w:noProof/>
      </w:rPr>
      <w:t>2</w:t>
    </w:r>
    <w:r>
      <w:rPr>
        <w:rStyle w:val="PageNumber"/>
      </w:rPr>
      <w:fldChar w:fldCharType="end"/>
    </w:r>
  </w:p>
  <w:p w14:paraId="0CC06FC8" w14:textId="77777777" w:rsidR="005E2C2E" w:rsidRDefault="005E2C2E" w:rsidP="00453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066" w14:textId="243912D8" w:rsidR="005E2C2E" w:rsidRPr="005D32F1" w:rsidRDefault="005E2C2E" w:rsidP="00A31B0A">
    <w:pPr>
      <w:pStyle w:val="Footer"/>
      <w:tabs>
        <w:tab w:val="left" w:pos="2773"/>
      </w:tabs>
    </w:pPr>
    <w:r>
      <w:t xml:space="preserve">Joseph D. Wolfe </w:t>
    </w:r>
    <w:r>
      <w:tab/>
    </w:r>
    <w:r>
      <w:tab/>
      <w:t>Curriculum Vitae</w:t>
    </w:r>
    <w:r w:rsidR="005832CE">
      <w:t xml:space="preserve"> </w:t>
    </w:r>
    <w:r w:rsidR="005832CE" w:rsidRPr="00BA09F2">
      <w:rPr>
        <w:sz w:val="16"/>
      </w:rPr>
      <w:t>(</w:t>
    </w:r>
    <w:r w:rsidR="005832CE" w:rsidRPr="00BA09F2">
      <w:rPr>
        <w:sz w:val="16"/>
      </w:rPr>
      <w:fldChar w:fldCharType="begin"/>
    </w:r>
    <w:r w:rsidR="005832CE" w:rsidRPr="00BA09F2">
      <w:rPr>
        <w:sz w:val="16"/>
      </w:rPr>
      <w:instrText xml:space="preserve"> SAVEDATE  \@ "M/d/yy"  \* MERGEFORMAT </w:instrText>
    </w:r>
    <w:r w:rsidR="005832CE" w:rsidRPr="00BA09F2">
      <w:rPr>
        <w:sz w:val="16"/>
      </w:rPr>
      <w:fldChar w:fldCharType="separate"/>
    </w:r>
    <w:r w:rsidR="00C61B7F">
      <w:rPr>
        <w:noProof/>
        <w:sz w:val="16"/>
      </w:rPr>
      <w:t>10/27/22</w:t>
    </w:r>
    <w:r w:rsidR="005832CE" w:rsidRPr="00BA09F2">
      <w:rPr>
        <w:sz w:val="16"/>
      </w:rPr>
      <w:fldChar w:fldCharType="end"/>
    </w:r>
    <w:r w:rsidR="005832CE" w:rsidRPr="00BA09F2">
      <w:rPr>
        <w:sz w:val="16"/>
      </w:rPr>
      <w:t>)</w:t>
    </w:r>
    <w:r>
      <w:tab/>
    </w:r>
    <w:r w:rsidR="00160416">
      <w:t xml:space="preserve">    </w:t>
    </w:r>
    <w:r w:rsidR="00AE2373">
      <w:t>Page</w:t>
    </w:r>
    <w:r>
      <w:t xml:space="preserve"> </w:t>
    </w:r>
    <w:r>
      <w:fldChar w:fldCharType="begin"/>
    </w:r>
    <w:r>
      <w:instrText xml:space="preserve"> PAGE   \* MERGEFORMAT </w:instrText>
    </w:r>
    <w:r>
      <w:fldChar w:fldCharType="separate"/>
    </w:r>
    <w:r w:rsidR="00633A0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0E12" w14:textId="77777777" w:rsidR="0035510F" w:rsidRDefault="0035510F">
      <w:r>
        <w:separator/>
      </w:r>
    </w:p>
  </w:footnote>
  <w:footnote w:type="continuationSeparator" w:id="0">
    <w:p w14:paraId="2A5E0017" w14:textId="77777777" w:rsidR="0035510F" w:rsidRDefault="00355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84E3" w14:textId="77777777" w:rsidR="005E2C2E" w:rsidRDefault="005E2C2E" w:rsidP="004537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446C">
      <w:rPr>
        <w:rStyle w:val="PageNumber"/>
        <w:noProof/>
      </w:rPr>
      <w:t>2</w:t>
    </w:r>
    <w:r>
      <w:rPr>
        <w:rStyle w:val="PageNumber"/>
      </w:rPr>
      <w:fldChar w:fldCharType="end"/>
    </w:r>
  </w:p>
  <w:p w14:paraId="5CC9BA07" w14:textId="77777777" w:rsidR="005E2C2E" w:rsidRDefault="005E2C2E" w:rsidP="004537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548C" w14:textId="77777777" w:rsidR="005E2C2E" w:rsidRPr="00BB273E" w:rsidRDefault="005E2C2E" w:rsidP="004537E0">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A8E1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E1DE7"/>
    <w:multiLevelType w:val="hybridMultilevel"/>
    <w:tmpl w:val="AA90D7F2"/>
    <w:lvl w:ilvl="0" w:tplc="4D4CF342">
      <w:start w:val="200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5F3753"/>
    <w:multiLevelType w:val="hybridMultilevel"/>
    <w:tmpl w:val="687CE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D1507D"/>
    <w:multiLevelType w:val="hybridMultilevel"/>
    <w:tmpl w:val="29BEE258"/>
    <w:lvl w:ilvl="0" w:tplc="7A28C750">
      <w:start w:val="1"/>
      <w:numFmt w:val="bullet"/>
      <w:lvlText w:val=""/>
      <w:lvlJc w:val="left"/>
      <w:pPr>
        <w:ind w:left="12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8CA31EE"/>
    <w:multiLevelType w:val="multilevel"/>
    <w:tmpl w:val="99BAE9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0370FC"/>
    <w:multiLevelType w:val="hybridMultilevel"/>
    <w:tmpl w:val="99BAE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6605D8"/>
    <w:multiLevelType w:val="hybridMultilevel"/>
    <w:tmpl w:val="E0C2382A"/>
    <w:lvl w:ilvl="0" w:tplc="4D52DADA">
      <w:start w:val="1"/>
      <w:numFmt w:val="decimal"/>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36711"/>
    <w:multiLevelType w:val="hybridMultilevel"/>
    <w:tmpl w:val="9E9E93B6"/>
    <w:lvl w:ilvl="0" w:tplc="4D52DADA">
      <w:start w:val="1"/>
      <w:numFmt w:val="decimal"/>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1D6877"/>
    <w:multiLevelType w:val="hybridMultilevel"/>
    <w:tmpl w:val="EE9088D8"/>
    <w:lvl w:ilvl="0" w:tplc="7A28C75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724376239">
    <w:abstractNumId w:val="1"/>
  </w:num>
  <w:num w:numId="2" w16cid:durableId="804389072">
    <w:abstractNumId w:val="5"/>
  </w:num>
  <w:num w:numId="3" w16cid:durableId="1785223507">
    <w:abstractNumId w:val="4"/>
  </w:num>
  <w:num w:numId="4" w16cid:durableId="282805001">
    <w:abstractNumId w:val="0"/>
  </w:num>
  <w:num w:numId="5" w16cid:durableId="703483801">
    <w:abstractNumId w:val="7"/>
  </w:num>
  <w:num w:numId="6" w16cid:durableId="297227464">
    <w:abstractNumId w:val="6"/>
  </w:num>
  <w:num w:numId="7" w16cid:durableId="106707167">
    <w:abstractNumId w:val="2"/>
  </w:num>
  <w:num w:numId="8" w16cid:durableId="806971653">
    <w:abstractNumId w:val="3"/>
  </w:num>
  <w:num w:numId="9" w16cid:durableId="880478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569"/>
    <w:rsid w:val="0000028D"/>
    <w:rsid w:val="00000D95"/>
    <w:rsid w:val="00002DFF"/>
    <w:rsid w:val="00004AAA"/>
    <w:rsid w:val="00005097"/>
    <w:rsid w:val="000052B5"/>
    <w:rsid w:val="000058D4"/>
    <w:rsid w:val="00005917"/>
    <w:rsid w:val="00007F5F"/>
    <w:rsid w:val="00011221"/>
    <w:rsid w:val="00011787"/>
    <w:rsid w:val="00012725"/>
    <w:rsid w:val="00013BF6"/>
    <w:rsid w:val="00014B50"/>
    <w:rsid w:val="0001628E"/>
    <w:rsid w:val="000202AD"/>
    <w:rsid w:val="00020301"/>
    <w:rsid w:val="00021431"/>
    <w:rsid w:val="00021C7A"/>
    <w:rsid w:val="00022D02"/>
    <w:rsid w:val="000247AF"/>
    <w:rsid w:val="00025D14"/>
    <w:rsid w:val="00027EB3"/>
    <w:rsid w:val="0003030E"/>
    <w:rsid w:val="00030574"/>
    <w:rsid w:val="00031131"/>
    <w:rsid w:val="00031DBE"/>
    <w:rsid w:val="0003223F"/>
    <w:rsid w:val="0003277E"/>
    <w:rsid w:val="00032FE8"/>
    <w:rsid w:val="00033327"/>
    <w:rsid w:val="00035F40"/>
    <w:rsid w:val="00045557"/>
    <w:rsid w:val="00045D05"/>
    <w:rsid w:val="00046EDB"/>
    <w:rsid w:val="00047884"/>
    <w:rsid w:val="00047BC4"/>
    <w:rsid w:val="000504FA"/>
    <w:rsid w:val="000513B2"/>
    <w:rsid w:val="000561E9"/>
    <w:rsid w:val="00060B72"/>
    <w:rsid w:val="000610BE"/>
    <w:rsid w:val="000620D3"/>
    <w:rsid w:val="000628CC"/>
    <w:rsid w:val="00063398"/>
    <w:rsid w:val="0006420B"/>
    <w:rsid w:val="00065755"/>
    <w:rsid w:val="0006590A"/>
    <w:rsid w:val="00065A99"/>
    <w:rsid w:val="000666BA"/>
    <w:rsid w:val="000667EB"/>
    <w:rsid w:val="00067DEA"/>
    <w:rsid w:val="00070BEC"/>
    <w:rsid w:val="000713CA"/>
    <w:rsid w:val="000722F3"/>
    <w:rsid w:val="00073026"/>
    <w:rsid w:val="0007346B"/>
    <w:rsid w:val="00074660"/>
    <w:rsid w:val="00074A93"/>
    <w:rsid w:val="00074EAE"/>
    <w:rsid w:val="0007507A"/>
    <w:rsid w:val="00076513"/>
    <w:rsid w:val="000778FA"/>
    <w:rsid w:val="00077A2E"/>
    <w:rsid w:val="000800DF"/>
    <w:rsid w:val="000829B5"/>
    <w:rsid w:val="000849AB"/>
    <w:rsid w:val="00085606"/>
    <w:rsid w:val="00086750"/>
    <w:rsid w:val="000870BA"/>
    <w:rsid w:val="00087E7C"/>
    <w:rsid w:val="00091647"/>
    <w:rsid w:val="000921EA"/>
    <w:rsid w:val="00092687"/>
    <w:rsid w:val="00092D9F"/>
    <w:rsid w:val="000935B4"/>
    <w:rsid w:val="00093D05"/>
    <w:rsid w:val="00093E64"/>
    <w:rsid w:val="00095CC3"/>
    <w:rsid w:val="000A0B55"/>
    <w:rsid w:val="000A1009"/>
    <w:rsid w:val="000A1BBD"/>
    <w:rsid w:val="000A41E3"/>
    <w:rsid w:val="000A47C3"/>
    <w:rsid w:val="000A4ADD"/>
    <w:rsid w:val="000A4D1C"/>
    <w:rsid w:val="000A6585"/>
    <w:rsid w:val="000B0068"/>
    <w:rsid w:val="000B1734"/>
    <w:rsid w:val="000B2ED3"/>
    <w:rsid w:val="000B3A18"/>
    <w:rsid w:val="000B4E91"/>
    <w:rsid w:val="000B646A"/>
    <w:rsid w:val="000B7C8B"/>
    <w:rsid w:val="000C192D"/>
    <w:rsid w:val="000C3575"/>
    <w:rsid w:val="000C3FB2"/>
    <w:rsid w:val="000C4221"/>
    <w:rsid w:val="000C7B42"/>
    <w:rsid w:val="000D03CF"/>
    <w:rsid w:val="000D164A"/>
    <w:rsid w:val="000D201D"/>
    <w:rsid w:val="000D2BA0"/>
    <w:rsid w:val="000D46E4"/>
    <w:rsid w:val="000D5651"/>
    <w:rsid w:val="000E78B4"/>
    <w:rsid w:val="000E7C18"/>
    <w:rsid w:val="000F0899"/>
    <w:rsid w:val="000F0EA1"/>
    <w:rsid w:val="000F2485"/>
    <w:rsid w:val="000F2EE1"/>
    <w:rsid w:val="000F3237"/>
    <w:rsid w:val="000F3C7E"/>
    <w:rsid w:val="000F55E1"/>
    <w:rsid w:val="000F654A"/>
    <w:rsid w:val="000F6569"/>
    <w:rsid w:val="000F6D3E"/>
    <w:rsid w:val="000F77BB"/>
    <w:rsid w:val="0010030E"/>
    <w:rsid w:val="001004E3"/>
    <w:rsid w:val="0010463B"/>
    <w:rsid w:val="00105EC6"/>
    <w:rsid w:val="00111D6A"/>
    <w:rsid w:val="001123CE"/>
    <w:rsid w:val="00112604"/>
    <w:rsid w:val="001170A7"/>
    <w:rsid w:val="00120A7A"/>
    <w:rsid w:val="00120C64"/>
    <w:rsid w:val="001219DA"/>
    <w:rsid w:val="0012353B"/>
    <w:rsid w:val="00124DCF"/>
    <w:rsid w:val="00125170"/>
    <w:rsid w:val="00130C35"/>
    <w:rsid w:val="00131EA0"/>
    <w:rsid w:val="00133CB9"/>
    <w:rsid w:val="00134118"/>
    <w:rsid w:val="00134213"/>
    <w:rsid w:val="0013510D"/>
    <w:rsid w:val="00135F6B"/>
    <w:rsid w:val="00136DA8"/>
    <w:rsid w:val="00140501"/>
    <w:rsid w:val="00141D30"/>
    <w:rsid w:val="00142B37"/>
    <w:rsid w:val="00144DF5"/>
    <w:rsid w:val="00144F88"/>
    <w:rsid w:val="00146696"/>
    <w:rsid w:val="0014694B"/>
    <w:rsid w:val="001542DC"/>
    <w:rsid w:val="00155758"/>
    <w:rsid w:val="00157F84"/>
    <w:rsid w:val="00160011"/>
    <w:rsid w:val="0016020E"/>
    <w:rsid w:val="00160416"/>
    <w:rsid w:val="00160C8D"/>
    <w:rsid w:val="00161A38"/>
    <w:rsid w:val="00161D05"/>
    <w:rsid w:val="001621AD"/>
    <w:rsid w:val="0016345C"/>
    <w:rsid w:val="00163555"/>
    <w:rsid w:val="00166C2F"/>
    <w:rsid w:val="00170632"/>
    <w:rsid w:val="001706EB"/>
    <w:rsid w:val="001740A3"/>
    <w:rsid w:val="00175C42"/>
    <w:rsid w:val="00175DFF"/>
    <w:rsid w:val="00176F07"/>
    <w:rsid w:val="00176F9B"/>
    <w:rsid w:val="00177ADA"/>
    <w:rsid w:val="001806A7"/>
    <w:rsid w:val="00181E8A"/>
    <w:rsid w:val="00183B81"/>
    <w:rsid w:val="00184822"/>
    <w:rsid w:val="00184E1A"/>
    <w:rsid w:val="00185313"/>
    <w:rsid w:val="00185800"/>
    <w:rsid w:val="001860C3"/>
    <w:rsid w:val="00191CF5"/>
    <w:rsid w:val="00194009"/>
    <w:rsid w:val="00195A04"/>
    <w:rsid w:val="00195E31"/>
    <w:rsid w:val="0019702C"/>
    <w:rsid w:val="001A1CBC"/>
    <w:rsid w:val="001A44B9"/>
    <w:rsid w:val="001A4FC3"/>
    <w:rsid w:val="001A6AE1"/>
    <w:rsid w:val="001A7502"/>
    <w:rsid w:val="001B08CE"/>
    <w:rsid w:val="001B1D8D"/>
    <w:rsid w:val="001B1FCB"/>
    <w:rsid w:val="001B2889"/>
    <w:rsid w:val="001B4DC8"/>
    <w:rsid w:val="001B6E38"/>
    <w:rsid w:val="001B71E5"/>
    <w:rsid w:val="001B7D76"/>
    <w:rsid w:val="001C1B8D"/>
    <w:rsid w:val="001C24EA"/>
    <w:rsid w:val="001C321B"/>
    <w:rsid w:val="001C3E31"/>
    <w:rsid w:val="001C44BF"/>
    <w:rsid w:val="001C489B"/>
    <w:rsid w:val="001C6F91"/>
    <w:rsid w:val="001C78A2"/>
    <w:rsid w:val="001C7AB8"/>
    <w:rsid w:val="001D1FC1"/>
    <w:rsid w:val="001D36F3"/>
    <w:rsid w:val="001D60F1"/>
    <w:rsid w:val="001D7C95"/>
    <w:rsid w:val="001E1CCC"/>
    <w:rsid w:val="001E248A"/>
    <w:rsid w:val="001E26EC"/>
    <w:rsid w:val="001E30CB"/>
    <w:rsid w:val="001E38E2"/>
    <w:rsid w:val="001E5519"/>
    <w:rsid w:val="001E59FB"/>
    <w:rsid w:val="001E670A"/>
    <w:rsid w:val="001F0049"/>
    <w:rsid w:val="001F2C25"/>
    <w:rsid w:val="001F7088"/>
    <w:rsid w:val="001F734C"/>
    <w:rsid w:val="001F7858"/>
    <w:rsid w:val="0020016E"/>
    <w:rsid w:val="00200C87"/>
    <w:rsid w:val="002017F5"/>
    <w:rsid w:val="00201879"/>
    <w:rsid w:val="00202B67"/>
    <w:rsid w:val="00206DE6"/>
    <w:rsid w:val="00211DAD"/>
    <w:rsid w:val="002128BA"/>
    <w:rsid w:val="00215BB5"/>
    <w:rsid w:val="00217EAD"/>
    <w:rsid w:val="002208C6"/>
    <w:rsid w:val="00221544"/>
    <w:rsid w:val="00223E28"/>
    <w:rsid w:val="002245C8"/>
    <w:rsid w:val="002266D1"/>
    <w:rsid w:val="00227A69"/>
    <w:rsid w:val="00230B57"/>
    <w:rsid w:val="00231483"/>
    <w:rsid w:val="00233581"/>
    <w:rsid w:val="00233CB4"/>
    <w:rsid w:val="00234848"/>
    <w:rsid w:val="002349DD"/>
    <w:rsid w:val="002358BE"/>
    <w:rsid w:val="00235A3C"/>
    <w:rsid w:val="00236336"/>
    <w:rsid w:val="00240E8B"/>
    <w:rsid w:val="00242DBB"/>
    <w:rsid w:val="002454E4"/>
    <w:rsid w:val="00245C14"/>
    <w:rsid w:val="00245EF4"/>
    <w:rsid w:val="002471E2"/>
    <w:rsid w:val="002476C7"/>
    <w:rsid w:val="00247D71"/>
    <w:rsid w:val="002507A3"/>
    <w:rsid w:val="00251169"/>
    <w:rsid w:val="0025162D"/>
    <w:rsid w:val="00251FB6"/>
    <w:rsid w:val="0025420A"/>
    <w:rsid w:val="0025505A"/>
    <w:rsid w:val="00255477"/>
    <w:rsid w:val="00256AFD"/>
    <w:rsid w:val="00257487"/>
    <w:rsid w:val="00260821"/>
    <w:rsid w:val="0026131C"/>
    <w:rsid w:val="00261CAD"/>
    <w:rsid w:val="002624A8"/>
    <w:rsid w:val="002634EB"/>
    <w:rsid w:val="002666D0"/>
    <w:rsid w:val="002671D0"/>
    <w:rsid w:val="00267376"/>
    <w:rsid w:val="002673C2"/>
    <w:rsid w:val="00267BFF"/>
    <w:rsid w:val="00272364"/>
    <w:rsid w:val="00277992"/>
    <w:rsid w:val="00280232"/>
    <w:rsid w:val="002859C2"/>
    <w:rsid w:val="00285CA9"/>
    <w:rsid w:val="00285DA8"/>
    <w:rsid w:val="00285E86"/>
    <w:rsid w:val="00286C4A"/>
    <w:rsid w:val="00291AF3"/>
    <w:rsid w:val="00294FCD"/>
    <w:rsid w:val="00295302"/>
    <w:rsid w:val="00297973"/>
    <w:rsid w:val="002979E3"/>
    <w:rsid w:val="002A27B3"/>
    <w:rsid w:val="002A323F"/>
    <w:rsid w:val="002A4A92"/>
    <w:rsid w:val="002B0227"/>
    <w:rsid w:val="002B112B"/>
    <w:rsid w:val="002B4232"/>
    <w:rsid w:val="002B4909"/>
    <w:rsid w:val="002B593D"/>
    <w:rsid w:val="002B6CBB"/>
    <w:rsid w:val="002B786A"/>
    <w:rsid w:val="002C10C7"/>
    <w:rsid w:val="002C2989"/>
    <w:rsid w:val="002C441B"/>
    <w:rsid w:val="002C7D85"/>
    <w:rsid w:val="002D0988"/>
    <w:rsid w:val="002D107F"/>
    <w:rsid w:val="002D1DF0"/>
    <w:rsid w:val="002D26F6"/>
    <w:rsid w:val="002D26FA"/>
    <w:rsid w:val="002D51DA"/>
    <w:rsid w:val="002D6D96"/>
    <w:rsid w:val="002D7699"/>
    <w:rsid w:val="002E1C4E"/>
    <w:rsid w:val="002E3004"/>
    <w:rsid w:val="002E345C"/>
    <w:rsid w:val="002E3AAC"/>
    <w:rsid w:val="002E44C4"/>
    <w:rsid w:val="002E4864"/>
    <w:rsid w:val="002E6BA9"/>
    <w:rsid w:val="002F10BC"/>
    <w:rsid w:val="002F2C54"/>
    <w:rsid w:val="002F373E"/>
    <w:rsid w:val="002F4817"/>
    <w:rsid w:val="002F71A8"/>
    <w:rsid w:val="002F7DCE"/>
    <w:rsid w:val="00300140"/>
    <w:rsid w:val="003014BE"/>
    <w:rsid w:val="003028E0"/>
    <w:rsid w:val="00302A85"/>
    <w:rsid w:val="00302D52"/>
    <w:rsid w:val="0030477A"/>
    <w:rsid w:val="00304D5C"/>
    <w:rsid w:val="003055BF"/>
    <w:rsid w:val="00306E5C"/>
    <w:rsid w:val="00307088"/>
    <w:rsid w:val="00307604"/>
    <w:rsid w:val="00310287"/>
    <w:rsid w:val="0031232D"/>
    <w:rsid w:val="00313E8F"/>
    <w:rsid w:val="00314F65"/>
    <w:rsid w:val="0031626B"/>
    <w:rsid w:val="00321518"/>
    <w:rsid w:val="00322430"/>
    <w:rsid w:val="0032278E"/>
    <w:rsid w:val="00322EAA"/>
    <w:rsid w:val="00323F88"/>
    <w:rsid w:val="00324C28"/>
    <w:rsid w:val="00325C1C"/>
    <w:rsid w:val="00325C48"/>
    <w:rsid w:val="0032666E"/>
    <w:rsid w:val="00330CFA"/>
    <w:rsid w:val="00335CC9"/>
    <w:rsid w:val="003413EF"/>
    <w:rsid w:val="00342431"/>
    <w:rsid w:val="003430E7"/>
    <w:rsid w:val="0034397E"/>
    <w:rsid w:val="00343F5B"/>
    <w:rsid w:val="00347231"/>
    <w:rsid w:val="003475B3"/>
    <w:rsid w:val="00347924"/>
    <w:rsid w:val="00347E18"/>
    <w:rsid w:val="003508CC"/>
    <w:rsid w:val="00352AE6"/>
    <w:rsid w:val="00352C4E"/>
    <w:rsid w:val="00353ECE"/>
    <w:rsid w:val="0035510F"/>
    <w:rsid w:val="003553C1"/>
    <w:rsid w:val="00355C9B"/>
    <w:rsid w:val="003573D0"/>
    <w:rsid w:val="00357D5E"/>
    <w:rsid w:val="00361D91"/>
    <w:rsid w:val="0036269C"/>
    <w:rsid w:val="00363944"/>
    <w:rsid w:val="00364617"/>
    <w:rsid w:val="003650B6"/>
    <w:rsid w:val="00367326"/>
    <w:rsid w:val="00371218"/>
    <w:rsid w:val="00371388"/>
    <w:rsid w:val="003720A9"/>
    <w:rsid w:val="00373524"/>
    <w:rsid w:val="00376E7E"/>
    <w:rsid w:val="003807D8"/>
    <w:rsid w:val="003810E2"/>
    <w:rsid w:val="003825BB"/>
    <w:rsid w:val="0038375F"/>
    <w:rsid w:val="0038435B"/>
    <w:rsid w:val="003847C1"/>
    <w:rsid w:val="003851C1"/>
    <w:rsid w:val="00387C2B"/>
    <w:rsid w:val="003909D9"/>
    <w:rsid w:val="003921B1"/>
    <w:rsid w:val="00392BE8"/>
    <w:rsid w:val="0039355E"/>
    <w:rsid w:val="00393C79"/>
    <w:rsid w:val="003A08A4"/>
    <w:rsid w:val="003A0B40"/>
    <w:rsid w:val="003A45F2"/>
    <w:rsid w:val="003A6822"/>
    <w:rsid w:val="003B09B1"/>
    <w:rsid w:val="003B0D23"/>
    <w:rsid w:val="003B1BE7"/>
    <w:rsid w:val="003B1EDB"/>
    <w:rsid w:val="003B20A5"/>
    <w:rsid w:val="003B51B1"/>
    <w:rsid w:val="003B6546"/>
    <w:rsid w:val="003B6E05"/>
    <w:rsid w:val="003B73B2"/>
    <w:rsid w:val="003B73BC"/>
    <w:rsid w:val="003C0A72"/>
    <w:rsid w:val="003C0B21"/>
    <w:rsid w:val="003C121A"/>
    <w:rsid w:val="003C1F6E"/>
    <w:rsid w:val="003C4637"/>
    <w:rsid w:val="003C4AE6"/>
    <w:rsid w:val="003C547D"/>
    <w:rsid w:val="003C7920"/>
    <w:rsid w:val="003D072B"/>
    <w:rsid w:val="003D0AA8"/>
    <w:rsid w:val="003D2B7B"/>
    <w:rsid w:val="003D300F"/>
    <w:rsid w:val="003D39DE"/>
    <w:rsid w:val="003D5B36"/>
    <w:rsid w:val="003D5DA8"/>
    <w:rsid w:val="003D79EB"/>
    <w:rsid w:val="003E1F78"/>
    <w:rsid w:val="003E432D"/>
    <w:rsid w:val="003E73C6"/>
    <w:rsid w:val="003F00C6"/>
    <w:rsid w:val="003F07B1"/>
    <w:rsid w:val="003F0DF6"/>
    <w:rsid w:val="003F16D6"/>
    <w:rsid w:val="003F1E0A"/>
    <w:rsid w:val="003F3812"/>
    <w:rsid w:val="003F4BB4"/>
    <w:rsid w:val="003F4D2B"/>
    <w:rsid w:val="003F4D81"/>
    <w:rsid w:val="003F594B"/>
    <w:rsid w:val="003F71E8"/>
    <w:rsid w:val="003F77E7"/>
    <w:rsid w:val="003F789C"/>
    <w:rsid w:val="004001FC"/>
    <w:rsid w:val="00401CFA"/>
    <w:rsid w:val="004023A5"/>
    <w:rsid w:val="004031E4"/>
    <w:rsid w:val="00404437"/>
    <w:rsid w:val="004047B0"/>
    <w:rsid w:val="00405CC2"/>
    <w:rsid w:val="004066EC"/>
    <w:rsid w:val="00406740"/>
    <w:rsid w:val="00407B89"/>
    <w:rsid w:val="00410AFE"/>
    <w:rsid w:val="00411F52"/>
    <w:rsid w:val="0041294A"/>
    <w:rsid w:val="00412F27"/>
    <w:rsid w:val="00413064"/>
    <w:rsid w:val="00413B65"/>
    <w:rsid w:val="00414B39"/>
    <w:rsid w:val="00415393"/>
    <w:rsid w:val="0041584B"/>
    <w:rsid w:val="0041638A"/>
    <w:rsid w:val="00416EEB"/>
    <w:rsid w:val="004175D7"/>
    <w:rsid w:val="00417B79"/>
    <w:rsid w:val="00420573"/>
    <w:rsid w:val="00425B48"/>
    <w:rsid w:val="00425EDC"/>
    <w:rsid w:val="00426DB4"/>
    <w:rsid w:val="0042724D"/>
    <w:rsid w:val="00427A95"/>
    <w:rsid w:val="004319EB"/>
    <w:rsid w:val="00434DF0"/>
    <w:rsid w:val="004361CE"/>
    <w:rsid w:val="0044000B"/>
    <w:rsid w:val="004417B6"/>
    <w:rsid w:val="00443428"/>
    <w:rsid w:val="00445B12"/>
    <w:rsid w:val="0044622F"/>
    <w:rsid w:val="0044630F"/>
    <w:rsid w:val="00447180"/>
    <w:rsid w:val="00447D20"/>
    <w:rsid w:val="00452935"/>
    <w:rsid w:val="004537E0"/>
    <w:rsid w:val="00455407"/>
    <w:rsid w:val="00455A05"/>
    <w:rsid w:val="0045739E"/>
    <w:rsid w:val="004576D9"/>
    <w:rsid w:val="004603DC"/>
    <w:rsid w:val="00467135"/>
    <w:rsid w:val="004678D1"/>
    <w:rsid w:val="00467F8F"/>
    <w:rsid w:val="0047076B"/>
    <w:rsid w:val="004712F5"/>
    <w:rsid w:val="0047144C"/>
    <w:rsid w:val="004735AE"/>
    <w:rsid w:val="00474D5C"/>
    <w:rsid w:val="004753BE"/>
    <w:rsid w:val="00476016"/>
    <w:rsid w:val="00476351"/>
    <w:rsid w:val="00476998"/>
    <w:rsid w:val="00477407"/>
    <w:rsid w:val="00477D92"/>
    <w:rsid w:val="00480D44"/>
    <w:rsid w:val="00482D4E"/>
    <w:rsid w:val="00482FA4"/>
    <w:rsid w:val="0048561C"/>
    <w:rsid w:val="004858FB"/>
    <w:rsid w:val="00486723"/>
    <w:rsid w:val="00486D2E"/>
    <w:rsid w:val="004874F8"/>
    <w:rsid w:val="004878F0"/>
    <w:rsid w:val="00487FAD"/>
    <w:rsid w:val="00490DD5"/>
    <w:rsid w:val="00490E8E"/>
    <w:rsid w:val="00491B65"/>
    <w:rsid w:val="00491FF5"/>
    <w:rsid w:val="00493039"/>
    <w:rsid w:val="00493BB7"/>
    <w:rsid w:val="0049664A"/>
    <w:rsid w:val="00497017"/>
    <w:rsid w:val="004A0DF9"/>
    <w:rsid w:val="004A229D"/>
    <w:rsid w:val="004A2731"/>
    <w:rsid w:val="004A4015"/>
    <w:rsid w:val="004A6657"/>
    <w:rsid w:val="004B0404"/>
    <w:rsid w:val="004B0C04"/>
    <w:rsid w:val="004B1111"/>
    <w:rsid w:val="004B221B"/>
    <w:rsid w:val="004B54FD"/>
    <w:rsid w:val="004B5897"/>
    <w:rsid w:val="004B6249"/>
    <w:rsid w:val="004B73EE"/>
    <w:rsid w:val="004B79F9"/>
    <w:rsid w:val="004C0D99"/>
    <w:rsid w:val="004C154D"/>
    <w:rsid w:val="004C272E"/>
    <w:rsid w:val="004C39DB"/>
    <w:rsid w:val="004C7548"/>
    <w:rsid w:val="004D02DD"/>
    <w:rsid w:val="004D1202"/>
    <w:rsid w:val="004D2F98"/>
    <w:rsid w:val="004D3601"/>
    <w:rsid w:val="004D50E1"/>
    <w:rsid w:val="004D6AB3"/>
    <w:rsid w:val="004E05E9"/>
    <w:rsid w:val="004E0619"/>
    <w:rsid w:val="004E1566"/>
    <w:rsid w:val="004E17C5"/>
    <w:rsid w:val="004E22DE"/>
    <w:rsid w:val="004E244F"/>
    <w:rsid w:val="004E40FD"/>
    <w:rsid w:val="004E551A"/>
    <w:rsid w:val="004F01C4"/>
    <w:rsid w:val="004F2542"/>
    <w:rsid w:val="004F6086"/>
    <w:rsid w:val="004F7520"/>
    <w:rsid w:val="004F777F"/>
    <w:rsid w:val="00500D53"/>
    <w:rsid w:val="0050237B"/>
    <w:rsid w:val="0050281F"/>
    <w:rsid w:val="005066F4"/>
    <w:rsid w:val="005103DD"/>
    <w:rsid w:val="00511502"/>
    <w:rsid w:val="00511F67"/>
    <w:rsid w:val="00513CA0"/>
    <w:rsid w:val="005142CF"/>
    <w:rsid w:val="00515505"/>
    <w:rsid w:val="00517184"/>
    <w:rsid w:val="00517592"/>
    <w:rsid w:val="0052193E"/>
    <w:rsid w:val="00526A61"/>
    <w:rsid w:val="00526D02"/>
    <w:rsid w:val="00526E85"/>
    <w:rsid w:val="005318F3"/>
    <w:rsid w:val="00532443"/>
    <w:rsid w:val="005336D2"/>
    <w:rsid w:val="00536719"/>
    <w:rsid w:val="00536756"/>
    <w:rsid w:val="00536A3F"/>
    <w:rsid w:val="0054101B"/>
    <w:rsid w:val="005427E5"/>
    <w:rsid w:val="00546F29"/>
    <w:rsid w:val="00547B51"/>
    <w:rsid w:val="005524E1"/>
    <w:rsid w:val="005541A2"/>
    <w:rsid w:val="00554E03"/>
    <w:rsid w:val="00555235"/>
    <w:rsid w:val="005555E5"/>
    <w:rsid w:val="00557EB1"/>
    <w:rsid w:val="00560719"/>
    <w:rsid w:val="00561C88"/>
    <w:rsid w:val="00561DE3"/>
    <w:rsid w:val="005626E3"/>
    <w:rsid w:val="0056617B"/>
    <w:rsid w:val="00567728"/>
    <w:rsid w:val="00567ACB"/>
    <w:rsid w:val="00572935"/>
    <w:rsid w:val="00573775"/>
    <w:rsid w:val="005738ED"/>
    <w:rsid w:val="0057550E"/>
    <w:rsid w:val="00576C30"/>
    <w:rsid w:val="00577684"/>
    <w:rsid w:val="005809E6"/>
    <w:rsid w:val="00580AE4"/>
    <w:rsid w:val="005810AF"/>
    <w:rsid w:val="005813E1"/>
    <w:rsid w:val="00581680"/>
    <w:rsid w:val="005831DE"/>
    <w:rsid w:val="005832B2"/>
    <w:rsid w:val="005832CE"/>
    <w:rsid w:val="005832E4"/>
    <w:rsid w:val="005839F8"/>
    <w:rsid w:val="00584F0B"/>
    <w:rsid w:val="00586C48"/>
    <w:rsid w:val="005872C9"/>
    <w:rsid w:val="0059092A"/>
    <w:rsid w:val="00590A74"/>
    <w:rsid w:val="0059135B"/>
    <w:rsid w:val="00594066"/>
    <w:rsid w:val="0059448A"/>
    <w:rsid w:val="005A11BA"/>
    <w:rsid w:val="005A1AB9"/>
    <w:rsid w:val="005A2662"/>
    <w:rsid w:val="005A2DC5"/>
    <w:rsid w:val="005A41B9"/>
    <w:rsid w:val="005A5884"/>
    <w:rsid w:val="005A5A3C"/>
    <w:rsid w:val="005A6F2F"/>
    <w:rsid w:val="005A7293"/>
    <w:rsid w:val="005B12F9"/>
    <w:rsid w:val="005B1AC0"/>
    <w:rsid w:val="005B37A1"/>
    <w:rsid w:val="005B55E5"/>
    <w:rsid w:val="005B581B"/>
    <w:rsid w:val="005C1EBE"/>
    <w:rsid w:val="005C2291"/>
    <w:rsid w:val="005C3255"/>
    <w:rsid w:val="005C3364"/>
    <w:rsid w:val="005C3C24"/>
    <w:rsid w:val="005C3D30"/>
    <w:rsid w:val="005C5BBE"/>
    <w:rsid w:val="005C6BD9"/>
    <w:rsid w:val="005C7013"/>
    <w:rsid w:val="005D0DE9"/>
    <w:rsid w:val="005D3308"/>
    <w:rsid w:val="005D4A1D"/>
    <w:rsid w:val="005D60C4"/>
    <w:rsid w:val="005D6E36"/>
    <w:rsid w:val="005E0401"/>
    <w:rsid w:val="005E192F"/>
    <w:rsid w:val="005E2079"/>
    <w:rsid w:val="005E2C2E"/>
    <w:rsid w:val="005E4987"/>
    <w:rsid w:val="005E4E69"/>
    <w:rsid w:val="005E50B2"/>
    <w:rsid w:val="005E64F4"/>
    <w:rsid w:val="005E782E"/>
    <w:rsid w:val="005E79E7"/>
    <w:rsid w:val="005F065C"/>
    <w:rsid w:val="005F3DA7"/>
    <w:rsid w:val="005F3ECA"/>
    <w:rsid w:val="005F446C"/>
    <w:rsid w:val="005F4D6E"/>
    <w:rsid w:val="005F59AC"/>
    <w:rsid w:val="005F5D82"/>
    <w:rsid w:val="005F768F"/>
    <w:rsid w:val="0060030C"/>
    <w:rsid w:val="00601076"/>
    <w:rsid w:val="006015C5"/>
    <w:rsid w:val="00602C42"/>
    <w:rsid w:val="006038F1"/>
    <w:rsid w:val="0060392F"/>
    <w:rsid w:val="00607024"/>
    <w:rsid w:val="00607D66"/>
    <w:rsid w:val="00610E63"/>
    <w:rsid w:val="00610EEF"/>
    <w:rsid w:val="00612B92"/>
    <w:rsid w:val="00612D42"/>
    <w:rsid w:val="006141CE"/>
    <w:rsid w:val="006141FD"/>
    <w:rsid w:val="006144A2"/>
    <w:rsid w:val="0061460A"/>
    <w:rsid w:val="00615EC8"/>
    <w:rsid w:val="006166BD"/>
    <w:rsid w:val="006167B8"/>
    <w:rsid w:val="006176FC"/>
    <w:rsid w:val="00617894"/>
    <w:rsid w:val="00617ED4"/>
    <w:rsid w:val="00620CE5"/>
    <w:rsid w:val="0062367B"/>
    <w:rsid w:val="006252E3"/>
    <w:rsid w:val="0062555D"/>
    <w:rsid w:val="0062667F"/>
    <w:rsid w:val="006270E3"/>
    <w:rsid w:val="00632AB1"/>
    <w:rsid w:val="0063384C"/>
    <w:rsid w:val="006338F6"/>
    <w:rsid w:val="00633A09"/>
    <w:rsid w:val="00635EE7"/>
    <w:rsid w:val="00641396"/>
    <w:rsid w:val="006414DA"/>
    <w:rsid w:val="0064170C"/>
    <w:rsid w:val="006427A1"/>
    <w:rsid w:val="00643F83"/>
    <w:rsid w:val="00645068"/>
    <w:rsid w:val="00650B01"/>
    <w:rsid w:val="00650DA0"/>
    <w:rsid w:val="006559A6"/>
    <w:rsid w:val="00656E3C"/>
    <w:rsid w:val="00657552"/>
    <w:rsid w:val="00660A7B"/>
    <w:rsid w:val="0066149D"/>
    <w:rsid w:val="00661C45"/>
    <w:rsid w:val="00663FA3"/>
    <w:rsid w:val="00665E42"/>
    <w:rsid w:val="00666952"/>
    <w:rsid w:val="00667FBE"/>
    <w:rsid w:val="00670766"/>
    <w:rsid w:val="00671862"/>
    <w:rsid w:val="00672B9C"/>
    <w:rsid w:val="00672D47"/>
    <w:rsid w:val="006734F0"/>
    <w:rsid w:val="0067510C"/>
    <w:rsid w:val="006760B7"/>
    <w:rsid w:val="006775D8"/>
    <w:rsid w:val="00682968"/>
    <w:rsid w:val="00685AA2"/>
    <w:rsid w:val="00687B1C"/>
    <w:rsid w:val="00687BB4"/>
    <w:rsid w:val="00691229"/>
    <w:rsid w:val="00691B29"/>
    <w:rsid w:val="00692B50"/>
    <w:rsid w:val="006932A1"/>
    <w:rsid w:val="006949B3"/>
    <w:rsid w:val="006955E2"/>
    <w:rsid w:val="00695B5D"/>
    <w:rsid w:val="006972FA"/>
    <w:rsid w:val="006979BB"/>
    <w:rsid w:val="006A271E"/>
    <w:rsid w:val="006A58B2"/>
    <w:rsid w:val="006A6329"/>
    <w:rsid w:val="006A756C"/>
    <w:rsid w:val="006B0502"/>
    <w:rsid w:val="006B2767"/>
    <w:rsid w:val="006B5741"/>
    <w:rsid w:val="006B6626"/>
    <w:rsid w:val="006C1077"/>
    <w:rsid w:val="006C12F1"/>
    <w:rsid w:val="006C2416"/>
    <w:rsid w:val="006C740F"/>
    <w:rsid w:val="006D1C28"/>
    <w:rsid w:val="006D3C0B"/>
    <w:rsid w:val="006D52F2"/>
    <w:rsid w:val="006D6238"/>
    <w:rsid w:val="006D651C"/>
    <w:rsid w:val="006D7582"/>
    <w:rsid w:val="006D7A00"/>
    <w:rsid w:val="006E224F"/>
    <w:rsid w:val="006E47E7"/>
    <w:rsid w:val="006E5039"/>
    <w:rsid w:val="006E53EE"/>
    <w:rsid w:val="006F1D51"/>
    <w:rsid w:val="006F2316"/>
    <w:rsid w:val="006F52F2"/>
    <w:rsid w:val="006F53D9"/>
    <w:rsid w:val="006F75EC"/>
    <w:rsid w:val="00700596"/>
    <w:rsid w:val="00700E88"/>
    <w:rsid w:val="007021FD"/>
    <w:rsid w:val="00703230"/>
    <w:rsid w:val="00704660"/>
    <w:rsid w:val="007055CA"/>
    <w:rsid w:val="00705922"/>
    <w:rsid w:val="007060D2"/>
    <w:rsid w:val="007069A1"/>
    <w:rsid w:val="00706B5E"/>
    <w:rsid w:val="0071003B"/>
    <w:rsid w:val="00710827"/>
    <w:rsid w:val="00711449"/>
    <w:rsid w:val="0071319F"/>
    <w:rsid w:val="00713CE9"/>
    <w:rsid w:val="00716684"/>
    <w:rsid w:val="00720884"/>
    <w:rsid w:val="00721A16"/>
    <w:rsid w:val="00721FA0"/>
    <w:rsid w:val="007225CA"/>
    <w:rsid w:val="00722DC1"/>
    <w:rsid w:val="00722F57"/>
    <w:rsid w:val="00724665"/>
    <w:rsid w:val="00726F3C"/>
    <w:rsid w:val="007274AA"/>
    <w:rsid w:val="00733193"/>
    <w:rsid w:val="00736995"/>
    <w:rsid w:val="00736E0D"/>
    <w:rsid w:val="0074158D"/>
    <w:rsid w:val="007421C0"/>
    <w:rsid w:val="00743102"/>
    <w:rsid w:val="00745802"/>
    <w:rsid w:val="00746000"/>
    <w:rsid w:val="00746070"/>
    <w:rsid w:val="007466FD"/>
    <w:rsid w:val="00746D72"/>
    <w:rsid w:val="00752B4C"/>
    <w:rsid w:val="00753EF5"/>
    <w:rsid w:val="007567AE"/>
    <w:rsid w:val="00760C23"/>
    <w:rsid w:val="00761055"/>
    <w:rsid w:val="007627C8"/>
    <w:rsid w:val="00762D78"/>
    <w:rsid w:val="00764068"/>
    <w:rsid w:val="007659C3"/>
    <w:rsid w:val="0076691A"/>
    <w:rsid w:val="00766C4E"/>
    <w:rsid w:val="00766D05"/>
    <w:rsid w:val="007739D7"/>
    <w:rsid w:val="00773B5A"/>
    <w:rsid w:val="00776143"/>
    <w:rsid w:val="00776686"/>
    <w:rsid w:val="00776F0E"/>
    <w:rsid w:val="00777464"/>
    <w:rsid w:val="00777594"/>
    <w:rsid w:val="00781728"/>
    <w:rsid w:val="007829AA"/>
    <w:rsid w:val="00783124"/>
    <w:rsid w:val="00783330"/>
    <w:rsid w:val="00784512"/>
    <w:rsid w:val="00785161"/>
    <w:rsid w:val="00787326"/>
    <w:rsid w:val="00787B23"/>
    <w:rsid w:val="0079125E"/>
    <w:rsid w:val="00791CC3"/>
    <w:rsid w:val="00792380"/>
    <w:rsid w:val="007941D0"/>
    <w:rsid w:val="0079453D"/>
    <w:rsid w:val="00796768"/>
    <w:rsid w:val="007A0A1D"/>
    <w:rsid w:val="007A0B86"/>
    <w:rsid w:val="007A1C91"/>
    <w:rsid w:val="007A21B3"/>
    <w:rsid w:val="007A3CC2"/>
    <w:rsid w:val="007A478A"/>
    <w:rsid w:val="007B213E"/>
    <w:rsid w:val="007B3D74"/>
    <w:rsid w:val="007B514A"/>
    <w:rsid w:val="007B566C"/>
    <w:rsid w:val="007B706A"/>
    <w:rsid w:val="007C1A28"/>
    <w:rsid w:val="007C1B95"/>
    <w:rsid w:val="007C49BB"/>
    <w:rsid w:val="007C5864"/>
    <w:rsid w:val="007C589F"/>
    <w:rsid w:val="007C5F24"/>
    <w:rsid w:val="007C7837"/>
    <w:rsid w:val="007C7E16"/>
    <w:rsid w:val="007D0738"/>
    <w:rsid w:val="007D13A7"/>
    <w:rsid w:val="007D1C08"/>
    <w:rsid w:val="007D1F22"/>
    <w:rsid w:val="007D3CD4"/>
    <w:rsid w:val="007D48C8"/>
    <w:rsid w:val="007D6725"/>
    <w:rsid w:val="007D7A0C"/>
    <w:rsid w:val="007D7B66"/>
    <w:rsid w:val="007E0087"/>
    <w:rsid w:val="007E0645"/>
    <w:rsid w:val="007E25DE"/>
    <w:rsid w:val="007E3B2A"/>
    <w:rsid w:val="007E4C74"/>
    <w:rsid w:val="007E556F"/>
    <w:rsid w:val="007E5D3C"/>
    <w:rsid w:val="007E745A"/>
    <w:rsid w:val="007E7F4D"/>
    <w:rsid w:val="007F066E"/>
    <w:rsid w:val="007F132B"/>
    <w:rsid w:val="007F2835"/>
    <w:rsid w:val="007F335C"/>
    <w:rsid w:val="007F3AD5"/>
    <w:rsid w:val="007F75DA"/>
    <w:rsid w:val="00800AA1"/>
    <w:rsid w:val="008020DB"/>
    <w:rsid w:val="00804053"/>
    <w:rsid w:val="00806D14"/>
    <w:rsid w:val="008102E9"/>
    <w:rsid w:val="00811191"/>
    <w:rsid w:val="00812B9A"/>
    <w:rsid w:val="00813636"/>
    <w:rsid w:val="00815028"/>
    <w:rsid w:val="008155D6"/>
    <w:rsid w:val="008162DD"/>
    <w:rsid w:val="0081644F"/>
    <w:rsid w:val="00817441"/>
    <w:rsid w:val="00817D5A"/>
    <w:rsid w:val="0082202F"/>
    <w:rsid w:val="00823DBE"/>
    <w:rsid w:val="008240B6"/>
    <w:rsid w:val="00825D13"/>
    <w:rsid w:val="008262AB"/>
    <w:rsid w:val="0082647F"/>
    <w:rsid w:val="0083226B"/>
    <w:rsid w:val="00833055"/>
    <w:rsid w:val="00836088"/>
    <w:rsid w:val="008407E1"/>
    <w:rsid w:val="00843839"/>
    <w:rsid w:val="008473D7"/>
    <w:rsid w:val="00847C77"/>
    <w:rsid w:val="008507FE"/>
    <w:rsid w:val="00851CCE"/>
    <w:rsid w:val="00852778"/>
    <w:rsid w:val="00855C6C"/>
    <w:rsid w:val="00855C75"/>
    <w:rsid w:val="00855E69"/>
    <w:rsid w:val="00860447"/>
    <w:rsid w:val="00862D5F"/>
    <w:rsid w:val="0086465A"/>
    <w:rsid w:val="0086675C"/>
    <w:rsid w:val="00866F16"/>
    <w:rsid w:val="0086784B"/>
    <w:rsid w:val="00867BE2"/>
    <w:rsid w:val="00873673"/>
    <w:rsid w:val="008739AB"/>
    <w:rsid w:val="0087465D"/>
    <w:rsid w:val="00876184"/>
    <w:rsid w:val="00877135"/>
    <w:rsid w:val="00877BAC"/>
    <w:rsid w:val="00880A59"/>
    <w:rsid w:val="008821B8"/>
    <w:rsid w:val="00882A1D"/>
    <w:rsid w:val="00882A3F"/>
    <w:rsid w:val="0088327A"/>
    <w:rsid w:val="00885F9F"/>
    <w:rsid w:val="0088785A"/>
    <w:rsid w:val="00890628"/>
    <w:rsid w:val="00891468"/>
    <w:rsid w:val="00891570"/>
    <w:rsid w:val="008918AB"/>
    <w:rsid w:val="0089398C"/>
    <w:rsid w:val="00894F42"/>
    <w:rsid w:val="008958FF"/>
    <w:rsid w:val="00896467"/>
    <w:rsid w:val="00897B7E"/>
    <w:rsid w:val="008A012C"/>
    <w:rsid w:val="008A2AB3"/>
    <w:rsid w:val="008A2D3D"/>
    <w:rsid w:val="008A499C"/>
    <w:rsid w:val="008A56EB"/>
    <w:rsid w:val="008B0008"/>
    <w:rsid w:val="008B11B2"/>
    <w:rsid w:val="008B1990"/>
    <w:rsid w:val="008B48DA"/>
    <w:rsid w:val="008B53ED"/>
    <w:rsid w:val="008B6B7A"/>
    <w:rsid w:val="008B7752"/>
    <w:rsid w:val="008C09C4"/>
    <w:rsid w:val="008C0D91"/>
    <w:rsid w:val="008C1647"/>
    <w:rsid w:val="008C1838"/>
    <w:rsid w:val="008C23F2"/>
    <w:rsid w:val="008C4E49"/>
    <w:rsid w:val="008C5BA1"/>
    <w:rsid w:val="008D0FE2"/>
    <w:rsid w:val="008D144E"/>
    <w:rsid w:val="008D21F1"/>
    <w:rsid w:val="008D4B83"/>
    <w:rsid w:val="008D5F13"/>
    <w:rsid w:val="008E03CF"/>
    <w:rsid w:val="008E0F03"/>
    <w:rsid w:val="008E10CC"/>
    <w:rsid w:val="008E1D3B"/>
    <w:rsid w:val="008E4A17"/>
    <w:rsid w:val="008E58AC"/>
    <w:rsid w:val="008E66F2"/>
    <w:rsid w:val="008F3083"/>
    <w:rsid w:val="008F4C1E"/>
    <w:rsid w:val="008F50FA"/>
    <w:rsid w:val="008F56CA"/>
    <w:rsid w:val="008F744B"/>
    <w:rsid w:val="008F781C"/>
    <w:rsid w:val="00902CCC"/>
    <w:rsid w:val="00903AA2"/>
    <w:rsid w:val="00903C3E"/>
    <w:rsid w:val="00905449"/>
    <w:rsid w:val="009074B5"/>
    <w:rsid w:val="00907734"/>
    <w:rsid w:val="00907F2C"/>
    <w:rsid w:val="00907F49"/>
    <w:rsid w:val="00912B4D"/>
    <w:rsid w:val="00913C82"/>
    <w:rsid w:val="00913CEB"/>
    <w:rsid w:val="009150DB"/>
    <w:rsid w:val="009164CF"/>
    <w:rsid w:val="00920021"/>
    <w:rsid w:val="00920C88"/>
    <w:rsid w:val="00921CE8"/>
    <w:rsid w:val="00922AA7"/>
    <w:rsid w:val="009258CF"/>
    <w:rsid w:val="0092619B"/>
    <w:rsid w:val="00926231"/>
    <w:rsid w:val="009266FE"/>
    <w:rsid w:val="00926E02"/>
    <w:rsid w:val="00932403"/>
    <w:rsid w:val="009324CF"/>
    <w:rsid w:val="009324FF"/>
    <w:rsid w:val="009360CA"/>
    <w:rsid w:val="009360DF"/>
    <w:rsid w:val="0093782E"/>
    <w:rsid w:val="00941215"/>
    <w:rsid w:val="00944474"/>
    <w:rsid w:val="0094456E"/>
    <w:rsid w:val="009473B8"/>
    <w:rsid w:val="00954108"/>
    <w:rsid w:val="00955354"/>
    <w:rsid w:val="009559AD"/>
    <w:rsid w:val="00955D71"/>
    <w:rsid w:val="00956B55"/>
    <w:rsid w:val="009579BE"/>
    <w:rsid w:val="009600F4"/>
    <w:rsid w:val="00960D7A"/>
    <w:rsid w:val="00961F22"/>
    <w:rsid w:val="009651C9"/>
    <w:rsid w:val="00966026"/>
    <w:rsid w:val="00967CEB"/>
    <w:rsid w:val="009709FC"/>
    <w:rsid w:val="00971A8A"/>
    <w:rsid w:val="00972313"/>
    <w:rsid w:val="009728FE"/>
    <w:rsid w:val="00974745"/>
    <w:rsid w:val="009764FA"/>
    <w:rsid w:val="0098168A"/>
    <w:rsid w:val="00982758"/>
    <w:rsid w:val="009837BC"/>
    <w:rsid w:val="00985A2E"/>
    <w:rsid w:val="00986E35"/>
    <w:rsid w:val="00987B25"/>
    <w:rsid w:val="00987EEE"/>
    <w:rsid w:val="009901CE"/>
    <w:rsid w:val="00990F38"/>
    <w:rsid w:val="009910C5"/>
    <w:rsid w:val="009918AF"/>
    <w:rsid w:val="00991D4A"/>
    <w:rsid w:val="0099235B"/>
    <w:rsid w:val="009958E4"/>
    <w:rsid w:val="00995D68"/>
    <w:rsid w:val="00997380"/>
    <w:rsid w:val="0099751F"/>
    <w:rsid w:val="009A108B"/>
    <w:rsid w:val="009A131A"/>
    <w:rsid w:val="009A402C"/>
    <w:rsid w:val="009A41DE"/>
    <w:rsid w:val="009A437A"/>
    <w:rsid w:val="009A4C22"/>
    <w:rsid w:val="009A5745"/>
    <w:rsid w:val="009A5B46"/>
    <w:rsid w:val="009A6E8E"/>
    <w:rsid w:val="009B0987"/>
    <w:rsid w:val="009B0AB9"/>
    <w:rsid w:val="009B111F"/>
    <w:rsid w:val="009B27E3"/>
    <w:rsid w:val="009B38A3"/>
    <w:rsid w:val="009B3F16"/>
    <w:rsid w:val="009B5FB8"/>
    <w:rsid w:val="009B6342"/>
    <w:rsid w:val="009B7498"/>
    <w:rsid w:val="009B78BF"/>
    <w:rsid w:val="009C3ECD"/>
    <w:rsid w:val="009C4DAE"/>
    <w:rsid w:val="009C510F"/>
    <w:rsid w:val="009C612B"/>
    <w:rsid w:val="009C6FE4"/>
    <w:rsid w:val="009C7260"/>
    <w:rsid w:val="009C7AB2"/>
    <w:rsid w:val="009C7BB8"/>
    <w:rsid w:val="009C7FAF"/>
    <w:rsid w:val="009D0253"/>
    <w:rsid w:val="009D19B8"/>
    <w:rsid w:val="009D24A2"/>
    <w:rsid w:val="009D3773"/>
    <w:rsid w:val="009D3B4B"/>
    <w:rsid w:val="009D4C6A"/>
    <w:rsid w:val="009D5B57"/>
    <w:rsid w:val="009D6CF7"/>
    <w:rsid w:val="009E08CA"/>
    <w:rsid w:val="009E1D79"/>
    <w:rsid w:val="009E5341"/>
    <w:rsid w:val="009E5C00"/>
    <w:rsid w:val="009E7A00"/>
    <w:rsid w:val="009F2EFE"/>
    <w:rsid w:val="009F3754"/>
    <w:rsid w:val="009F3D52"/>
    <w:rsid w:val="009F5EA0"/>
    <w:rsid w:val="009F7452"/>
    <w:rsid w:val="00A006CE"/>
    <w:rsid w:val="00A008F2"/>
    <w:rsid w:val="00A0252B"/>
    <w:rsid w:val="00A03988"/>
    <w:rsid w:val="00A03BBA"/>
    <w:rsid w:val="00A03CDC"/>
    <w:rsid w:val="00A04B12"/>
    <w:rsid w:val="00A06D90"/>
    <w:rsid w:val="00A078B5"/>
    <w:rsid w:val="00A07CC4"/>
    <w:rsid w:val="00A10B26"/>
    <w:rsid w:val="00A134BD"/>
    <w:rsid w:val="00A13965"/>
    <w:rsid w:val="00A15B10"/>
    <w:rsid w:val="00A1785F"/>
    <w:rsid w:val="00A204DD"/>
    <w:rsid w:val="00A23443"/>
    <w:rsid w:val="00A248DC"/>
    <w:rsid w:val="00A24F06"/>
    <w:rsid w:val="00A2683D"/>
    <w:rsid w:val="00A27150"/>
    <w:rsid w:val="00A274BE"/>
    <w:rsid w:val="00A31B0A"/>
    <w:rsid w:val="00A32199"/>
    <w:rsid w:val="00A33F19"/>
    <w:rsid w:val="00A342E8"/>
    <w:rsid w:val="00A348AC"/>
    <w:rsid w:val="00A35407"/>
    <w:rsid w:val="00A36618"/>
    <w:rsid w:val="00A37111"/>
    <w:rsid w:val="00A40D4D"/>
    <w:rsid w:val="00A41F38"/>
    <w:rsid w:val="00A4346C"/>
    <w:rsid w:val="00A437E9"/>
    <w:rsid w:val="00A43BD8"/>
    <w:rsid w:val="00A440FD"/>
    <w:rsid w:val="00A44C1B"/>
    <w:rsid w:val="00A466D6"/>
    <w:rsid w:val="00A46E16"/>
    <w:rsid w:val="00A47CC3"/>
    <w:rsid w:val="00A50315"/>
    <w:rsid w:val="00A5048E"/>
    <w:rsid w:val="00A50782"/>
    <w:rsid w:val="00A54CB3"/>
    <w:rsid w:val="00A557A4"/>
    <w:rsid w:val="00A55D7A"/>
    <w:rsid w:val="00A5766F"/>
    <w:rsid w:val="00A612E4"/>
    <w:rsid w:val="00A6263E"/>
    <w:rsid w:val="00A63F15"/>
    <w:rsid w:val="00A657DD"/>
    <w:rsid w:val="00A70147"/>
    <w:rsid w:val="00A709DB"/>
    <w:rsid w:val="00A711EA"/>
    <w:rsid w:val="00A71478"/>
    <w:rsid w:val="00A719D7"/>
    <w:rsid w:val="00A71B91"/>
    <w:rsid w:val="00A721D8"/>
    <w:rsid w:val="00A723E0"/>
    <w:rsid w:val="00A72A84"/>
    <w:rsid w:val="00A7329B"/>
    <w:rsid w:val="00A748DC"/>
    <w:rsid w:val="00A75AAF"/>
    <w:rsid w:val="00A75BE5"/>
    <w:rsid w:val="00A8113B"/>
    <w:rsid w:val="00A81E31"/>
    <w:rsid w:val="00A82D13"/>
    <w:rsid w:val="00A84AEA"/>
    <w:rsid w:val="00A85F51"/>
    <w:rsid w:val="00A86C8E"/>
    <w:rsid w:val="00A86C8F"/>
    <w:rsid w:val="00A90C80"/>
    <w:rsid w:val="00A94CAD"/>
    <w:rsid w:val="00A9565C"/>
    <w:rsid w:val="00A9572F"/>
    <w:rsid w:val="00A975DB"/>
    <w:rsid w:val="00A978DF"/>
    <w:rsid w:val="00AA0CC8"/>
    <w:rsid w:val="00AA176A"/>
    <w:rsid w:val="00AA3A4E"/>
    <w:rsid w:val="00AA6F41"/>
    <w:rsid w:val="00AB1600"/>
    <w:rsid w:val="00AB349A"/>
    <w:rsid w:val="00AB4E64"/>
    <w:rsid w:val="00AB53BE"/>
    <w:rsid w:val="00AB5E7B"/>
    <w:rsid w:val="00AB6A9A"/>
    <w:rsid w:val="00AB7227"/>
    <w:rsid w:val="00AB77BC"/>
    <w:rsid w:val="00AC26A2"/>
    <w:rsid w:val="00AC69C3"/>
    <w:rsid w:val="00AC758F"/>
    <w:rsid w:val="00AD0918"/>
    <w:rsid w:val="00AD3D86"/>
    <w:rsid w:val="00AD5803"/>
    <w:rsid w:val="00AD62BE"/>
    <w:rsid w:val="00AD749F"/>
    <w:rsid w:val="00AD7517"/>
    <w:rsid w:val="00AE2373"/>
    <w:rsid w:val="00AE344E"/>
    <w:rsid w:val="00AE5547"/>
    <w:rsid w:val="00AE6B19"/>
    <w:rsid w:val="00AE7CB0"/>
    <w:rsid w:val="00AE7CB7"/>
    <w:rsid w:val="00AE7EBA"/>
    <w:rsid w:val="00AF023D"/>
    <w:rsid w:val="00AF0691"/>
    <w:rsid w:val="00AF23F8"/>
    <w:rsid w:val="00AF3209"/>
    <w:rsid w:val="00AF52B3"/>
    <w:rsid w:val="00AF5E9C"/>
    <w:rsid w:val="00AF6523"/>
    <w:rsid w:val="00B0082D"/>
    <w:rsid w:val="00B01C5F"/>
    <w:rsid w:val="00B01D87"/>
    <w:rsid w:val="00B02EA3"/>
    <w:rsid w:val="00B03E4D"/>
    <w:rsid w:val="00B0665B"/>
    <w:rsid w:val="00B10385"/>
    <w:rsid w:val="00B11FDF"/>
    <w:rsid w:val="00B12FDE"/>
    <w:rsid w:val="00B13266"/>
    <w:rsid w:val="00B15E1F"/>
    <w:rsid w:val="00B177E3"/>
    <w:rsid w:val="00B17C18"/>
    <w:rsid w:val="00B20298"/>
    <w:rsid w:val="00B24C82"/>
    <w:rsid w:val="00B2501F"/>
    <w:rsid w:val="00B27CF9"/>
    <w:rsid w:val="00B3303E"/>
    <w:rsid w:val="00B37D50"/>
    <w:rsid w:val="00B44701"/>
    <w:rsid w:val="00B46500"/>
    <w:rsid w:val="00B46A60"/>
    <w:rsid w:val="00B47D4D"/>
    <w:rsid w:val="00B50C69"/>
    <w:rsid w:val="00B5173A"/>
    <w:rsid w:val="00B53768"/>
    <w:rsid w:val="00B556CE"/>
    <w:rsid w:val="00B557A3"/>
    <w:rsid w:val="00B56DFF"/>
    <w:rsid w:val="00B570A0"/>
    <w:rsid w:val="00B57116"/>
    <w:rsid w:val="00B57392"/>
    <w:rsid w:val="00B57C13"/>
    <w:rsid w:val="00B60081"/>
    <w:rsid w:val="00B610FD"/>
    <w:rsid w:val="00B61A59"/>
    <w:rsid w:val="00B62A7C"/>
    <w:rsid w:val="00B62D9D"/>
    <w:rsid w:val="00B65C0C"/>
    <w:rsid w:val="00B70025"/>
    <w:rsid w:val="00B7411C"/>
    <w:rsid w:val="00B7530C"/>
    <w:rsid w:val="00B76459"/>
    <w:rsid w:val="00B76465"/>
    <w:rsid w:val="00B76F1B"/>
    <w:rsid w:val="00B80982"/>
    <w:rsid w:val="00B81999"/>
    <w:rsid w:val="00B81C8B"/>
    <w:rsid w:val="00B829BC"/>
    <w:rsid w:val="00B82ADA"/>
    <w:rsid w:val="00B83162"/>
    <w:rsid w:val="00B83C68"/>
    <w:rsid w:val="00B85C4C"/>
    <w:rsid w:val="00B86991"/>
    <w:rsid w:val="00B87B1D"/>
    <w:rsid w:val="00B90588"/>
    <w:rsid w:val="00B909BA"/>
    <w:rsid w:val="00B910B7"/>
    <w:rsid w:val="00B91412"/>
    <w:rsid w:val="00B92554"/>
    <w:rsid w:val="00B92881"/>
    <w:rsid w:val="00B92A9E"/>
    <w:rsid w:val="00B932E3"/>
    <w:rsid w:val="00B94DFF"/>
    <w:rsid w:val="00B97671"/>
    <w:rsid w:val="00B97A8A"/>
    <w:rsid w:val="00BA09F2"/>
    <w:rsid w:val="00BA2685"/>
    <w:rsid w:val="00BA37E7"/>
    <w:rsid w:val="00BA3B04"/>
    <w:rsid w:val="00BA4399"/>
    <w:rsid w:val="00BA5377"/>
    <w:rsid w:val="00BA778D"/>
    <w:rsid w:val="00BB0457"/>
    <w:rsid w:val="00BB1683"/>
    <w:rsid w:val="00BB1908"/>
    <w:rsid w:val="00BB6139"/>
    <w:rsid w:val="00BB6BF9"/>
    <w:rsid w:val="00BC4B1B"/>
    <w:rsid w:val="00BC5364"/>
    <w:rsid w:val="00BC5564"/>
    <w:rsid w:val="00BC5708"/>
    <w:rsid w:val="00BC7697"/>
    <w:rsid w:val="00BD2D60"/>
    <w:rsid w:val="00BD3901"/>
    <w:rsid w:val="00BD4616"/>
    <w:rsid w:val="00BD4FB4"/>
    <w:rsid w:val="00BD56CD"/>
    <w:rsid w:val="00BD5886"/>
    <w:rsid w:val="00BD6156"/>
    <w:rsid w:val="00BD7168"/>
    <w:rsid w:val="00BE2635"/>
    <w:rsid w:val="00BE6A7B"/>
    <w:rsid w:val="00BE7729"/>
    <w:rsid w:val="00BF17E6"/>
    <w:rsid w:val="00BF2A1A"/>
    <w:rsid w:val="00BF33CB"/>
    <w:rsid w:val="00BF36DC"/>
    <w:rsid w:val="00BF4434"/>
    <w:rsid w:val="00BF5D40"/>
    <w:rsid w:val="00BF636D"/>
    <w:rsid w:val="00BF70E6"/>
    <w:rsid w:val="00C003B5"/>
    <w:rsid w:val="00C01250"/>
    <w:rsid w:val="00C041A7"/>
    <w:rsid w:val="00C0498A"/>
    <w:rsid w:val="00C0583A"/>
    <w:rsid w:val="00C10431"/>
    <w:rsid w:val="00C11155"/>
    <w:rsid w:val="00C11466"/>
    <w:rsid w:val="00C125A8"/>
    <w:rsid w:val="00C1332C"/>
    <w:rsid w:val="00C14216"/>
    <w:rsid w:val="00C16743"/>
    <w:rsid w:val="00C1698D"/>
    <w:rsid w:val="00C16ADC"/>
    <w:rsid w:val="00C215E6"/>
    <w:rsid w:val="00C21B6F"/>
    <w:rsid w:val="00C22473"/>
    <w:rsid w:val="00C232E8"/>
    <w:rsid w:val="00C2455B"/>
    <w:rsid w:val="00C2755F"/>
    <w:rsid w:val="00C27606"/>
    <w:rsid w:val="00C32CFD"/>
    <w:rsid w:val="00C32D71"/>
    <w:rsid w:val="00C32F58"/>
    <w:rsid w:val="00C3302F"/>
    <w:rsid w:val="00C35D5E"/>
    <w:rsid w:val="00C40B94"/>
    <w:rsid w:val="00C42373"/>
    <w:rsid w:val="00C430F8"/>
    <w:rsid w:val="00C4365A"/>
    <w:rsid w:val="00C43BB3"/>
    <w:rsid w:val="00C44F93"/>
    <w:rsid w:val="00C468B7"/>
    <w:rsid w:val="00C527BB"/>
    <w:rsid w:val="00C528FA"/>
    <w:rsid w:val="00C52E1B"/>
    <w:rsid w:val="00C5477D"/>
    <w:rsid w:val="00C5483A"/>
    <w:rsid w:val="00C61B7F"/>
    <w:rsid w:val="00C63C1E"/>
    <w:rsid w:val="00C65471"/>
    <w:rsid w:val="00C65EBB"/>
    <w:rsid w:val="00C6605A"/>
    <w:rsid w:val="00C66F7F"/>
    <w:rsid w:val="00C67018"/>
    <w:rsid w:val="00C7286C"/>
    <w:rsid w:val="00C74DD8"/>
    <w:rsid w:val="00C77608"/>
    <w:rsid w:val="00C77FD3"/>
    <w:rsid w:val="00C81E54"/>
    <w:rsid w:val="00C82AC5"/>
    <w:rsid w:val="00C83412"/>
    <w:rsid w:val="00C8370A"/>
    <w:rsid w:val="00C8528F"/>
    <w:rsid w:val="00C86899"/>
    <w:rsid w:val="00C86FD3"/>
    <w:rsid w:val="00C872C7"/>
    <w:rsid w:val="00C87AE5"/>
    <w:rsid w:val="00C87F2D"/>
    <w:rsid w:val="00C90A8C"/>
    <w:rsid w:val="00C92FE5"/>
    <w:rsid w:val="00C93A62"/>
    <w:rsid w:val="00C93CB6"/>
    <w:rsid w:val="00C95C78"/>
    <w:rsid w:val="00C964CF"/>
    <w:rsid w:val="00C97BCD"/>
    <w:rsid w:val="00CA4A2E"/>
    <w:rsid w:val="00CA4B76"/>
    <w:rsid w:val="00CA4CF0"/>
    <w:rsid w:val="00CA6EA1"/>
    <w:rsid w:val="00CA7593"/>
    <w:rsid w:val="00CB0619"/>
    <w:rsid w:val="00CB0F2B"/>
    <w:rsid w:val="00CB1801"/>
    <w:rsid w:val="00CB23A7"/>
    <w:rsid w:val="00CB36A8"/>
    <w:rsid w:val="00CB3962"/>
    <w:rsid w:val="00CB3AF4"/>
    <w:rsid w:val="00CB4A16"/>
    <w:rsid w:val="00CC0A9E"/>
    <w:rsid w:val="00CC0E83"/>
    <w:rsid w:val="00CC30B9"/>
    <w:rsid w:val="00CC4F78"/>
    <w:rsid w:val="00CC5FDD"/>
    <w:rsid w:val="00CC6E83"/>
    <w:rsid w:val="00CD060E"/>
    <w:rsid w:val="00CD2484"/>
    <w:rsid w:val="00CD2C7F"/>
    <w:rsid w:val="00CD3959"/>
    <w:rsid w:val="00CD562D"/>
    <w:rsid w:val="00CD6AE7"/>
    <w:rsid w:val="00CE0105"/>
    <w:rsid w:val="00CE13D9"/>
    <w:rsid w:val="00CE1626"/>
    <w:rsid w:val="00CE3A78"/>
    <w:rsid w:val="00CE45A3"/>
    <w:rsid w:val="00CE465D"/>
    <w:rsid w:val="00CE4731"/>
    <w:rsid w:val="00CE53D9"/>
    <w:rsid w:val="00CE709C"/>
    <w:rsid w:val="00CF0D2C"/>
    <w:rsid w:val="00CF1477"/>
    <w:rsid w:val="00CF1846"/>
    <w:rsid w:val="00CF1CB3"/>
    <w:rsid w:val="00CF2EDE"/>
    <w:rsid w:val="00CF6444"/>
    <w:rsid w:val="00D00DA2"/>
    <w:rsid w:val="00D00E20"/>
    <w:rsid w:val="00D013F9"/>
    <w:rsid w:val="00D0397A"/>
    <w:rsid w:val="00D050D2"/>
    <w:rsid w:val="00D055E3"/>
    <w:rsid w:val="00D06369"/>
    <w:rsid w:val="00D07E98"/>
    <w:rsid w:val="00D105C1"/>
    <w:rsid w:val="00D11344"/>
    <w:rsid w:val="00D11ED3"/>
    <w:rsid w:val="00D11F6E"/>
    <w:rsid w:val="00D129F1"/>
    <w:rsid w:val="00D134FE"/>
    <w:rsid w:val="00D13C96"/>
    <w:rsid w:val="00D13D08"/>
    <w:rsid w:val="00D15103"/>
    <w:rsid w:val="00D202AB"/>
    <w:rsid w:val="00D207EA"/>
    <w:rsid w:val="00D240F1"/>
    <w:rsid w:val="00D276D0"/>
    <w:rsid w:val="00D3136E"/>
    <w:rsid w:val="00D32EB9"/>
    <w:rsid w:val="00D32F7D"/>
    <w:rsid w:val="00D3311F"/>
    <w:rsid w:val="00D335A7"/>
    <w:rsid w:val="00D369A0"/>
    <w:rsid w:val="00D36AB5"/>
    <w:rsid w:val="00D36C49"/>
    <w:rsid w:val="00D4036C"/>
    <w:rsid w:val="00D40887"/>
    <w:rsid w:val="00D41094"/>
    <w:rsid w:val="00D41692"/>
    <w:rsid w:val="00D42656"/>
    <w:rsid w:val="00D42728"/>
    <w:rsid w:val="00D43E4F"/>
    <w:rsid w:val="00D4443D"/>
    <w:rsid w:val="00D456D3"/>
    <w:rsid w:val="00D504A3"/>
    <w:rsid w:val="00D52390"/>
    <w:rsid w:val="00D54C02"/>
    <w:rsid w:val="00D60225"/>
    <w:rsid w:val="00D61E34"/>
    <w:rsid w:val="00D6449B"/>
    <w:rsid w:val="00D64CF1"/>
    <w:rsid w:val="00D67462"/>
    <w:rsid w:val="00D67D9A"/>
    <w:rsid w:val="00D717F3"/>
    <w:rsid w:val="00D71987"/>
    <w:rsid w:val="00D71F19"/>
    <w:rsid w:val="00D739AF"/>
    <w:rsid w:val="00D771A2"/>
    <w:rsid w:val="00D77782"/>
    <w:rsid w:val="00D8138A"/>
    <w:rsid w:val="00D857FD"/>
    <w:rsid w:val="00D86AC7"/>
    <w:rsid w:val="00D87843"/>
    <w:rsid w:val="00D91724"/>
    <w:rsid w:val="00D93131"/>
    <w:rsid w:val="00D941BF"/>
    <w:rsid w:val="00D94683"/>
    <w:rsid w:val="00DA0D48"/>
    <w:rsid w:val="00DA239F"/>
    <w:rsid w:val="00DA3C69"/>
    <w:rsid w:val="00DA5F7C"/>
    <w:rsid w:val="00DA5FC7"/>
    <w:rsid w:val="00DA7A79"/>
    <w:rsid w:val="00DB0717"/>
    <w:rsid w:val="00DB0E2D"/>
    <w:rsid w:val="00DB3A4C"/>
    <w:rsid w:val="00DB4ACE"/>
    <w:rsid w:val="00DB5262"/>
    <w:rsid w:val="00DC4A2F"/>
    <w:rsid w:val="00DC5FFE"/>
    <w:rsid w:val="00DC73F6"/>
    <w:rsid w:val="00DD0D77"/>
    <w:rsid w:val="00DD11E0"/>
    <w:rsid w:val="00DD196C"/>
    <w:rsid w:val="00DD4391"/>
    <w:rsid w:val="00DD6538"/>
    <w:rsid w:val="00DD7406"/>
    <w:rsid w:val="00DD76BF"/>
    <w:rsid w:val="00DE17B2"/>
    <w:rsid w:val="00DE2255"/>
    <w:rsid w:val="00DE3B41"/>
    <w:rsid w:val="00DE523A"/>
    <w:rsid w:val="00DF2167"/>
    <w:rsid w:val="00DF27B6"/>
    <w:rsid w:val="00DF5909"/>
    <w:rsid w:val="00DF7A85"/>
    <w:rsid w:val="00E0268C"/>
    <w:rsid w:val="00E04869"/>
    <w:rsid w:val="00E05F27"/>
    <w:rsid w:val="00E06732"/>
    <w:rsid w:val="00E06A5B"/>
    <w:rsid w:val="00E074FE"/>
    <w:rsid w:val="00E11D7A"/>
    <w:rsid w:val="00E13867"/>
    <w:rsid w:val="00E13DCB"/>
    <w:rsid w:val="00E15900"/>
    <w:rsid w:val="00E16245"/>
    <w:rsid w:val="00E231CD"/>
    <w:rsid w:val="00E23664"/>
    <w:rsid w:val="00E26EF4"/>
    <w:rsid w:val="00E310AF"/>
    <w:rsid w:val="00E322CA"/>
    <w:rsid w:val="00E327C0"/>
    <w:rsid w:val="00E329A9"/>
    <w:rsid w:val="00E37E77"/>
    <w:rsid w:val="00E41823"/>
    <w:rsid w:val="00E42A33"/>
    <w:rsid w:val="00E43650"/>
    <w:rsid w:val="00E44544"/>
    <w:rsid w:val="00E44D95"/>
    <w:rsid w:val="00E45769"/>
    <w:rsid w:val="00E46CEE"/>
    <w:rsid w:val="00E511C3"/>
    <w:rsid w:val="00E52271"/>
    <w:rsid w:val="00E52E55"/>
    <w:rsid w:val="00E53B4B"/>
    <w:rsid w:val="00E550F4"/>
    <w:rsid w:val="00E55525"/>
    <w:rsid w:val="00E56325"/>
    <w:rsid w:val="00E62C3F"/>
    <w:rsid w:val="00E63400"/>
    <w:rsid w:val="00E63BC9"/>
    <w:rsid w:val="00E65689"/>
    <w:rsid w:val="00E728C1"/>
    <w:rsid w:val="00E72933"/>
    <w:rsid w:val="00E73B77"/>
    <w:rsid w:val="00E74AEF"/>
    <w:rsid w:val="00E8016F"/>
    <w:rsid w:val="00E80625"/>
    <w:rsid w:val="00E81D87"/>
    <w:rsid w:val="00E82855"/>
    <w:rsid w:val="00E86AB7"/>
    <w:rsid w:val="00E90200"/>
    <w:rsid w:val="00E91AD1"/>
    <w:rsid w:val="00E9247F"/>
    <w:rsid w:val="00E9430D"/>
    <w:rsid w:val="00E9457D"/>
    <w:rsid w:val="00E946E0"/>
    <w:rsid w:val="00EA069E"/>
    <w:rsid w:val="00EA1BE1"/>
    <w:rsid w:val="00EA482C"/>
    <w:rsid w:val="00EA666A"/>
    <w:rsid w:val="00EA7ED8"/>
    <w:rsid w:val="00EB3EB3"/>
    <w:rsid w:val="00EB46D6"/>
    <w:rsid w:val="00EB55F4"/>
    <w:rsid w:val="00EB5B42"/>
    <w:rsid w:val="00EB5DAF"/>
    <w:rsid w:val="00EB6BA9"/>
    <w:rsid w:val="00EB7276"/>
    <w:rsid w:val="00EC0F3F"/>
    <w:rsid w:val="00EC261D"/>
    <w:rsid w:val="00EC267F"/>
    <w:rsid w:val="00EC4510"/>
    <w:rsid w:val="00EC5224"/>
    <w:rsid w:val="00EC53E9"/>
    <w:rsid w:val="00EC676C"/>
    <w:rsid w:val="00EC6C3A"/>
    <w:rsid w:val="00EC76FA"/>
    <w:rsid w:val="00EC7F2C"/>
    <w:rsid w:val="00ED00E2"/>
    <w:rsid w:val="00ED0567"/>
    <w:rsid w:val="00ED0E62"/>
    <w:rsid w:val="00ED421A"/>
    <w:rsid w:val="00ED4706"/>
    <w:rsid w:val="00ED55A3"/>
    <w:rsid w:val="00ED5781"/>
    <w:rsid w:val="00ED5D08"/>
    <w:rsid w:val="00ED6225"/>
    <w:rsid w:val="00ED6EA1"/>
    <w:rsid w:val="00ED72ED"/>
    <w:rsid w:val="00ED7A19"/>
    <w:rsid w:val="00EE3CE0"/>
    <w:rsid w:val="00EE5376"/>
    <w:rsid w:val="00EE6196"/>
    <w:rsid w:val="00EE63BE"/>
    <w:rsid w:val="00EE71BB"/>
    <w:rsid w:val="00EE7390"/>
    <w:rsid w:val="00EE7D53"/>
    <w:rsid w:val="00EF027C"/>
    <w:rsid w:val="00EF0836"/>
    <w:rsid w:val="00EF1F58"/>
    <w:rsid w:val="00EF1F81"/>
    <w:rsid w:val="00EF2669"/>
    <w:rsid w:val="00EF396F"/>
    <w:rsid w:val="00EF41F3"/>
    <w:rsid w:val="00EF48AD"/>
    <w:rsid w:val="00EF6720"/>
    <w:rsid w:val="00EF6FE7"/>
    <w:rsid w:val="00F01259"/>
    <w:rsid w:val="00F01879"/>
    <w:rsid w:val="00F0343E"/>
    <w:rsid w:val="00F06B8C"/>
    <w:rsid w:val="00F11975"/>
    <w:rsid w:val="00F14020"/>
    <w:rsid w:val="00F148BD"/>
    <w:rsid w:val="00F14F62"/>
    <w:rsid w:val="00F15710"/>
    <w:rsid w:val="00F21D97"/>
    <w:rsid w:val="00F2320D"/>
    <w:rsid w:val="00F23B72"/>
    <w:rsid w:val="00F27B4C"/>
    <w:rsid w:val="00F306DE"/>
    <w:rsid w:val="00F31811"/>
    <w:rsid w:val="00F33573"/>
    <w:rsid w:val="00F345B9"/>
    <w:rsid w:val="00F35D16"/>
    <w:rsid w:val="00F36258"/>
    <w:rsid w:val="00F371C5"/>
    <w:rsid w:val="00F4164F"/>
    <w:rsid w:val="00F41B99"/>
    <w:rsid w:val="00F42140"/>
    <w:rsid w:val="00F42E6E"/>
    <w:rsid w:val="00F45B25"/>
    <w:rsid w:val="00F46080"/>
    <w:rsid w:val="00F46914"/>
    <w:rsid w:val="00F46DEF"/>
    <w:rsid w:val="00F47A3F"/>
    <w:rsid w:val="00F47D70"/>
    <w:rsid w:val="00F47D83"/>
    <w:rsid w:val="00F51BDC"/>
    <w:rsid w:val="00F54494"/>
    <w:rsid w:val="00F54A46"/>
    <w:rsid w:val="00F55301"/>
    <w:rsid w:val="00F60025"/>
    <w:rsid w:val="00F609E5"/>
    <w:rsid w:val="00F61A8B"/>
    <w:rsid w:val="00F64C29"/>
    <w:rsid w:val="00F6569D"/>
    <w:rsid w:val="00F67BCB"/>
    <w:rsid w:val="00F70214"/>
    <w:rsid w:val="00F7079C"/>
    <w:rsid w:val="00F71DB9"/>
    <w:rsid w:val="00F71E74"/>
    <w:rsid w:val="00F73A8A"/>
    <w:rsid w:val="00F75494"/>
    <w:rsid w:val="00F76322"/>
    <w:rsid w:val="00F76CDE"/>
    <w:rsid w:val="00F76FB1"/>
    <w:rsid w:val="00F81488"/>
    <w:rsid w:val="00F81F96"/>
    <w:rsid w:val="00F8320E"/>
    <w:rsid w:val="00F90562"/>
    <w:rsid w:val="00F905F9"/>
    <w:rsid w:val="00F937E2"/>
    <w:rsid w:val="00F93957"/>
    <w:rsid w:val="00F944D2"/>
    <w:rsid w:val="00F94645"/>
    <w:rsid w:val="00F96635"/>
    <w:rsid w:val="00F97E76"/>
    <w:rsid w:val="00FA0C5F"/>
    <w:rsid w:val="00FA0D3A"/>
    <w:rsid w:val="00FA6182"/>
    <w:rsid w:val="00FA6244"/>
    <w:rsid w:val="00FA6437"/>
    <w:rsid w:val="00FB03B7"/>
    <w:rsid w:val="00FB1204"/>
    <w:rsid w:val="00FB1B93"/>
    <w:rsid w:val="00FB1E60"/>
    <w:rsid w:val="00FB295F"/>
    <w:rsid w:val="00FB2DD5"/>
    <w:rsid w:val="00FB4218"/>
    <w:rsid w:val="00FB4F61"/>
    <w:rsid w:val="00FB6DD5"/>
    <w:rsid w:val="00FB7528"/>
    <w:rsid w:val="00FB75A5"/>
    <w:rsid w:val="00FB75C9"/>
    <w:rsid w:val="00FC1590"/>
    <w:rsid w:val="00FC2522"/>
    <w:rsid w:val="00FC3906"/>
    <w:rsid w:val="00FC4968"/>
    <w:rsid w:val="00FC5888"/>
    <w:rsid w:val="00FC6267"/>
    <w:rsid w:val="00FC7C17"/>
    <w:rsid w:val="00FD07FE"/>
    <w:rsid w:val="00FD1319"/>
    <w:rsid w:val="00FD1379"/>
    <w:rsid w:val="00FD2CE1"/>
    <w:rsid w:val="00FD3928"/>
    <w:rsid w:val="00FE0689"/>
    <w:rsid w:val="00FE4563"/>
    <w:rsid w:val="00FE4B7A"/>
    <w:rsid w:val="00FE6324"/>
    <w:rsid w:val="00FE726B"/>
    <w:rsid w:val="00FE79A7"/>
    <w:rsid w:val="00FE7CEC"/>
    <w:rsid w:val="00FE7F5A"/>
    <w:rsid w:val="00FF090E"/>
    <w:rsid w:val="00FF0CD6"/>
    <w:rsid w:val="00FF3666"/>
    <w:rsid w:val="00FF48F7"/>
    <w:rsid w:val="00FF4C73"/>
    <w:rsid w:val="00FF530D"/>
    <w:rsid w:val="00FF5DD9"/>
    <w:rsid w:val="00FF5F30"/>
    <w:rsid w:val="00FF6B35"/>
    <w:rsid w:val="00FF7010"/>
    <w:rsid w:val="00FF7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1760E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12F27"/>
    <w:rPr>
      <w:sz w:val="24"/>
      <w:szCs w:val="24"/>
    </w:rPr>
  </w:style>
  <w:style w:type="paragraph" w:styleId="Heading1">
    <w:name w:val="heading 1"/>
    <w:basedOn w:val="Normal"/>
    <w:next w:val="Normal"/>
    <w:link w:val="Heading1Char"/>
    <w:uiPriority w:val="9"/>
    <w:qFormat/>
    <w:rsid w:val="00B17B22"/>
    <w:pPr>
      <w:keepNext/>
      <w:keepLines/>
      <w:spacing w:before="480" w:line="276" w:lineRule="auto"/>
      <w:outlineLvl w:val="0"/>
    </w:pPr>
    <w:rPr>
      <w:rFonts w:ascii="Calibri" w:hAnsi="Calibri"/>
      <w:b/>
      <w:bCs/>
      <w:color w:val="365F91"/>
      <w:sz w:val="28"/>
      <w:szCs w:val="28"/>
    </w:rPr>
  </w:style>
  <w:style w:type="paragraph" w:styleId="Heading4">
    <w:name w:val="heading 4"/>
    <w:basedOn w:val="Normal"/>
    <w:link w:val="Heading4Char"/>
    <w:uiPriority w:val="9"/>
    <w:qFormat/>
    <w:rsid w:val="00314F6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34D47"/>
    <w:rPr>
      <w:color w:val="0000FF"/>
      <w:u w:val="single"/>
    </w:rPr>
  </w:style>
  <w:style w:type="paragraph" w:styleId="Header">
    <w:name w:val="header"/>
    <w:basedOn w:val="Normal"/>
    <w:rsid w:val="00761E52"/>
    <w:pPr>
      <w:tabs>
        <w:tab w:val="center" w:pos="4320"/>
        <w:tab w:val="right" w:pos="8640"/>
      </w:tabs>
    </w:pPr>
  </w:style>
  <w:style w:type="character" w:styleId="PageNumber">
    <w:name w:val="page number"/>
    <w:basedOn w:val="DefaultParagraphFont"/>
    <w:rsid w:val="00761E52"/>
  </w:style>
  <w:style w:type="paragraph" w:styleId="Footer">
    <w:name w:val="footer"/>
    <w:basedOn w:val="Normal"/>
    <w:link w:val="FooterChar"/>
    <w:uiPriority w:val="99"/>
    <w:rsid w:val="00BB273E"/>
    <w:pPr>
      <w:tabs>
        <w:tab w:val="center" w:pos="4320"/>
        <w:tab w:val="right" w:pos="8640"/>
      </w:tabs>
    </w:pPr>
  </w:style>
  <w:style w:type="paragraph" w:customStyle="1" w:styleId="Default">
    <w:name w:val="Default"/>
    <w:rsid w:val="005F2445"/>
    <w:pPr>
      <w:autoSpaceDE w:val="0"/>
      <w:autoSpaceDN w:val="0"/>
      <w:adjustRightInd w:val="0"/>
    </w:pPr>
    <w:rPr>
      <w:color w:val="000000"/>
      <w:sz w:val="24"/>
      <w:szCs w:val="24"/>
    </w:rPr>
  </w:style>
  <w:style w:type="paragraph" w:styleId="NormalWeb">
    <w:name w:val="Normal (Web)"/>
    <w:basedOn w:val="Normal"/>
    <w:uiPriority w:val="99"/>
    <w:rsid w:val="00E76ACE"/>
    <w:pPr>
      <w:spacing w:before="100" w:beforeAutospacing="1" w:after="100" w:afterAutospacing="1"/>
    </w:pPr>
    <w:rPr>
      <w:rFonts w:ascii="Arial" w:hAnsi="Arial" w:cs="Arial"/>
      <w:color w:val="000000"/>
      <w:sz w:val="18"/>
      <w:szCs w:val="18"/>
    </w:rPr>
  </w:style>
  <w:style w:type="paragraph" w:customStyle="1" w:styleId="MediumList2-Accent21">
    <w:name w:val="Medium List 2 - Accent 21"/>
    <w:hidden/>
    <w:uiPriority w:val="99"/>
    <w:semiHidden/>
    <w:rsid w:val="00C234F5"/>
    <w:rPr>
      <w:sz w:val="24"/>
      <w:szCs w:val="24"/>
    </w:rPr>
  </w:style>
  <w:style w:type="paragraph" w:styleId="BalloonText">
    <w:name w:val="Balloon Text"/>
    <w:basedOn w:val="Normal"/>
    <w:link w:val="BalloonTextChar"/>
    <w:rsid w:val="00C234F5"/>
    <w:rPr>
      <w:rFonts w:ascii="Tahoma" w:hAnsi="Tahoma" w:cs="Tahoma"/>
      <w:sz w:val="16"/>
      <w:szCs w:val="16"/>
    </w:rPr>
  </w:style>
  <w:style w:type="character" w:customStyle="1" w:styleId="BalloonTextChar">
    <w:name w:val="Balloon Text Char"/>
    <w:link w:val="BalloonText"/>
    <w:rsid w:val="00C234F5"/>
    <w:rPr>
      <w:rFonts w:ascii="Tahoma" w:hAnsi="Tahoma" w:cs="Tahoma"/>
      <w:sz w:val="16"/>
      <w:szCs w:val="16"/>
    </w:rPr>
  </w:style>
  <w:style w:type="character" w:customStyle="1" w:styleId="FooterChar">
    <w:name w:val="Footer Char"/>
    <w:link w:val="Footer"/>
    <w:uiPriority w:val="99"/>
    <w:rsid w:val="00D11B81"/>
    <w:rPr>
      <w:sz w:val="24"/>
      <w:szCs w:val="24"/>
    </w:rPr>
  </w:style>
  <w:style w:type="table" w:styleId="TableGrid">
    <w:name w:val="Table Grid"/>
    <w:basedOn w:val="TableNormal"/>
    <w:rsid w:val="002523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757048"/>
    <w:rPr>
      <w:rFonts w:ascii="Lucida Grande" w:hAnsi="Lucida Grande"/>
    </w:rPr>
  </w:style>
  <w:style w:type="character" w:customStyle="1" w:styleId="DocumentMapChar">
    <w:name w:val="Document Map Char"/>
    <w:link w:val="DocumentMap"/>
    <w:rsid w:val="00757048"/>
    <w:rPr>
      <w:rFonts w:ascii="Lucida Grande" w:hAnsi="Lucida Grande"/>
      <w:sz w:val="24"/>
      <w:szCs w:val="24"/>
    </w:rPr>
  </w:style>
  <w:style w:type="paragraph" w:styleId="BodyText">
    <w:name w:val="Body Text"/>
    <w:basedOn w:val="Normal"/>
    <w:link w:val="BodyTextChar"/>
    <w:rsid w:val="00757048"/>
    <w:pPr>
      <w:spacing w:after="120"/>
    </w:pPr>
  </w:style>
  <w:style w:type="character" w:customStyle="1" w:styleId="BodyTextChar">
    <w:name w:val="Body Text Char"/>
    <w:link w:val="BodyText"/>
    <w:rsid w:val="00757048"/>
    <w:rPr>
      <w:sz w:val="24"/>
      <w:szCs w:val="24"/>
    </w:rPr>
  </w:style>
  <w:style w:type="character" w:styleId="CommentReference">
    <w:name w:val="annotation reference"/>
    <w:rsid w:val="008147AC"/>
    <w:rPr>
      <w:sz w:val="18"/>
      <w:szCs w:val="18"/>
    </w:rPr>
  </w:style>
  <w:style w:type="paragraph" w:styleId="CommentText">
    <w:name w:val="annotation text"/>
    <w:basedOn w:val="Normal"/>
    <w:link w:val="CommentTextChar"/>
    <w:rsid w:val="008147AC"/>
  </w:style>
  <w:style w:type="character" w:customStyle="1" w:styleId="CommentTextChar">
    <w:name w:val="Comment Text Char"/>
    <w:link w:val="CommentText"/>
    <w:rsid w:val="008147AC"/>
    <w:rPr>
      <w:sz w:val="24"/>
      <w:szCs w:val="24"/>
    </w:rPr>
  </w:style>
  <w:style w:type="paragraph" w:styleId="CommentSubject">
    <w:name w:val="annotation subject"/>
    <w:basedOn w:val="CommentText"/>
    <w:next w:val="CommentText"/>
    <w:link w:val="CommentSubjectChar"/>
    <w:rsid w:val="008147AC"/>
    <w:rPr>
      <w:b/>
      <w:bCs/>
      <w:sz w:val="20"/>
      <w:szCs w:val="20"/>
    </w:rPr>
  </w:style>
  <w:style w:type="character" w:customStyle="1" w:styleId="CommentSubjectChar">
    <w:name w:val="Comment Subject Char"/>
    <w:link w:val="CommentSubject"/>
    <w:rsid w:val="008147AC"/>
    <w:rPr>
      <w:b/>
      <w:bCs/>
      <w:sz w:val="24"/>
      <w:szCs w:val="24"/>
    </w:rPr>
  </w:style>
  <w:style w:type="paragraph" w:styleId="FootnoteText">
    <w:name w:val="footnote text"/>
    <w:basedOn w:val="Normal"/>
    <w:link w:val="FootnoteTextChar"/>
    <w:uiPriority w:val="99"/>
    <w:rsid w:val="008E000C"/>
  </w:style>
  <w:style w:type="character" w:customStyle="1" w:styleId="FootnoteTextChar">
    <w:name w:val="Footnote Text Char"/>
    <w:link w:val="FootnoteText"/>
    <w:uiPriority w:val="99"/>
    <w:rsid w:val="008E000C"/>
    <w:rPr>
      <w:sz w:val="24"/>
      <w:szCs w:val="24"/>
    </w:rPr>
  </w:style>
  <w:style w:type="character" w:styleId="FootnoteReference">
    <w:name w:val="footnote reference"/>
    <w:uiPriority w:val="99"/>
    <w:rsid w:val="008E000C"/>
    <w:rPr>
      <w:vertAlign w:val="superscript"/>
    </w:rPr>
  </w:style>
  <w:style w:type="character" w:customStyle="1" w:styleId="Heading1Char">
    <w:name w:val="Heading 1 Char"/>
    <w:link w:val="Heading1"/>
    <w:uiPriority w:val="9"/>
    <w:rsid w:val="00B17B22"/>
    <w:rPr>
      <w:rFonts w:ascii="Calibri" w:eastAsia="Times New Roman" w:hAnsi="Calibri" w:cs="Times New Roman"/>
      <w:b/>
      <w:bCs/>
      <w:color w:val="365F91"/>
      <w:sz w:val="28"/>
      <w:szCs w:val="28"/>
    </w:rPr>
  </w:style>
  <w:style w:type="character" w:styleId="FollowedHyperlink">
    <w:name w:val="FollowedHyperlink"/>
    <w:rsid w:val="000154C4"/>
    <w:rPr>
      <w:color w:val="800080"/>
      <w:u w:val="single"/>
    </w:rPr>
  </w:style>
  <w:style w:type="character" w:styleId="Strong">
    <w:name w:val="Strong"/>
    <w:basedOn w:val="DefaultParagraphFont"/>
    <w:uiPriority w:val="22"/>
    <w:qFormat/>
    <w:rsid w:val="003C121A"/>
    <w:rPr>
      <w:b/>
      <w:bCs/>
    </w:rPr>
  </w:style>
  <w:style w:type="character" w:styleId="Emphasis">
    <w:name w:val="Emphasis"/>
    <w:basedOn w:val="DefaultParagraphFont"/>
    <w:uiPriority w:val="20"/>
    <w:qFormat/>
    <w:rsid w:val="008407E1"/>
    <w:rPr>
      <w:i/>
      <w:iCs/>
    </w:rPr>
  </w:style>
  <w:style w:type="character" w:customStyle="1" w:styleId="apple-converted-space">
    <w:name w:val="apple-converted-space"/>
    <w:basedOn w:val="DefaultParagraphFont"/>
    <w:rsid w:val="008407E1"/>
  </w:style>
  <w:style w:type="character" w:customStyle="1" w:styleId="Heading4Char">
    <w:name w:val="Heading 4 Char"/>
    <w:basedOn w:val="DefaultParagraphFont"/>
    <w:link w:val="Heading4"/>
    <w:uiPriority w:val="9"/>
    <w:rsid w:val="00314F65"/>
    <w:rPr>
      <w:rFonts w:ascii="Times" w:hAnsi="Times"/>
      <w:b/>
      <w:bCs/>
      <w:sz w:val="24"/>
      <w:szCs w:val="24"/>
    </w:rPr>
  </w:style>
  <w:style w:type="paragraph" w:styleId="ListParagraph">
    <w:name w:val="List Paragraph"/>
    <w:basedOn w:val="Normal"/>
    <w:uiPriority w:val="72"/>
    <w:qFormat/>
    <w:rsid w:val="00EC76FA"/>
    <w:pPr>
      <w:ind w:left="720"/>
      <w:contextualSpacing/>
    </w:pPr>
  </w:style>
  <w:style w:type="character" w:styleId="UnresolvedMention">
    <w:name w:val="Unresolved Mention"/>
    <w:basedOn w:val="DefaultParagraphFont"/>
    <w:rsid w:val="00445B12"/>
    <w:rPr>
      <w:color w:val="605E5C"/>
      <w:shd w:val="clear" w:color="auto" w:fill="E1DFDD"/>
    </w:rPr>
  </w:style>
  <w:style w:type="paragraph" w:customStyle="1" w:styleId="paragraph">
    <w:name w:val="paragraph"/>
    <w:basedOn w:val="Normal"/>
    <w:rsid w:val="00146696"/>
    <w:pPr>
      <w:spacing w:before="100" w:beforeAutospacing="1" w:after="100" w:afterAutospacing="1"/>
    </w:pPr>
  </w:style>
  <w:style w:type="character" w:customStyle="1" w:styleId="normaltextrun">
    <w:name w:val="normaltextrun"/>
    <w:basedOn w:val="DefaultParagraphFont"/>
    <w:rsid w:val="00146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740">
      <w:bodyDiv w:val="1"/>
      <w:marLeft w:val="0"/>
      <w:marRight w:val="0"/>
      <w:marTop w:val="0"/>
      <w:marBottom w:val="0"/>
      <w:divBdr>
        <w:top w:val="none" w:sz="0" w:space="0" w:color="auto"/>
        <w:left w:val="none" w:sz="0" w:space="0" w:color="auto"/>
        <w:bottom w:val="none" w:sz="0" w:space="0" w:color="auto"/>
        <w:right w:val="none" w:sz="0" w:space="0" w:color="auto"/>
      </w:divBdr>
    </w:div>
    <w:div w:id="32115139">
      <w:bodyDiv w:val="1"/>
      <w:marLeft w:val="0"/>
      <w:marRight w:val="0"/>
      <w:marTop w:val="0"/>
      <w:marBottom w:val="0"/>
      <w:divBdr>
        <w:top w:val="none" w:sz="0" w:space="0" w:color="auto"/>
        <w:left w:val="none" w:sz="0" w:space="0" w:color="auto"/>
        <w:bottom w:val="none" w:sz="0" w:space="0" w:color="auto"/>
        <w:right w:val="none" w:sz="0" w:space="0" w:color="auto"/>
      </w:divBdr>
    </w:div>
    <w:div w:id="63113383">
      <w:bodyDiv w:val="1"/>
      <w:marLeft w:val="0"/>
      <w:marRight w:val="0"/>
      <w:marTop w:val="0"/>
      <w:marBottom w:val="0"/>
      <w:divBdr>
        <w:top w:val="none" w:sz="0" w:space="0" w:color="auto"/>
        <w:left w:val="none" w:sz="0" w:space="0" w:color="auto"/>
        <w:bottom w:val="none" w:sz="0" w:space="0" w:color="auto"/>
        <w:right w:val="none" w:sz="0" w:space="0" w:color="auto"/>
      </w:divBdr>
    </w:div>
    <w:div w:id="72553354">
      <w:bodyDiv w:val="1"/>
      <w:marLeft w:val="0"/>
      <w:marRight w:val="0"/>
      <w:marTop w:val="0"/>
      <w:marBottom w:val="0"/>
      <w:divBdr>
        <w:top w:val="none" w:sz="0" w:space="0" w:color="auto"/>
        <w:left w:val="none" w:sz="0" w:space="0" w:color="auto"/>
        <w:bottom w:val="none" w:sz="0" w:space="0" w:color="auto"/>
        <w:right w:val="none" w:sz="0" w:space="0" w:color="auto"/>
      </w:divBdr>
    </w:div>
    <w:div w:id="106197735">
      <w:bodyDiv w:val="1"/>
      <w:marLeft w:val="0"/>
      <w:marRight w:val="0"/>
      <w:marTop w:val="0"/>
      <w:marBottom w:val="0"/>
      <w:divBdr>
        <w:top w:val="none" w:sz="0" w:space="0" w:color="auto"/>
        <w:left w:val="none" w:sz="0" w:space="0" w:color="auto"/>
        <w:bottom w:val="none" w:sz="0" w:space="0" w:color="auto"/>
        <w:right w:val="none" w:sz="0" w:space="0" w:color="auto"/>
      </w:divBdr>
    </w:div>
    <w:div w:id="115409681">
      <w:bodyDiv w:val="1"/>
      <w:marLeft w:val="0"/>
      <w:marRight w:val="0"/>
      <w:marTop w:val="0"/>
      <w:marBottom w:val="0"/>
      <w:divBdr>
        <w:top w:val="none" w:sz="0" w:space="0" w:color="auto"/>
        <w:left w:val="none" w:sz="0" w:space="0" w:color="auto"/>
        <w:bottom w:val="none" w:sz="0" w:space="0" w:color="auto"/>
        <w:right w:val="none" w:sz="0" w:space="0" w:color="auto"/>
      </w:divBdr>
    </w:div>
    <w:div w:id="143393761">
      <w:bodyDiv w:val="1"/>
      <w:marLeft w:val="0"/>
      <w:marRight w:val="0"/>
      <w:marTop w:val="0"/>
      <w:marBottom w:val="0"/>
      <w:divBdr>
        <w:top w:val="none" w:sz="0" w:space="0" w:color="auto"/>
        <w:left w:val="none" w:sz="0" w:space="0" w:color="auto"/>
        <w:bottom w:val="none" w:sz="0" w:space="0" w:color="auto"/>
        <w:right w:val="none" w:sz="0" w:space="0" w:color="auto"/>
      </w:divBdr>
    </w:div>
    <w:div w:id="151289366">
      <w:bodyDiv w:val="1"/>
      <w:marLeft w:val="0"/>
      <w:marRight w:val="0"/>
      <w:marTop w:val="0"/>
      <w:marBottom w:val="0"/>
      <w:divBdr>
        <w:top w:val="none" w:sz="0" w:space="0" w:color="auto"/>
        <w:left w:val="none" w:sz="0" w:space="0" w:color="auto"/>
        <w:bottom w:val="none" w:sz="0" w:space="0" w:color="auto"/>
        <w:right w:val="none" w:sz="0" w:space="0" w:color="auto"/>
      </w:divBdr>
    </w:div>
    <w:div w:id="173762881">
      <w:bodyDiv w:val="1"/>
      <w:marLeft w:val="0"/>
      <w:marRight w:val="0"/>
      <w:marTop w:val="0"/>
      <w:marBottom w:val="0"/>
      <w:divBdr>
        <w:top w:val="none" w:sz="0" w:space="0" w:color="auto"/>
        <w:left w:val="none" w:sz="0" w:space="0" w:color="auto"/>
        <w:bottom w:val="none" w:sz="0" w:space="0" w:color="auto"/>
        <w:right w:val="none" w:sz="0" w:space="0" w:color="auto"/>
      </w:divBdr>
    </w:div>
    <w:div w:id="221523822">
      <w:bodyDiv w:val="1"/>
      <w:marLeft w:val="0"/>
      <w:marRight w:val="0"/>
      <w:marTop w:val="0"/>
      <w:marBottom w:val="0"/>
      <w:divBdr>
        <w:top w:val="none" w:sz="0" w:space="0" w:color="auto"/>
        <w:left w:val="none" w:sz="0" w:space="0" w:color="auto"/>
        <w:bottom w:val="none" w:sz="0" w:space="0" w:color="auto"/>
        <w:right w:val="none" w:sz="0" w:space="0" w:color="auto"/>
      </w:divBdr>
    </w:div>
    <w:div w:id="230896174">
      <w:bodyDiv w:val="1"/>
      <w:marLeft w:val="0"/>
      <w:marRight w:val="0"/>
      <w:marTop w:val="0"/>
      <w:marBottom w:val="0"/>
      <w:divBdr>
        <w:top w:val="none" w:sz="0" w:space="0" w:color="auto"/>
        <w:left w:val="none" w:sz="0" w:space="0" w:color="auto"/>
        <w:bottom w:val="none" w:sz="0" w:space="0" w:color="auto"/>
        <w:right w:val="none" w:sz="0" w:space="0" w:color="auto"/>
      </w:divBdr>
    </w:div>
    <w:div w:id="233274176">
      <w:bodyDiv w:val="1"/>
      <w:marLeft w:val="0"/>
      <w:marRight w:val="0"/>
      <w:marTop w:val="0"/>
      <w:marBottom w:val="0"/>
      <w:divBdr>
        <w:top w:val="none" w:sz="0" w:space="0" w:color="auto"/>
        <w:left w:val="none" w:sz="0" w:space="0" w:color="auto"/>
        <w:bottom w:val="none" w:sz="0" w:space="0" w:color="auto"/>
        <w:right w:val="none" w:sz="0" w:space="0" w:color="auto"/>
      </w:divBdr>
    </w:div>
    <w:div w:id="250820129">
      <w:bodyDiv w:val="1"/>
      <w:marLeft w:val="0"/>
      <w:marRight w:val="0"/>
      <w:marTop w:val="0"/>
      <w:marBottom w:val="0"/>
      <w:divBdr>
        <w:top w:val="none" w:sz="0" w:space="0" w:color="auto"/>
        <w:left w:val="none" w:sz="0" w:space="0" w:color="auto"/>
        <w:bottom w:val="none" w:sz="0" w:space="0" w:color="auto"/>
        <w:right w:val="none" w:sz="0" w:space="0" w:color="auto"/>
      </w:divBdr>
    </w:div>
    <w:div w:id="272909192">
      <w:bodyDiv w:val="1"/>
      <w:marLeft w:val="0"/>
      <w:marRight w:val="0"/>
      <w:marTop w:val="0"/>
      <w:marBottom w:val="0"/>
      <w:divBdr>
        <w:top w:val="none" w:sz="0" w:space="0" w:color="auto"/>
        <w:left w:val="none" w:sz="0" w:space="0" w:color="auto"/>
        <w:bottom w:val="none" w:sz="0" w:space="0" w:color="auto"/>
        <w:right w:val="none" w:sz="0" w:space="0" w:color="auto"/>
      </w:divBdr>
    </w:div>
    <w:div w:id="322397055">
      <w:bodyDiv w:val="1"/>
      <w:marLeft w:val="0"/>
      <w:marRight w:val="0"/>
      <w:marTop w:val="0"/>
      <w:marBottom w:val="0"/>
      <w:divBdr>
        <w:top w:val="none" w:sz="0" w:space="0" w:color="auto"/>
        <w:left w:val="none" w:sz="0" w:space="0" w:color="auto"/>
        <w:bottom w:val="none" w:sz="0" w:space="0" w:color="auto"/>
        <w:right w:val="none" w:sz="0" w:space="0" w:color="auto"/>
      </w:divBdr>
    </w:div>
    <w:div w:id="338433209">
      <w:bodyDiv w:val="1"/>
      <w:marLeft w:val="0"/>
      <w:marRight w:val="0"/>
      <w:marTop w:val="0"/>
      <w:marBottom w:val="0"/>
      <w:divBdr>
        <w:top w:val="none" w:sz="0" w:space="0" w:color="auto"/>
        <w:left w:val="none" w:sz="0" w:space="0" w:color="auto"/>
        <w:bottom w:val="none" w:sz="0" w:space="0" w:color="auto"/>
        <w:right w:val="none" w:sz="0" w:space="0" w:color="auto"/>
      </w:divBdr>
    </w:div>
    <w:div w:id="357195544">
      <w:bodyDiv w:val="1"/>
      <w:marLeft w:val="0"/>
      <w:marRight w:val="0"/>
      <w:marTop w:val="0"/>
      <w:marBottom w:val="0"/>
      <w:divBdr>
        <w:top w:val="none" w:sz="0" w:space="0" w:color="auto"/>
        <w:left w:val="none" w:sz="0" w:space="0" w:color="auto"/>
        <w:bottom w:val="none" w:sz="0" w:space="0" w:color="auto"/>
        <w:right w:val="none" w:sz="0" w:space="0" w:color="auto"/>
      </w:divBdr>
    </w:div>
    <w:div w:id="403526083">
      <w:bodyDiv w:val="1"/>
      <w:marLeft w:val="0"/>
      <w:marRight w:val="0"/>
      <w:marTop w:val="0"/>
      <w:marBottom w:val="0"/>
      <w:divBdr>
        <w:top w:val="none" w:sz="0" w:space="0" w:color="auto"/>
        <w:left w:val="none" w:sz="0" w:space="0" w:color="auto"/>
        <w:bottom w:val="none" w:sz="0" w:space="0" w:color="auto"/>
        <w:right w:val="none" w:sz="0" w:space="0" w:color="auto"/>
      </w:divBdr>
    </w:div>
    <w:div w:id="438305995">
      <w:bodyDiv w:val="1"/>
      <w:marLeft w:val="0"/>
      <w:marRight w:val="0"/>
      <w:marTop w:val="0"/>
      <w:marBottom w:val="0"/>
      <w:divBdr>
        <w:top w:val="none" w:sz="0" w:space="0" w:color="auto"/>
        <w:left w:val="none" w:sz="0" w:space="0" w:color="auto"/>
        <w:bottom w:val="none" w:sz="0" w:space="0" w:color="auto"/>
        <w:right w:val="none" w:sz="0" w:space="0" w:color="auto"/>
      </w:divBdr>
    </w:div>
    <w:div w:id="467403987">
      <w:bodyDiv w:val="1"/>
      <w:marLeft w:val="0"/>
      <w:marRight w:val="0"/>
      <w:marTop w:val="0"/>
      <w:marBottom w:val="0"/>
      <w:divBdr>
        <w:top w:val="none" w:sz="0" w:space="0" w:color="auto"/>
        <w:left w:val="none" w:sz="0" w:space="0" w:color="auto"/>
        <w:bottom w:val="none" w:sz="0" w:space="0" w:color="auto"/>
        <w:right w:val="none" w:sz="0" w:space="0" w:color="auto"/>
      </w:divBdr>
    </w:div>
    <w:div w:id="591360751">
      <w:bodyDiv w:val="1"/>
      <w:marLeft w:val="0"/>
      <w:marRight w:val="0"/>
      <w:marTop w:val="0"/>
      <w:marBottom w:val="0"/>
      <w:divBdr>
        <w:top w:val="none" w:sz="0" w:space="0" w:color="auto"/>
        <w:left w:val="none" w:sz="0" w:space="0" w:color="auto"/>
        <w:bottom w:val="none" w:sz="0" w:space="0" w:color="auto"/>
        <w:right w:val="none" w:sz="0" w:space="0" w:color="auto"/>
      </w:divBdr>
    </w:div>
    <w:div w:id="608320165">
      <w:bodyDiv w:val="1"/>
      <w:marLeft w:val="0"/>
      <w:marRight w:val="0"/>
      <w:marTop w:val="0"/>
      <w:marBottom w:val="0"/>
      <w:divBdr>
        <w:top w:val="none" w:sz="0" w:space="0" w:color="auto"/>
        <w:left w:val="none" w:sz="0" w:space="0" w:color="auto"/>
        <w:bottom w:val="none" w:sz="0" w:space="0" w:color="auto"/>
        <w:right w:val="none" w:sz="0" w:space="0" w:color="auto"/>
      </w:divBdr>
    </w:div>
    <w:div w:id="609975279">
      <w:bodyDiv w:val="1"/>
      <w:marLeft w:val="0"/>
      <w:marRight w:val="0"/>
      <w:marTop w:val="0"/>
      <w:marBottom w:val="0"/>
      <w:divBdr>
        <w:top w:val="none" w:sz="0" w:space="0" w:color="auto"/>
        <w:left w:val="none" w:sz="0" w:space="0" w:color="auto"/>
        <w:bottom w:val="none" w:sz="0" w:space="0" w:color="auto"/>
        <w:right w:val="none" w:sz="0" w:space="0" w:color="auto"/>
      </w:divBdr>
    </w:div>
    <w:div w:id="635522928">
      <w:bodyDiv w:val="1"/>
      <w:marLeft w:val="0"/>
      <w:marRight w:val="0"/>
      <w:marTop w:val="0"/>
      <w:marBottom w:val="0"/>
      <w:divBdr>
        <w:top w:val="none" w:sz="0" w:space="0" w:color="auto"/>
        <w:left w:val="none" w:sz="0" w:space="0" w:color="auto"/>
        <w:bottom w:val="none" w:sz="0" w:space="0" w:color="auto"/>
        <w:right w:val="none" w:sz="0" w:space="0" w:color="auto"/>
      </w:divBdr>
    </w:div>
    <w:div w:id="752093136">
      <w:bodyDiv w:val="1"/>
      <w:marLeft w:val="0"/>
      <w:marRight w:val="0"/>
      <w:marTop w:val="0"/>
      <w:marBottom w:val="0"/>
      <w:divBdr>
        <w:top w:val="none" w:sz="0" w:space="0" w:color="auto"/>
        <w:left w:val="none" w:sz="0" w:space="0" w:color="auto"/>
        <w:bottom w:val="none" w:sz="0" w:space="0" w:color="auto"/>
        <w:right w:val="none" w:sz="0" w:space="0" w:color="auto"/>
      </w:divBdr>
      <w:divsChild>
        <w:div w:id="560872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3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4517">
      <w:bodyDiv w:val="1"/>
      <w:marLeft w:val="0"/>
      <w:marRight w:val="0"/>
      <w:marTop w:val="0"/>
      <w:marBottom w:val="0"/>
      <w:divBdr>
        <w:top w:val="none" w:sz="0" w:space="0" w:color="auto"/>
        <w:left w:val="none" w:sz="0" w:space="0" w:color="auto"/>
        <w:bottom w:val="none" w:sz="0" w:space="0" w:color="auto"/>
        <w:right w:val="none" w:sz="0" w:space="0" w:color="auto"/>
      </w:divBdr>
    </w:div>
    <w:div w:id="969437513">
      <w:bodyDiv w:val="1"/>
      <w:marLeft w:val="0"/>
      <w:marRight w:val="0"/>
      <w:marTop w:val="0"/>
      <w:marBottom w:val="0"/>
      <w:divBdr>
        <w:top w:val="none" w:sz="0" w:space="0" w:color="auto"/>
        <w:left w:val="none" w:sz="0" w:space="0" w:color="auto"/>
        <w:bottom w:val="none" w:sz="0" w:space="0" w:color="auto"/>
        <w:right w:val="none" w:sz="0" w:space="0" w:color="auto"/>
      </w:divBdr>
    </w:div>
    <w:div w:id="1096368196">
      <w:bodyDiv w:val="1"/>
      <w:marLeft w:val="0"/>
      <w:marRight w:val="0"/>
      <w:marTop w:val="0"/>
      <w:marBottom w:val="0"/>
      <w:divBdr>
        <w:top w:val="none" w:sz="0" w:space="0" w:color="auto"/>
        <w:left w:val="none" w:sz="0" w:space="0" w:color="auto"/>
        <w:bottom w:val="none" w:sz="0" w:space="0" w:color="auto"/>
        <w:right w:val="none" w:sz="0" w:space="0" w:color="auto"/>
      </w:divBdr>
    </w:div>
    <w:div w:id="1103576207">
      <w:bodyDiv w:val="1"/>
      <w:marLeft w:val="0"/>
      <w:marRight w:val="0"/>
      <w:marTop w:val="0"/>
      <w:marBottom w:val="0"/>
      <w:divBdr>
        <w:top w:val="none" w:sz="0" w:space="0" w:color="auto"/>
        <w:left w:val="none" w:sz="0" w:space="0" w:color="auto"/>
        <w:bottom w:val="none" w:sz="0" w:space="0" w:color="auto"/>
        <w:right w:val="none" w:sz="0" w:space="0" w:color="auto"/>
      </w:divBdr>
    </w:div>
    <w:div w:id="1111238923">
      <w:bodyDiv w:val="1"/>
      <w:marLeft w:val="0"/>
      <w:marRight w:val="0"/>
      <w:marTop w:val="0"/>
      <w:marBottom w:val="0"/>
      <w:divBdr>
        <w:top w:val="none" w:sz="0" w:space="0" w:color="auto"/>
        <w:left w:val="none" w:sz="0" w:space="0" w:color="auto"/>
        <w:bottom w:val="none" w:sz="0" w:space="0" w:color="auto"/>
        <w:right w:val="none" w:sz="0" w:space="0" w:color="auto"/>
      </w:divBdr>
    </w:div>
    <w:div w:id="1135177928">
      <w:bodyDiv w:val="1"/>
      <w:marLeft w:val="0"/>
      <w:marRight w:val="0"/>
      <w:marTop w:val="0"/>
      <w:marBottom w:val="0"/>
      <w:divBdr>
        <w:top w:val="none" w:sz="0" w:space="0" w:color="auto"/>
        <w:left w:val="none" w:sz="0" w:space="0" w:color="auto"/>
        <w:bottom w:val="none" w:sz="0" w:space="0" w:color="auto"/>
        <w:right w:val="none" w:sz="0" w:space="0" w:color="auto"/>
      </w:divBdr>
    </w:div>
    <w:div w:id="1183591895">
      <w:bodyDiv w:val="1"/>
      <w:marLeft w:val="0"/>
      <w:marRight w:val="0"/>
      <w:marTop w:val="0"/>
      <w:marBottom w:val="0"/>
      <w:divBdr>
        <w:top w:val="none" w:sz="0" w:space="0" w:color="auto"/>
        <w:left w:val="none" w:sz="0" w:space="0" w:color="auto"/>
        <w:bottom w:val="none" w:sz="0" w:space="0" w:color="auto"/>
        <w:right w:val="none" w:sz="0" w:space="0" w:color="auto"/>
      </w:divBdr>
    </w:div>
    <w:div w:id="1235432617">
      <w:bodyDiv w:val="1"/>
      <w:marLeft w:val="0"/>
      <w:marRight w:val="0"/>
      <w:marTop w:val="0"/>
      <w:marBottom w:val="0"/>
      <w:divBdr>
        <w:top w:val="none" w:sz="0" w:space="0" w:color="auto"/>
        <w:left w:val="none" w:sz="0" w:space="0" w:color="auto"/>
        <w:bottom w:val="none" w:sz="0" w:space="0" w:color="auto"/>
        <w:right w:val="none" w:sz="0" w:space="0" w:color="auto"/>
      </w:divBdr>
    </w:div>
    <w:div w:id="1257010031">
      <w:bodyDiv w:val="1"/>
      <w:marLeft w:val="0"/>
      <w:marRight w:val="0"/>
      <w:marTop w:val="0"/>
      <w:marBottom w:val="0"/>
      <w:divBdr>
        <w:top w:val="none" w:sz="0" w:space="0" w:color="auto"/>
        <w:left w:val="none" w:sz="0" w:space="0" w:color="auto"/>
        <w:bottom w:val="none" w:sz="0" w:space="0" w:color="auto"/>
        <w:right w:val="none" w:sz="0" w:space="0" w:color="auto"/>
      </w:divBdr>
    </w:div>
    <w:div w:id="1257786502">
      <w:bodyDiv w:val="1"/>
      <w:marLeft w:val="0"/>
      <w:marRight w:val="0"/>
      <w:marTop w:val="0"/>
      <w:marBottom w:val="0"/>
      <w:divBdr>
        <w:top w:val="none" w:sz="0" w:space="0" w:color="auto"/>
        <w:left w:val="none" w:sz="0" w:space="0" w:color="auto"/>
        <w:bottom w:val="none" w:sz="0" w:space="0" w:color="auto"/>
        <w:right w:val="none" w:sz="0" w:space="0" w:color="auto"/>
      </w:divBdr>
    </w:div>
    <w:div w:id="1261137058">
      <w:bodyDiv w:val="1"/>
      <w:marLeft w:val="0"/>
      <w:marRight w:val="0"/>
      <w:marTop w:val="0"/>
      <w:marBottom w:val="0"/>
      <w:divBdr>
        <w:top w:val="none" w:sz="0" w:space="0" w:color="auto"/>
        <w:left w:val="none" w:sz="0" w:space="0" w:color="auto"/>
        <w:bottom w:val="none" w:sz="0" w:space="0" w:color="auto"/>
        <w:right w:val="none" w:sz="0" w:space="0" w:color="auto"/>
      </w:divBdr>
    </w:div>
    <w:div w:id="1264533759">
      <w:bodyDiv w:val="1"/>
      <w:marLeft w:val="0"/>
      <w:marRight w:val="0"/>
      <w:marTop w:val="0"/>
      <w:marBottom w:val="0"/>
      <w:divBdr>
        <w:top w:val="none" w:sz="0" w:space="0" w:color="auto"/>
        <w:left w:val="none" w:sz="0" w:space="0" w:color="auto"/>
        <w:bottom w:val="none" w:sz="0" w:space="0" w:color="auto"/>
        <w:right w:val="none" w:sz="0" w:space="0" w:color="auto"/>
      </w:divBdr>
    </w:div>
    <w:div w:id="1278952643">
      <w:bodyDiv w:val="1"/>
      <w:marLeft w:val="0"/>
      <w:marRight w:val="0"/>
      <w:marTop w:val="0"/>
      <w:marBottom w:val="0"/>
      <w:divBdr>
        <w:top w:val="none" w:sz="0" w:space="0" w:color="auto"/>
        <w:left w:val="none" w:sz="0" w:space="0" w:color="auto"/>
        <w:bottom w:val="none" w:sz="0" w:space="0" w:color="auto"/>
        <w:right w:val="none" w:sz="0" w:space="0" w:color="auto"/>
      </w:divBdr>
      <w:divsChild>
        <w:div w:id="1906836252">
          <w:marLeft w:val="0"/>
          <w:marRight w:val="0"/>
          <w:marTop w:val="0"/>
          <w:marBottom w:val="0"/>
          <w:divBdr>
            <w:top w:val="none" w:sz="0" w:space="0" w:color="auto"/>
            <w:left w:val="none" w:sz="0" w:space="0" w:color="auto"/>
            <w:bottom w:val="none" w:sz="0" w:space="0" w:color="auto"/>
            <w:right w:val="none" w:sz="0" w:space="0" w:color="auto"/>
          </w:divBdr>
        </w:div>
      </w:divsChild>
    </w:div>
    <w:div w:id="1310747288">
      <w:bodyDiv w:val="1"/>
      <w:marLeft w:val="0"/>
      <w:marRight w:val="0"/>
      <w:marTop w:val="0"/>
      <w:marBottom w:val="0"/>
      <w:divBdr>
        <w:top w:val="none" w:sz="0" w:space="0" w:color="auto"/>
        <w:left w:val="none" w:sz="0" w:space="0" w:color="auto"/>
        <w:bottom w:val="none" w:sz="0" w:space="0" w:color="auto"/>
        <w:right w:val="none" w:sz="0" w:space="0" w:color="auto"/>
      </w:divBdr>
      <w:divsChild>
        <w:div w:id="432626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0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52272">
      <w:bodyDiv w:val="1"/>
      <w:marLeft w:val="0"/>
      <w:marRight w:val="0"/>
      <w:marTop w:val="0"/>
      <w:marBottom w:val="0"/>
      <w:divBdr>
        <w:top w:val="none" w:sz="0" w:space="0" w:color="auto"/>
        <w:left w:val="none" w:sz="0" w:space="0" w:color="auto"/>
        <w:bottom w:val="none" w:sz="0" w:space="0" w:color="auto"/>
        <w:right w:val="none" w:sz="0" w:space="0" w:color="auto"/>
      </w:divBdr>
    </w:div>
    <w:div w:id="1457212559">
      <w:bodyDiv w:val="1"/>
      <w:marLeft w:val="0"/>
      <w:marRight w:val="0"/>
      <w:marTop w:val="0"/>
      <w:marBottom w:val="0"/>
      <w:divBdr>
        <w:top w:val="none" w:sz="0" w:space="0" w:color="auto"/>
        <w:left w:val="none" w:sz="0" w:space="0" w:color="auto"/>
        <w:bottom w:val="none" w:sz="0" w:space="0" w:color="auto"/>
        <w:right w:val="none" w:sz="0" w:space="0" w:color="auto"/>
      </w:divBdr>
    </w:div>
    <w:div w:id="1459714539">
      <w:bodyDiv w:val="1"/>
      <w:marLeft w:val="0"/>
      <w:marRight w:val="0"/>
      <w:marTop w:val="0"/>
      <w:marBottom w:val="0"/>
      <w:divBdr>
        <w:top w:val="none" w:sz="0" w:space="0" w:color="auto"/>
        <w:left w:val="none" w:sz="0" w:space="0" w:color="auto"/>
        <w:bottom w:val="none" w:sz="0" w:space="0" w:color="auto"/>
        <w:right w:val="none" w:sz="0" w:space="0" w:color="auto"/>
      </w:divBdr>
    </w:div>
    <w:div w:id="1481654498">
      <w:bodyDiv w:val="1"/>
      <w:marLeft w:val="0"/>
      <w:marRight w:val="0"/>
      <w:marTop w:val="0"/>
      <w:marBottom w:val="0"/>
      <w:divBdr>
        <w:top w:val="none" w:sz="0" w:space="0" w:color="auto"/>
        <w:left w:val="none" w:sz="0" w:space="0" w:color="auto"/>
        <w:bottom w:val="none" w:sz="0" w:space="0" w:color="auto"/>
        <w:right w:val="none" w:sz="0" w:space="0" w:color="auto"/>
      </w:divBdr>
    </w:div>
    <w:div w:id="1534881160">
      <w:bodyDiv w:val="1"/>
      <w:marLeft w:val="0"/>
      <w:marRight w:val="0"/>
      <w:marTop w:val="0"/>
      <w:marBottom w:val="0"/>
      <w:divBdr>
        <w:top w:val="none" w:sz="0" w:space="0" w:color="auto"/>
        <w:left w:val="none" w:sz="0" w:space="0" w:color="auto"/>
        <w:bottom w:val="none" w:sz="0" w:space="0" w:color="auto"/>
        <w:right w:val="none" w:sz="0" w:space="0" w:color="auto"/>
      </w:divBdr>
    </w:div>
    <w:div w:id="1566986397">
      <w:bodyDiv w:val="1"/>
      <w:marLeft w:val="0"/>
      <w:marRight w:val="0"/>
      <w:marTop w:val="0"/>
      <w:marBottom w:val="0"/>
      <w:divBdr>
        <w:top w:val="none" w:sz="0" w:space="0" w:color="auto"/>
        <w:left w:val="none" w:sz="0" w:space="0" w:color="auto"/>
        <w:bottom w:val="none" w:sz="0" w:space="0" w:color="auto"/>
        <w:right w:val="none" w:sz="0" w:space="0" w:color="auto"/>
      </w:divBdr>
    </w:div>
    <w:div w:id="1618759155">
      <w:bodyDiv w:val="1"/>
      <w:marLeft w:val="0"/>
      <w:marRight w:val="0"/>
      <w:marTop w:val="0"/>
      <w:marBottom w:val="0"/>
      <w:divBdr>
        <w:top w:val="none" w:sz="0" w:space="0" w:color="auto"/>
        <w:left w:val="none" w:sz="0" w:space="0" w:color="auto"/>
        <w:bottom w:val="none" w:sz="0" w:space="0" w:color="auto"/>
        <w:right w:val="none" w:sz="0" w:space="0" w:color="auto"/>
      </w:divBdr>
    </w:div>
    <w:div w:id="1647125460">
      <w:bodyDiv w:val="1"/>
      <w:marLeft w:val="0"/>
      <w:marRight w:val="0"/>
      <w:marTop w:val="0"/>
      <w:marBottom w:val="0"/>
      <w:divBdr>
        <w:top w:val="none" w:sz="0" w:space="0" w:color="auto"/>
        <w:left w:val="none" w:sz="0" w:space="0" w:color="auto"/>
        <w:bottom w:val="none" w:sz="0" w:space="0" w:color="auto"/>
        <w:right w:val="none" w:sz="0" w:space="0" w:color="auto"/>
      </w:divBdr>
    </w:div>
    <w:div w:id="1738700948">
      <w:bodyDiv w:val="1"/>
      <w:marLeft w:val="0"/>
      <w:marRight w:val="0"/>
      <w:marTop w:val="0"/>
      <w:marBottom w:val="0"/>
      <w:divBdr>
        <w:top w:val="none" w:sz="0" w:space="0" w:color="auto"/>
        <w:left w:val="none" w:sz="0" w:space="0" w:color="auto"/>
        <w:bottom w:val="none" w:sz="0" w:space="0" w:color="auto"/>
        <w:right w:val="none" w:sz="0" w:space="0" w:color="auto"/>
      </w:divBdr>
    </w:div>
    <w:div w:id="1740596793">
      <w:bodyDiv w:val="1"/>
      <w:marLeft w:val="0"/>
      <w:marRight w:val="0"/>
      <w:marTop w:val="0"/>
      <w:marBottom w:val="0"/>
      <w:divBdr>
        <w:top w:val="none" w:sz="0" w:space="0" w:color="auto"/>
        <w:left w:val="none" w:sz="0" w:space="0" w:color="auto"/>
        <w:bottom w:val="none" w:sz="0" w:space="0" w:color="auto"/>
        <w:right w:val="none" w:sz="0" w:space="0" w:color="auto"/>
      </w:divBdr>
    </w:div>
    <w:div w:id="1764718097">
      <w:bodyDiv w:val="1"/>
      <w:marLeft w:val="0"/>
      <w:marRight w:val="0"/>
      <w:marTop w:val="0"/>
      <w:marBottom w:val="0"/>
      <w:divBdr>
        <w:top w:val="none" w:sz="0" w:space="0" w:color="auto"/>
        <w:left w:val="none" w:sz="0" w:space="0" w:color="auto"/>
        <w:bottom w:val="none" w:sz="0" w:space="0" w:color="auto"/>
        <w:right w:val="none" w:sz="0" w:space="0" w:color="auto"/>
      </w:divBdr>
    </w:div>
    <w:div w:id="1799251567">
      <w:bodyDiv w:val="1"/>
      <w:marLeft w:val="0"/>
      <w:marRight w:val="0"/>
      <w:marTop w:val="0"/>
      <w:marBottom w:val="0"/>
      <w:divBdr>
        <w:top w:val="none" w:sz="0" w:space="0" w:color="auto"/>
        <w:left w:val="none" w:sz="0" w:space="0" w:color="auto"/>
        <w:bottom w:val="none" w:sz="0" w:space="0" w:color="auto"/>
        <w:right w:val="none" w:sz="0" w:space="0" w:color="auto"/>
      </w:divBdr>
    </w:div>
    <w:div w:id="1802067583">
      <w:bodyDiv w:val="1"/>
      <w:marLeft w:val="0"/>
      <w:marRight w:val="0"/>
      <w:marTop w:val="0"/>
      <w:marBottom w:val="0"/>
      <w:divBdr>
        <w:top w:val="none" w:sz="0" w:space="0" w:color="auto"/>
        <w:left w:val="none" w:sz="0" w:space="0" w:color="auto"/>
        <w:bottom w:val="none" w:sz="0" w:space="0" w:color="auto"/>
        <w:right w:val="none" w:sz="0" w:space="0" w:color="auto"/>
      </w:divBdr>
    </w:div>
    <w:div w:id="1806462548">
      <w:bodyDiv w:val="1"/>
      <w:marLeft w:val="0"/>
      <w:marRight w:val="0"/>
      <w:marTop w:val="0"/>
      <w:marBottom w:val="0"/>
      <w:divBdr>
        <w:top w:val="none" w:sz="0" w:space="0" w:color="auto"/>
        <w:left w:val="none" w:sz="0" w:space="0" w:color="auto"/>
        <w:bottom w:val="none" w:sz="0" w:space="0" w:color="auto"/>
        <w:right w:val="none" w:sz="0" w:space="0" w:color="auto"/>
      </w:divBdr>
    </w:div>
    <w:div w:id="1821267791">
      <w:bodyDiv w:val="1"/>
      <w:marLeft w:val="0"/>
      <w:marRight w:val="0"/>
      <w:marTop w:val="0"/>
      <w:marBottom w:val="0"/>
      <w:divBdr>
        <w:top w:val="none" w:sz="0" w:space="0" w:color="auto"/>
        <w:left w:val="none" w:sz="0" w:space="0" w:color="auto"/>
        <w:bottom w:val="none" w:sz="0" w:space="0" w:color="auto"/>
        <w:right w:val="none" w:sz="0" w:space="0" w:color="auto"/>
      </w:divBdr>
    </w:div>
    <w:div w:id="1901743744">
      <w:bodyDiv w:val="1"/>
      <w:marLeft w:val="0"/>
      <w:marRight w:val="0"/>
      <w:marTop w:val="0"/>
      <w:marBottom w:val="0"/>
      <w:divBdr>
        <w:top w:val="none" w:sz="0" w:space="0" w:color="auto"/>
        <w:left w:val="none" w:sz="0" w:space="0" w:color="auto"/>
        <w:bottom w:val="none" w:sz="0" w:space="0" w:color="auto"/>
        <w:right w:val="none" w:sz="0" w:space="0" w:color="auto"/>
      </w:divBdr>
    </w:div>
    <w:div w:id="1969970306">
      <w:bodyDiv w:val="1"/>
      <w:marLeft w:val="0"/>
      <w:marRight w:val="0"/>
      <w:marTop w:val="0"/>
      <w:marBottom w:val="0"/>
      <w:divBdr>
        <w:top w:val="none" w:sz="0" w:space="0" w:color="auto"/>
        <w:left w:val="none" w:sz="0" w:space="0" w:color="auto"/>
        <w:bottom w:val="none" w:sz="0" w:space="0" w:color="auto"/>
        <w:right w:val="none" w:sz="0" w:space="0" w:color="auto"/>
      </w:divBdr>
    </w:div>
    <w:div w:id="2067024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public.com/sage-sociology-GA5Ljp/ep/s1!6034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dwolfe@uab.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1792</TotalTime>
  <Pages>9</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September 2005</vt:lpstr>
    </vt:vector>
  </TitlesOfParts>
  <Company>Indiana University</Company>
  <LinksUpToDate>false</LinksUpToDate>
  <CharactersWithSpaces>17759</CharactersWithSpaces>
  <SharedDoc>false</SharedDoc>
  <HLinks>
    <vt:vector size="6" baseType="variant">
      <vt:variant>
        <vt:i4>589932</vt:i4>
      </vt:variant>
      <vt:variant>
        <vt:i4>3</vt:i4>
      </vt:variant>
      <vt:variant>
        <vt:i4>0</vt:i4>
      </vt:variant>
      <vt:variant>
        <vt:i4>5</vt:i4>
      </vt:variant>
      <vt:variant>
        <vt:lpwstr>http://mypage.iu.edu/~jdwolfe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2005</dc:title>
  <dc:subject/>
  <dc:creator>jdwolfe</dc:creator>
  <cp:keywords/>
  <dc:description/>
  <cp:lastModifiedBy>Wolfe, Joseph D</cp:lastModifiedBy>
  <cp:revision>1253</cp:revision>
  <cp:lastPrinted>2022-02-10T17:01:00Z</cp:lastPrinted>
  <dcterms:created xsi:type="dcterms:W3CDTF">2014-01-21T14:45:00Z</dcterms:created>
  <dcterms:modified xsi:type="dcterms:W3CDTF">2022-10-27T22:52:00Z</dcterms:modified>
</cp:coreProperties>
</file>