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5AE54" w14:textId="6746D65B" w:rsidR="009D3809" w:rsidRPr="009D3809" w:rsidRDefault="00E1490A" w:rsidP="00E1490A">
      <w:pPr>
        <w:jc w:val="center"/>
        <w:rPr>
          <w:rFonts w:ascii="Arial" w:hAnsi="Arial" w:cs="Arial"/>
          <w:b/>
          <w:u w:val="single"/>
        </w:rPr>
      </w:pPr>
      <w:r>
        <w:rPr>
          <w:rFonts w:ascii="Arial" w:hAnsi="Arial" w:cs="Arial"/>
          <w:b/>
          <w:u w:val="single"/>
        </w:rPr>
        <w:t>Reviewing the Protocol for Financial Impact</w:t>
      </w:r>
    </w:p>
    <w:p w14:paraId="01B5AE56" w14:textId="77777777" w:rsidR="007A3D6B" w:rsidRPr="0062047B" w:rsidRDefault="007A3D6B" w:rsidP="00F44AA6">
      <w:pPr>
        <w:jc w:val="center"/>
        <w:rPr>
          <w:rFonts w:ascii="Arial" w:hAnsi="Arial" w:cs="Arial"/>
          <w:b/>
          <w:i/>
          <w:sz w:val="22"/>
          <w:szCs w:val="22"/>
        </w:rPr>
      </w:pPr>
    </w:p>
    <w:p w14:paraId="01B5AE57" w14:textId="78B1A239"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SOP </w:t>
      </w:r>
      <w:r w:rsidR="00020586" w:rsidRPr="00020586">
        <w:rPr>
          <w:rFonts w:ascii="Arial" w:hAnsi="Arial" w:cs="Arial"/>
          <w:sz w:val="22"/>
          <w:szCs w:val="22"/>
        </w:rPr>
        <w:t>FM XX.XX</w:t>
      </w:r>
    </w:p>
    <w:p w14:paraId="01B5AE58" w14:textId="77777777" w:rsidR="007A3D6B" w:rsidRPr="0062047B" w:rsidRDefault="007A3D6B" w:rsidP="007A3D6B">
      <w:pPr>
        <w:rPr>
          <w:rFonts w:ascii="Arial" w:hAnsi="Arial" w:cs="Arial"/>
          <w:b/>
          <w:i/>
          <w:sz w:val="22"/>
          <w:szCs w:val="22"/>
        </w:rPr>
      </w:pPr>
    </w:p>
    <w:p w14:paraId="01B5AE5A"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01B5AE5B"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01B5AE5C"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_______________________________________         ________________</w:t>
      </w:r>
    </w:p>
    <w:p w14:paraId="01B5AE5D" w14:textId="77777777" w:rsidR="007A3D6B" w:rsidRPr="0062047B" w:rsidRDefault="007A3D6B" w:rsidP="007A3D6B">
      <w:pPr>
        <w:rPr>
          <w:rFonts w:ascii="Arial" w:hAnsi="Arial" w:cs="Arial"/>
          <w:b/>
          <w:i/>
          <w:sz w:val="22"/>
          <w:szCs w:val="22"/>
        </w:rPr>
      </w:pPr>
    </w:p>
    <w:p w14:paraId="01B5AE5E"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01B5AE5F" w14:textId="77777777" w:rsidR="007A3D6B" w:rsidRPr="0062047B" w:rsidRDefault="007A3D6B" w:rsidP="007A3D6B">
      <w:pPr>
        <w:rPr>
          <w:rFonts w:ascii="Arial" w:hAnsi="Arial" w:cs="Arial"/>
          <w:b/>
          <w:i/>
          <w:sz w:val="22"/>
          <w:szCs w:val="22"/>
        </w:rPr>
      </w:pPr>
    </w:p>
    <w:p w14:paraId="01B5AE60"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Revision Version</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Effective date</w:t>
      </w:r>
      <w:r w:rsidRPr="0062047B">
        <w:rPr>
          <w:rFonts w:ascii="Arial" w:hAnsi="Arial" w:cs="Arial"/>
          <w:b/>
          <w:i/>
          <w:sz w:val="22"/>
          <w:szCs w:val="22"/>
        </w:rPr>
        <w:tab/>
      </w:r>
      <w:r w:rsidR="00CE4DA0">
        <w:rPr>
          <w:rFonts w:ascii="Arial" w:hAnsi="Arial" w:cs="Arial"/>
          <w:b/>
          <w:i/>
          <w:sz w:val="22"/>
          <w:szCs w:val="22"/>
        </w:rPr>
        <w:tab/>
      </w:r>
      <w:r w:rsidRPr="0062047B">
        <w:rPr>
          <w:rFonts w:ascii="Arial" w:hAnsi="Arial" w:cs="Arial"/>
          <w:b/>
          <w:i/>
          <w:sz w:val="22"/>
          <w:szCs w:val="22"/>
        </w:rPr>
        <w:t>Description</w:t>
      </w:r>
    </w:p>
    <w:p w14:paraId="01B5AE61"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1B5AE62"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1B5AE63"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1B5AE64" w14:textId="77777777" w:rsidR="007A3D6B" w:rsidRPr="0062047B" w:rsidRDefault="007A3D6B" w:rsidP="00F44AA6">
      <w:pPr>
        <w:jc w:val="center"/>
        <w:rPr>
          <w:rFonts w:ascii="Arial" w:hAnsi="Arial" w:cs="Arial"/>
          <w:b/>
          <w:i/>
          <w:sz w:val="22"/>
          <w:szCs w:val="22"/>
        </w:rPr>
      </w:pPr>
    </w:p>
    <w:tbl>
      <w:tblPr>
        <w:tblStyle w:val="TableGrid"/>
        <w:tblW w:w="0" w:type="auto"/>
        <w:tblLook w:val="04A0" w:firstRow="1" w:lastRow="0" w:firstColumn="1" w:lastColumn="0" w:noHBand="0" w:noVBand="1"/>
      </w:tblPr>
      <w:tblGrid>
        <w:gridCol w:w="9350"/>
      </w:tblGrid>
      <w:tr w:rsidR="001220A3" w14:paraId="4D195B76" w14:textId="77777777" w:rsidTr="001220A3">
        <w:tc>
          <w:tcPr>
            <w:tcW w:w="9576" w:type="dxa"/>
            <w:tcBorders>
              <w:top w:val="single" w:sz="4" w:space="0" w:color="auto"/>
              <w:left w:val="single" w:sz="4" w:space="0" w:color="auto"/>
              <w:bottom w:val="single" w:sz="4" w:space="0" w:color="auto"/>
              <w:right w:val="single" w:sz="4" w:space="0" w:color="auto"/>
            </w:tcBorders>
            <w:hideMark/>
          </w:tcPr>
          <w:p w14:paraId="30F27C35" w14:textId="77777777" w:rsidR="001220A3" w:rsidRDefault="001220A3">
            <w:pPr>
              <w:rPr>
                <w:rFonts w:ascii="Arial" w:hAnsi="Arial" w:cs="Arial"/>
                <w:b/>
                <w:sz w:val="22"/>
                <w:szCs w:val="22"/>
              </w:rPr>
            </w:pPr>
            <w:r>
              <w:rPr>
                <w:rFonts w:ascii="Arial" w:hAnsi="Arial" w:cs="Arial"/>
                <w:b/>
                <w:sz w:val="22"/>
                <w:szCs w:val="22"/>
              </w:rPr>
              <w:t xml:space="preserve">Instructions for modifying this template:  </w:t>
            </w:r>
          </w:p>
          <w:p w14:paraId="6193C3D6" w14:textId="77777777" w:rsidR="001220A3" w:rsidRDefault="001220A3" w:rsidP="001220A3">
            <w:pPr>
              <w:pStyle w:val="ListParagraph"/>
              <w:numPr>
                <w:ilvl w:val="0"/>
                <w:numId w:val="19"/>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7CCCC6A0" w14:textId="77777777" w:rsidR="001220A3" w:rsidRDefault="001220A3" w:rsidP="001220A3">
            <w:pPr>
              <w:pStyle w:val="ListParagraph"/>
              <w:numPr>
                <w:ilvl w:val="0"/>
                <w:numId w:val="19"/>
              </w:numPr>
              <w:rPr>
                <w:rFonts w:ascii="Arial" w:hAnsi="Arial" w:cs="Arial"/>
                <w:sz w:val="22"/>
                <w:szCs w:val="22"/>
              </w:rPr>
            </w:pPr>
            <w:r>
              <w:rPr>
                <w:rFonts w:ascii="Arial" w:hAnsi="Arial" w:cs="Arial"/>
                <w:sz w:val="22"/>
                <w:szCs w:val="22"/>
              </w:rPr>
              <w:t xml:space="preserve">Anything in this template can and may be modified as appropriate for your area while accounting for your interpretation of the most current FDA Guidance. </w:t>
            </w:r>
          </w:p>
          <w:p w14:paraId="56ECD8D1" w14:textId="77777777" w:rsidR="001220A3" w:rsidRDefault="001220A3" w:rsidP="001220A3">
            <w:pPr>
              <w:pStyle w:val="ListParagraph"/>
              <w:numPr>
                <w:ilvl w:val="0"/>
                <w:numId w:val="19"/>
              </w:numPr>
              <w:rPr>
                <w:rFonts w:ascii="Arial" w:hAnsi="Arial" w:cs="Arial"/>
                <w:sz w:val="22"/>
                <w:szCs w:val="22"/>
              </w:rPr>
            </w:pPr>
            <w:r>
              <w:rPr>
                <w:rFonts w:ascii="Arial" w:hAnsi="Arial" w:cs="Arial"/>
                <w:sz w:val="22"/>
                <w:szCs w:val="22"/>
              </w:rPr>
              <w:t>After you have modified this SOP template, do not forget to remove the “</w:t>
            </w:r>
            <w:r>
              <w:rPr>
                <w:rFonts w:ascii="Arial" w:hAnsi="Arial" w:cs="Arial"/>
                <w:b/>
                <w:sz w:val="22"/>
                <w:szCs w:val="22"/>
              </w:rPr>
              <w:t>Instructions for modifying this template</w:t>
            </w:r>
            <w:r>
              <w:rPr>
                <w:rFonts w:ascii="Arial" w:hAnsi="Arial" w:cs="Arial"/>
                <w:sz w:val="22"/>
                <w:szCs w:val="22"/>
              </w:rPr>
              <w:t xml:space="preserve">” table. </w:t>
            </w:r>
          </w:p>
          <w:p w14:paraId="5746AAF5" w14:textId="77777777" w:rsidR="001220A3" w:rsidRDefault="001220A3" w:rsidP="001220A3">
            <w:pPr>
              <w:pStyle w:val="ListParagraph"/>
              <w:numPr>
                <w:ilvl w:val="0"/>
                <w:numId w:val="19"/>
              </w:numPr>
              <w:rPr>
                <w:rFonts w:ascii="Arial" w:hAnsi="Arial" w:cs="Arial"/>
                <w:sz w:val="22"/>
                <w:szCs w:val="22"/>
              </w:rPr>
            </w:pPr>
            <w:r>
              <w:rPr>
                <w:rFonts w:ascii="Arial" w:hAnsi="Arial" w:cs="Arial"/>
                <w:sz w:val="22"/>
                <w:szCs w:val="22"/>
              </w:rPr>
              <w:t>Number the SOP using you own guidelines for numbering.</w:t>
            </w:r>
          </w:p>
        </w:tc>
      </w:tr>
    </w:tbl>
    <w:p w14:paraId="01B5AE65" w14:textId="77777777" w:rsidR="00F44AA6" w:rsidRPr="0062047B" w:rsidRDefault="00F44AA6" w:rsidP="00F44AA6">
      <w:pPr>
        <w:jc w:val="center"/>
        <w:rPr>
          <w:rFonts w:ascii="Arial" w:hAnsi="Arial" w:cs="Arial"/>
          <w:sz w:val="22"/>
          <w:szCs w:val="22"/>
        </w:rPr>
      </w:pPr>
    </w:p>
    <w:p w14:paraId="01B5AE66" w14:textId="77777777" w:rsidR="00F44AA6" w:rsidRPr="0062047B" w:rsidRDefault="00F44AA6" w:rsidP="00F44AA6">
      <w:pPr>
        <w:tabs>
          <w:tab w:val="left" w:pos="720"/>
          <w:tab w:val="left" w:pos="1440"/>
        </w:tabs>
        <w:jc w:val="both"/>
        <w:rPr>
          <w:rFonts w:ascii="Arial" w:hAnsi="Arial" w:cs="Arial"/>
          <w:sz w:val="22"/>
          <w:szCs w:val="22"/>
        </w:rPr>
      </w:pPr>
    </w:p>
    <w:p w14:paraId="01B5AE67" w14:textId="77777777" w:rsidR="00F44AA6" w:rsidRPr="0062047B" w:rsidRDefault="00AE4176" w:rsidP="00F44AA6">
      <w:pPr>
        <w:tabs>
          <w:tab w:val="left" w:pos="720"/>
          <w:tab w:val="left" w:pos="1440"/>
        </w:tabs>
        <w:jc w:val="both"/>
        <w:outlineLvl w:val="0"/>
        <w:rPr>
          <w:rFonts w:ascii="Arial" w:hAnsi="Arial" w:cs="Arial"/>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00EF7710">
        <w:rPr>
          <w:rFonts w:ascii="Arial" w:hAnsi="Arial" w:cs="Arial"/>
          <w:b/>
          <w:sz w:val="22"/>
          <w:szCs w:val="22"/>
        </w:rPr>
        <w:t xml:space="preserve"> </w:t>
      </w:r>
      <w:r w:rsidRPr="0062047B">
        <w:rPr>
          <w:rFonts w:ascii="Arial" w:hAnsi="Arial" w:cs="Arial"/>
          <w:b/>
          <w:sz w:val="22"/>
          <w:szCs w:val="22"/>
        </w:rPr>
        <w:t xml:space="preserve"> </w:t>
      </w:r>
      <w:r w:rsidR="0054263F" w:rsidRPr="0062047B">
        <w:rPr>
          <w:rFonts w:ascii="Arial" w:hAnsi="Arial" w:cs="Arial"/>
          <w:b/>
          <w:sz w:val="22"/>
          <w:szCs w:val="22"/>
        </w:rPr>
        <w:t xml:space="preserve"> </w:t>
      </w:r>
      <w:proofErr w:type="gramStart"/>
      <w:r w:rsidR="0054263F" w:rsidRPr="0062047B">
        <w:rPr>
          <w:rFonts w:ascii="Arial" w:hAnsi="Arial" w:cs="Arial"/>
          <w:sz w:val="22"/>
          <w:szCs w:val="22"/>
        </w:rPr>
        <w:t>The</w:t>
      </w:r>
      <w:proofErr w:type="gramEnd"/>
      <w:r w:rsidR="0054263F" w:rsidRPr="0062047B">
        <w:rPr>
          <w:rFonts w:ascii="Arial" w:hAnsi="Arial" w:cs="Arial"/>
          <w:sz w:val="22"/>
          <w:szCs w:val="22"/>
        </w:rPr>
        <w:t xml:space="preserve"> scope of </w:t>
      </w:r>
      <w:r w:rsidR="00406252" w:rsidRPr="0062047B">
        <w:rPr>
          <w:rFonts w:ascii="Arial" w:hAnsi="Arial" w:cs="Arial"/>
          <w:sz w:val="22"/>
          <w:szCs w:val="22"/>
        </w:rPr>
        <w:t xml:space="preserve">this </w:t>
      </w:r>
      <w:r w:rsidR="0054263F" w:rsidRPr="0062047B">
        <w:rPr>
          <w:rFonts w:ascii="Arial" w:hAnsi="Arial" w:cs="Arial"/>
          <w:sz w:val="22"/>
          <w:szCs w:val="22"/>
        </w:rPr>
        <w:t xml:space="preserve">SOP is to describe how </w:t>
      </w:r>
      <w:r w:rsidR="00772C75">
        <w:rPr>
          <w:rFonts w:ascii="Arial" w:hAnsi="Arial" w:cs="Arial"/>
          <w:sz w:val="22"/>
          <w:szCs w:val="22"/>
        </w:rPr>
        <w:t xml:space="preserve">to review </w:t>
      </w:r>
      <w:r w:rsidR="00434A27">
        <w:rPr>
          <w:rFonts w:ascii="Arial" w:hAnsi="Arial" w:cs="Arial"/>
          <w:sz w:val="22"/>
          <w:szCs w:val="22"/>
        </w:rPr>
        <w:t>study protocols for activities that will affect the study budget.</w:t>
      </w:r>
      <w:r w:rsidR="00153E59" w:rsidRPr="0062047B">
        <w:rPr>
          <w:rFonts w:ascii="Arial" w:hAnsi="Arial" w:cs="Arial"/>
          <w:sz w:val="22"/>
          <w:szCs w:val="22"/>
        </w:rPr>
        <w:t xml:space="preserve">  </w:t>
      </w:r>
      <w:r w:rsidR="00626A22" w:rsidRPr="0062047B">
        <w:rPr>
          <w:rFonts w:ascii="Arial" w:hAnsi="Arial" w:cs="Arial"/>
          <w:sz w:val="22"/>
          <w:szCs w:val="22"/>
        </w:rPr>
        <w:t xml:space="preserve">The purpose of </w:t>
      </w:r>
      <w:r w:rsidR="00434A27">
        <w:rPr>
          <w:rFonts w:ascii="Arial" w:hAnsi="Arial" w:cs="Arial"/>
          <w:sz w:val="22"/>
          <w:szCs w:val="22"/>
        </w:rPr>
        <w:t xml:space="preserve">this </w:t>
      </w:r>
      <w:r w:rsidR="00626A22" w:rsidRPr="0062047B">
        <w:rPr>
          <w:rFonts w:ascii="Arial" w:hAnsi="Arial" w:cs="Arial"/>
          <w:sz w:val="22"/>
          <w:szCs w:val="22"/>
        </w:rPr>
        <w:t xml:space="preserve">SOP is to </w:t>
      </w:r>
      <w:r w:rsidR="00434A27">
        <w:rPr>
          <w:rFonts w:ascii="Arial" w:hAnsi="Arial" w:cs="Arial"/>
          <w:sz w:val="22"/>
          <w:szCs w:val="22"/>
        </w:rPr>
        <w:t xml:space="preserve">provide guidance to </w:t>
      </w:r>
      <w:r w:rsidR="00772C75">
        <w:rPr>
          <w:rFonts w:ascii="Arial" w:hAnsi="Arial" w:cs="Arial"/>
          <w:sz w:val="22"/>
          <w:szCs w:val="22"/>
        </w:rPr>
        <w:t xml:space="preserve">UAB </w:t>
      </w:r>
      <w:r w:rsidR="00434A27">
        <w:rPr>
          <w:rFonts w:ascii="Arial" w:hAnsi="Arial" w:cs="Arial"/>
          <w:sz w:val="22"/>
          <w:szCs w:val="22"/>
        </w:rPr>
        <w:t xml:space="preserve">research </w:t>
      </w:r>
      <w:r w:rsidR="00772C75">
        <w:rPr>
          <w:rFonts w:ascii="Arial" w:hAnsi="Arial" w:cs="Arial"/>
          <w:sz w:val="22"/>
          <w:szCs w:val="22"/>
        </w:rPr>
        <w:t>sites</w:t>
      </w:r>
      <w:r w:rsidR="00434A27">
        <w:rPr>
          <w:rFonts w:ascii="Arial" w:hAnsi="Arial" w:cs="Arial"/>
          <w:sz w:val="22"/>
          <w:szCs w:val="22"/>
        </w:rPr>
        <w:t xml:space="preserve"> </w:t>
      </w:r>
      <w:r w:rsidR="00772C75">
        <w:rPr>
          <w:rFonts w:ascii="Arial" w:hAnsi="Arial" w:cs="Arial"/>
          <w:sz w:val="22"/>
          <w:szCs w:val="22"/>
        </w:rPr>
        <w:t xml:space="preserve">in conducting a protocol review and to understand its impact on development of a study budget.  </w:t>
      </w:r>
      <w:r w:rsidR="00DE68B4" w:rsidRPr="0062047B">
        <w:rPr>
          <w:rFonts w:ascii="Arial" w:hAnsi="Arial" w:cs="Arial"/>
          <w:sz w:val="22"/>
          <w:szCs w:val="22"/>
        </w:rPr>
        <w:t xml:space="preserve">This SOP will describe the </w:t>
      </w:r>
      <w:r w:rsidR="00772C75">
        <w:rPr>
          <w:rFonts w:ascii="Arial" w:hAnsi="Arial" w:cs="Arial"/>
          <w:sz w:val="22"/>
          <w:szCs w:val="22"/>
        </w:rPr>
        <w:t xml:space="preserve">review process </w:t>
      </w:r>
      <w:r w:rsidR="00DE68B4" w:rsidRPr="0062047B">
        <w:rPr>
          <w:rFonts w:ascii="Arial" w:hAnsi="Arial" w:cs="Arial"/>
          <w:sz w:val="22"/>
          <w:szCs w:val="22"/>
        </w:rPr>
        <w:t xml:space="preserve">and </w:t>
      </w:r>
      <w:r w:rsidR="00772C75">
        <w:rPr>
          <w:rFonts w:ascii="Arial" w:hAnsi="Arial" w:cs="Arial"/>
          <w:sz w:val="22"/>
          <w:szCs w:val="22"/>
        </w:rPr>
        <w:t>its implementation.</w:t>
      </w:r>
    </w:p>
    <w:p w14:paraId="01B5AE68" w14:textId="77777777" w:rsidR="00C8007C" w:rsidRPr="0062047B" w:rsidRDefault="00C8007C" w:rsidP="00F44AA6">
      <w:pPr>
        <w:tabs>
          <w:tab w:val="left" w:pos="720"/>
          <w:tab w:val="left" w:pos="1440"/>
        </w:tabs>
        <w:jc w:val="both"/>
        <w:outlineLvl w:val="0"/>
        <w:rPr>
          <w:rFonts w:ascii="Arial" w:hAnsi="Arial" w:cs="Arial"/>
          <w:b/>
          <w:sz w:val="22"/>
          <w:szCs w:val="22"/>
        </w:rPr>
      </w:pPr>
    </w:p>
    <w:p w14:paraId="01B5AE69" w14:textId="77777777" w:rsidR="00C8007C" w:rsidRPr="0062047B" w:rsidRDefault="00C8007C" w:rsidP="00F44AA6">
      <w:pPr>
        <w:tabs>
          <w:tab w:val="left" w:pos="720"/>
          <w:tab w:val="left" w:pos="1440"/>
        </w:tabs>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01B5AE6A" w14:textId="77777777" w:rsidR="00C8007C" w:rsidRPr="0062047B" w:rsidRDefault="00C8007C" w:rsidP="00F44AA6">
      <w:pPr>
        <w:jc w:val="both"/>
        <w:outlineLvl w:val="0"/>
        <w:rPr>
          <w:rFonts w:ascii="Arial" w:hAnsi="Arial" w:cs="Arial"/>
          <w:sz w:val="22"/>
          <w:szCs w:val="22"/>
        </w:rPr>
      </w:pPr>
      <w:r w:rsidRPr="0062047B">
        <w:rPr>
          <w:rFonts w:ascii="Arial" w:hAnsi="Arial" w:cs="Arial"/>
          <w:sz w:val="22"/>
          <w:szCs w:val="22"/>
        </w:rPr>
        <w:t>This SOP will be adhere</w:t>
      </w:r>
      <w:r w:rsidR="009869B2" w:rsidRPr="0062047B">
        <w:rPr>
          <w:rFonts w:ascii="Arial" w:hAnsi="Arial" w:cs="Arial"/>
          <w:sz w:val="22"/>
          <w:szCs w:val="22"/>
        </w:rPr>
        <w:t xml:space="preserve">d unless exceptions are required.  Exceptions will be noted in a formal note to file (see relevant SOP).  </w:t>
      </w:r>
    </w:p>
    <w:p w14:paraId="01B5AE6B" w14:textId="77777777" w:rsidR="00C8007C" w:rsidRPr="0062047B" w:rsidRDefault="00C8007C" w:rsidP="00F44AA6">
      <w:pPr>
        <w:jc w:val="both"/>
        <w:outlineLvl w:val="0"/>
        <w:rPr>
          <w:rFonts w:ascii="Arial" w:hAnsi="Arial" w:cs="Arial"/>
          <w:b/>
          <w:sz w:val="22"/>
          <w:szCs w:val="22"/>
        </w:rPr>
      </w:pPr>
    </w:p>
    <w:p w14:paraId="01B5AE6C" w14:textId="77777777" w:rsidR="003A71A1" w:rsidRPr="0062047B" w:rsidRDefault="003A71A1" w:rsidP="00F44AA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/GCPS</w:t>
      </w:r>
    </w:p>
    <w:p w14:paraId="01B5AE6D" w14:textId="16B8E516" w:rsidR="00144804" w:rsidRPr="0062047B" w:rsidRDefault="00E1490A" w:rsidP="00F44AA6">
      <w:pPr>
        <w:jc w:val="both"/>
        <w:outlineLvl w:val="0"/>
        <w:rPr>
          <w:rFonts w:ascii="Arial" w:hAnsi="Arial" w:cs="Arial"/>
          <w:sz w:val="22"/>
          <w:szCs w:val="22"/>
        </w:rPr>
      </w:pPr>
      <w:r>
        <w:rPr>
          <w:rFonts w:ascii="Arial" w:hAnsi="Arial" w:cs="Arial"/>
          <w:sz w:val="22"/>
          <w:szCs w:val="22"/>
        </w:rPr>
        <w:t xml:space="preserve">University </w:t>
      </w:r>
      <w:proofErr w:type="gramStart"/>
      <w:r>
        <w:rPr>
          <w:rFonts w:ascii="Arial" w:hAnsi="Arial" w:cs="Arial"/>
          <w:sz w:val="22"/>
          <w:szCs w:val="22"/>
        </w:rPr>
        <w:t>Accounting</w:t>
      </w:r>
      <w:proofErr w:type="gramEnd"/>
      <w:r>
        <w:rPr>
          <w:rFonts w:ascii="Arial" w:hAnsi="Arial" w:cs="Arial"/>
          <w:sz w:val="22"/>
          <w:szCs w:val="22"/>
        </w:rPr>
        <w:t xml:space="preserve"> requirements</w:t>
      </w:r>
    </w:p>
    <w:p w14:paraId="01B5AE6E" w14:textId="77777777" w:rsidR="00F44AA6" w:rsidRPr="0062047B" w:rsidRDefault="00F44AA6" w:rsidP="00F44AA6">
      <w:pPr>
        <w:jc w:val="both"/>
        <w:outlineLvl w:val="0"/>
        <w:rPr>
          <w:rFonts w:ascii="Arial" w:hAnsi="Arial" w:cs="Arial"/>
          <w:b/>
          <w:sz w:val="22"/>
          <w:szCs w:val="22"/>
        </w:rPr>
      </w:pPr>
      <w:r w:rsidRPr="0062047B">
        <w:rPr>
          <w:rFonts w:ascii="Arial" w:hAnsi="Arial" w:cs="Arial"/>
          <w:b/>
          <w:sz w:val="22"/>
          <w:szCs w:val="22"/>
        </w:rPr>
        <w:tab/>
      </w:r>
    </w:p>
    <w:p w14:paraId="01B5AE6F" w14:textId="77777777" w:rsidR="00F44AA6" w:rsidRPr="0062047B" w:rsidRDefault="00F44AA6" w:rsidP="003A71A1">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01B5AE70" w14:textId="77777777" w:rsidR="00F44AA6" w:rsidRDefault="00153E59" w:rsidP="000522CC">
      <w:pPr>
        <w:tabs>
          <w:tab w:val="left" w:pos="900"/>
        </w:tabs>
        <w:jc w:val="both"/>
        <w:rPr>
          <w:rFonts w:ascii="Arial" w:hAnsi="Arial" w:cs="Arial"/>
          <w:sz w:val="22"/>
          <w:szCs w:val="22"/>
        </w:rPr>
      </w:pPr>
      <w:r w:rsidRPr="0062047B">
        <w:rPr>
          <w:rFonts w:ascii="Arial" w:hAnsi="Arial" w:cs="Arial"/>
          <w:sz w:val="22"/>
          <w:szCs w:val="22"/>
        </w:rPr>
        <w:t>SOP</w:t>
      </w:r>
      <w:r w:rsidRPr="0062047B">
        <w:rPr>
          <w:rFonts w:ascii="Arial" w:hAnsi="Arial" w:cs="Arial"/>
          <w:sz w:val="22"/>
          <w:szCs w:val="22"/>
        </w:rPr>
        <w:tab/>
        <w:t>Standard Operating Procedure</w:t>
      </w:r>
    </w:p>
    <w:p w14:paraId="01B5AE71" w14:textId="77777777" w:rsidR="001774B8" w:rsidRDefault="001774B8" w:rsidP="000522CC">
      <w:pPr>
        <w:tabs>
          <w:tab w:val="left" w:pos="900"/>
        </w:tabs>
        <w:jc w:val="both"/>
        <w:rPr>
          <w:rFonts w:ascii="Arial" w:hAnsi="Arial" w:cs="Arial"/>
          <w:sz w:val="22"/>
          <w:szCs w:val="22"/>
        </w:rPr>
      </w:pPr>
      <w:r>
        <w:rPr>
          <w:rFonts w:ascii="Arial" w:hAnsi="Arial" w:cs="Arial"/>
          <w:sz w:val="22"/>
          <w:szCs w:val="22"/>
        </w:rPr>
        <w:t>CRO</w:t>
      </w:r>
      <w:r>
        <w:rPr>
          <w:rFonts w:ascii="Arial" w:hAnsi="Arial" w:cs="Arial"/>
          <w:sz w:val="22"/>
          <w:szCs w:val="22"/>
        </w:rPr>
        <w:tab/>
        <w:t>Contract Research Organization</w:t>
      </w:r>
    </w:p>
    <w:p w14:paraId="01B5AE72" w14:textId="77777777" w:rsidR="002256F1" w:rsidRDefault="002256F1" w:rsidP="000522CC">
      <w:pPr>
        <w:tabs>
          <w:tab w:val="left" w:pos="900"/>
        </w:tabs>
        <w:jc w:val="both"/>
        <w:rPr>
          <w:rFonts w:ascii="Arial" w:hAnsi="Arial" w:cs="Arial"/>
          <w:sz w:val="22"/>
          <w:szCs w:val="22"/>
        </w:rPr>
      </w:pPr>
      <w:r>
        <w:rPr>
          <w:rFonts w:ascii="Arial" w:hAnsi="Arial" w:cs="Arial"/>
          <w:sz w:val="22"/>
          <w:szCs w:val="22"/>
        </w:rPr>
        <w:t>CRU</w:t>
      </w:r>
      <w:r>
        <w:rPr>
          <w:rFonts w:ascii="Arial" w:hAnsi="Arial" w:cs="Arial"/>
          <w:sz w:val="22"/>
          <w:szCs w:val="22"/>
        </w:rPr>
        <w:tab/>
        <w:t>Clinical Research Unit</w:t>
      </w:r>
    </w:p>
    <w:p w14:paraId="01B5AE73" w14:textId="77777777" w:rsidR="00650404" w:rsidRDefault="00650404" w:rsidP="000522CC">
      <w:pPr>
        <w:tabs>
          <w:tab w:val="left" w:pos="900"/>
        </w:tabs>
        <w:jc w:val="both"/>
        <w:rPr>
          <w:rFonts w:ascii="Arial" w:hAnsi="Arial" w:cs="Arial"/>
          <w:sz w:val="22"/>
          <w:szCs w:val="22"/>
        </w:rPr>
      </w:pPr>
      <w:r>
        <w:rPr>
          <w:rFonts w:ascii="Arial" w:hAnsi="Arial" w:cs="Arial"/>
          <w:sz w:val="22"/>
          <w:szCs w:val="22"/>
        </w:rPr>
        <w:t>CRFs</w:t>
      </w:r>
      <w:r>
        <w:rPr>
          <w:rFonts w:ascii="Arial" w:hAnsi="Arial" w:cs="Arial"/>
          <w:sz w:val="22"/>
          <w:szCs w:val="22"/>
        </w:rPr>
        <w:tab/>
        <w:t>Case Report Forms</w:t>
      </w:r>
    </w:p>
    <w:p w14:paraId="01B5AE74" w14:textId="77777777" w:rsidR="000522CC" w:rsidRDefault="000522CC" w:rsidP="000522CC">
      <w:pPr>
        <w:tabs>
          <w:tab w:val="left" w:pos="900"/>
        </w:tabs>
        <w:jc w:val="both"/>
        <w:rPr>
          <w:rFonts w:ascii="Arial" w:hAnsi="Arial" w:cs="Arial"/>
          <w:sz w:val="22"/>
          <w:szCs w:val="22"/>
        </w:rPr>
      </w:pPr>
      <w:proofErr w:type="spellStart"/>
      <w:proofErr w:type="gramStart"/>
      <w:r>
        <w:rPr>
          <w:rFonts w:ascii="Arial" w:hAnsi="Arial" w:cs="Arial"/>
          <w:sz w:val="22"/>
          <w:szCs w:val="22"/>
        </w:rPr>
        <w:t>eCRFs</w:t>
      </w:r>
      <w:proofErr w:type="spellEnd"/>
      <w:proofErr w:type="gramEnd"/>
      <w:r>
        <w:rPr>
          <w:rFonts w:ascii="Arial" w:hAnsi="Arial" w:cs="Arial"/>
          <w:sz w:val="22"/>
          <w:szCs w:val="22"/>
        </w:rPr>
        <w:tab/>
        <w:t>electronic CRFs</w:t>
      </w:r>
    </w:p>
    <w:p w14:paraId="01B5AE75" w14:textId="77777777" w:rsidR="000522CC" w:rsidRDefault="000522CC" w:rsidP="000522CC">
      <w:pPr>
        <w:tabs>
          <w:tab w:val="left" w:pos="900"/>
        </w:tabs>
        <w:jc w:val="both"/>
        <w:rPr>
          <w:rFonts w:ascii="Arial" w:hAnsi="Arial" w:cs="Arial"/>
          <w:sz w:val="22"/>
          <w:szCs w:val="22"/>
        </w:rPr>
      </w:pPr>
      <w:r>
        <w:rPr>
          <w:rFonts w:ascii="Arial" w:hAnsi="Arial" w:cs="Arial"/>
          <w:sz w:val="22"/>
          <w:szCs w:val="22"/>
        </w:rPr>
        <w:t>IDS</w:t>
      </w:r>
      <w:r>
        <w:rPr>
          <w:rFonts w:ascii="Arial" w:hAnsi="Arial" w:cs="Arial"/>
          <w:sz w:val="22"/>
          <w:szCs w:val="22"/>
        </w:rPr>
        <w:tab/>
        <w:t>Investigational Drug Service (research pharmacy)</w:t>
      </w:r>
    </w:p>
    <w:p w14:paraId="01B5AE76" w14:textId="77777777" w:rsidR="000522CC" w:rsidRPr="0062047B" w:rsidRDefault="000522CC" w:rsidP="000522CC">
      <w:pPr>
        <w:tabs>
          <w:tab w:val="left" w:pos="900"/>
        </w:tabs>
        <w:jc w:val="both"/>
        <w:rPr>
          <w:rFonts w:ascii="Arial" w:hAnsi="Arial" w:cs="Arial"/>
          <w:sz w:val="22"/>
          <w:szCs w:val="22"/>
        </w:rPr>
      </w:pPr>
      <w:r>
        <w:rPr>
          <w:rFonts w:ascii="Arial" w:hAnsi="Arial" w:cs="Arial"/>
          <w:sz w:val="22"/>
          <w:szCs w:val="22"/>
        </w:rPr>
        <w:t>TKC</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w:t>
      </w:r>
      <w:proofErr w:type="spellStart"/>
      <w:r>
        <w:rPr>
          <w:rFonts w:ascii="Arial" w:hAnsi="Arial" w:cs="Arial"/>
          <w:sz w:val="22"/>
          <w:szCs w:val="22"/>
        </w:rPr>
        <w:t>Kirklin</w:t>
      </w:r>
      <w:proofErr w:type="spellEnd"/>
      <w:r>
        <w:rPr>
          <w:rFonts w:ascii="Arial" w:hAnsi="Arial" w:cs="Arial"/>
          <w:sz w:val="22"/>
          <w:szCs w:val="22"/>
        </w:rPr>
        <w:t xml:space="preserve"> Clinic of UAB Hospital</w:t>
      </w:r>
    </w:p>
    <w:p w14:paraId="01B5AE77" w14:textId="77777777" w:rsidR="00626A22" w:rsidRPr="0062047B" w:rsidRDefault="00626A22" w:rsidP="00242F5C">
      <w:pPr>
        <w:tabs>
          <w:tab w:val="left" w:pos="1674"/>
        </w:tabs>
        <w:jc w:val="both"/>
        <w:rPr>
          <w:rFonts w:ascii="Arial" w:hAnsi="Arial" w:cs="Arial"/>
          <w:sz w:val="22"/>
          <w:szCs w:val="22"/>
        </w:rPr>
      </w:pPr>
    </w:p>
    <w:p w14:paraId="01B5AE78" w14:textId="77777777" w:rsidR="00242F5C" w:rsidRDefault="009869B2" w:rsidP="00BB030B">
      <w:pPr>
        <w:jc w:val="both"/>
        <w:outlineLvl w:val="0"/>
        <w:rPr>
          <w:rFonts w:ascii="Arial" w:hAnsi="Arial" w:cs="Arial"/>
          <w:sz w:val="22"/>
          <w:szCs w:val="22"/>
        </w:rPr>
      </w:pPr>
      <w:r w:rsidRPr="0062047B">
        <w:rPr>
          <w:rFonts w:ascii="Arial" w:hAnsi="Arial" w:cs="Arial"/>
          <w:b/>
          <w:sz w:val="22"/>
          <w:szCs w:val="22"/>
        </w:rPr>
        <w:t>VI</w:t>
      </w:r>
      <w:r w:rsidR="00BB030B">
        <w:rPr>
          <w:rFonts w:ascii="Arial" w:hAnsi="Arial" w:cs="Arial"/>
          <w:b/>
          <w:sz w:val="22"/>
          <w:szCs w:val="22"/>
        </w:rPr>
        <w:t>.</w:t>
      </w:r>
      <w:r w:rsidR="00BB030B">
        <w:rPr>
          <w:rFonts w:ascii="Arial" w:hAnsi="Arial" w:cs="Arial"/>
          <w:b/>
          <w:sz w:val="22"/>
          <w:szCs w:val="22"/>
        </w:rPr>
        <w:tab/>
      </w:r>
      <w:r w:rsidR="00BB030B" w:rsidRPr="00E1490A">
        <w:rPr>
          <w:rFonts w:ascii="Arial" w:hAnsi="Arial" w:cs="Arial"/>
          <w:b/>
          <w:sz w:val="22"/>
          <w:szCs w:val="22"/>
        </w:rPr>
        <w:t>RESPONSIBLE</w:t>
      </w:r>
      <w:r w:rsidR="00F253B7" w:rsidRPr="00E1490A">
        <w:rPr>
          <w:rFonts w:ascii="Arial" w:hAnsi="Arial" w:cs="Arial"/>
          <w:b/>
          <w:sz w:val="22"/>
          <w:szCs w:val="22"/>
        </w:rPr>
        <w:t xml:space="preserve"> </w:t>
      </w:r>
      <w:r w:rsidR="00242F5C" w:rsidRPr="00E1490A">
        <w:rPr>
          <w:rFonts w:ascii="Arial" w:hAnsi="Arial" w:cs="Arial"/>
          <w:b/>
          <w:sz w:val="22"/>
          <w:szCs w:val="22"/>
        </w:rPr>
        <w:t>PERSONNEL</w:t>
      </w:r>
    </w:p>
    <w:p w14:paraId="01B5AE79" w14:textId="77777777" w:rsidR="00F253B7" w:rsidRPr="00F253B7" w:rsidRDefault="00242F5C" w:rsidP="00BB030B">
      <w:pPr>
        <w:jc w:val="both"/>
        <w:outlineLvl w:val="0"/>
        <w:rPr>
          <w:rFonts w:ascii="Arial" w:hAnsi="Arial" w:cs="Arial"/>
          <w:sz w:val="22"/>
          <w:szCs w:val="22"/>
        </w:rPr>
      </w:pPr>
      <w:r>
        <w:rPr>
          <w:rFonts w:ascii="Arial" w:hAnsi="Arial" w:cs="Arial"/>
          <w:sz w:val="22"/>
          <w:szCs w:val="22"/>
        </w:rPr>
        <w:t>Protocol review is to be conducted by key staff involved in the conduct of the study.  This includes, but is not limited to, Study Coordinator, Data Manager, Unit Manager, Finance staff</w:t>
      </w:r>
      <w:r w:rsidR="00F253B7" w:rsidRPr="00F253B7">
        <w:rPr>
          <w:rFonts w:ascii="Arial" w:hAnsi="Arial" w:cs="Arial"/>
          <w:sz w:val="22"/>
          <w:szCs w:val="22"/>
        </w:rPr>
        <w:t xml:space="preserve">, </w:t>
      </w:r>
      <w:r>
        <w:rPr>
          <w:rFonts w:ascii="Arial" w:hAnsi="Arial" w:cs="Arial"/>
          <w:sz w:val="22"/>
          <w:szCs w:val="22"/>
        </w:rPr>
        <w:t xml:space="preserve">Pharmacy staff, </w:t>
      </w:r>
      <w:r w:rsidR="00F253B7" w:rsidRPr="00F253B7">
        <w:rPr>
          <w:rFonts w:ascii="Arial" w:hAnsi="Arial" w:cs="Arial"/>
          <w:sz w:val="22"/>
          <w:szCs w:val="22"/>
        </w:rPr>
        <w:t xml:space="preserve">and </w:t>
      </w:r>
      <w:r w:rsidR="009820AC">
        <w:rPr>
          <w:rFonts w:ascii="Arial" w:hAnsi="Arial" w:cs="Arial"/>
          <w:sz w:val="22"/>
          <w:szCs w:val="22"/>
        </w:rPr>
        <w:t>o</w:t>
      </w:r>
      <w:r w:rsidR="00F253B7" w:rsidRPr="00F253B7">
        <w:rPr>
          <w:rFonts w:ascii="Arial" w:hAnsi="Arial" w:cs="Arial"/>
          <w:sz w:val="22"/>
          <w:szCs w:val="22"/>
        </w:rPr>
        <w:t xml:space="preserve">thers </w:t>
      </w:r>
      <w:r w:rsidR="00F253B7">
        <w:rPr>
          <w:rFonts w:ascii="Arial" w:hAnsi="Arial" w:cs="Arial"/>
          <w:sz w:val="22"/>
          <w:szCs w:val="22"/>
        </w:rPr>
        <w:t>as</w:t>
      </w:r>
      <w:r w:rsidR="00F253B7" w:rsidRPr="00F253B7">
        <w:rPr>
          <w:rFonts w:ascii="Arial" w:hAnsi="Arial" w:cs="Arial"/>
          <w:sz w:val="22"/>
          <w:szCs w:val="22"/>
        </w:rPr>
        <w:t xml:space="preserve"> needed.</w:t>
      </w:r>
    </w:p>
    <w:p w14:paraId="01B5AE7A" w14:textId="77777777" w:rsidR="00F253B7" w:rsidRPr="00F253B7" w:rsidRDefault="00F253B7" w:rsidP="00F44AA6">
      <w:pPr>
        <w:jc w:val="both"/>
        <w:outlineLvl w:val="0"/>
        <w:rPr>
          <w:rFonts w:ascii="Arial" w:hAnsi="Arial" w:cs="Arial"/>
          <w:sz w:val="22"/>
          <w:szCs w:val="22"/>
        </w:rPr>
      </w:pPr>
    </w:p>
    <w:p w14:paraId="01B5AE7B" w14:textId="77777777" w:rsidR="00F44AA6" w:rsidRDefault="00F44AA6" w:rsidP="003A71A1">
      <w:pPr>
        <w:jc w:val="both"/>
        <w:outlineLvl w:val="0"/>
        <w:rPr>
          <w:rFonts w:ascii="Arial" w:hAnsi="Arial" w:cs="Arial"/>
          <w:b/>
          <w:sz w:val="22"/>
          <w:szCs w:val="22"/>
        </w:rPr>
      </w:pPr>
      <w:r w:rsidRPr="0062047B">
        <w:rPr>
          <w:rFonts w:ascii="Arial" w:hAnsi="Arial" w:cs="Arial"/>
          <w:b/>
          <w:sz w:val="22"/>
          <w:szCs w:val="22"/>
        </w:rPr>
        <w:lastRenderedPageBreak/>
        <w:t>V</w:t>
      </w:r>
      <w:r w:rsidR="009869B2" w:rsidRPr="0062047B">
        <w:rPr>
          <w:rFonts w:ascii="Arial" w:hAnsi="Arial" w:cs="Arial"/>
          <w:b/>
          <w:sz w:val="22"/>
          <w:szCs w:val="22"/>
        </w:rPr>
        <w:t>II</w:t>
      </w:r>
      <w:r w:rsidRPr="0062047B">
        <w:rPr>
          <w:rFonts w:ascii="Arial" w:hAnsi="Arial" w:cs="Arial"/>
          <w:b/>
          <w:sz w:val="22"/>
          <w:szCs w:val="22"/>
        </w:rPr>
        <w:t>.</w:t>
      </w:r>
      <w:r w:rsidRPr="0062047B">
        <w:rPr>
          <w:rFonts w:ascii="Arial" w:hAnsi="Arial" w:cs="Arial"/>
          <w:b/>
          <w:sz w:val="22"/>
          <w:szCs w:val="22"/>
        </w:rPr>
        <w:tab/>
        <w:t>DETAILS</w:t>
      </w:r>
    </w:p>
    <w:p w14:paraId="01B5AE7C" w14:textId="77777777" w:rsidR="00BB030B" w:rsidRPr="0062047B" w:rsidRDefault="00BB030B" w:rsidP="00BB030B">
      <w:pPr>
        <w:rPr>
          <w:rFonts w:ascii="Arial" w:hAnsi="Arial" w:cs="Arial"/>
          <w:sz w:val="22"/>
          <w:szCs w:val="22"/>
        </w:rPr>
      </w:pPr>
      <w:r w:rsidRPr="0062047B">
        <w:rPr>
          <w:rFonts w:ascii="Arial" w:hAnsi="Arial" w:cs="Arial"/>
          <w:sz w:val="22"/>
          <w:szCs w:val="22"/>
        </w:rPr>
        <w:t xml:space="preserve">The following is a description of how </w:t>
      </w:r>
      <w:r>
        <w:rPr>
          <w:rFonts w:ascii="Arial" w:hAnsi="Arial" w:cs="Arial"/>
          <w:sz w:val="22"/>
          <w:szCs w:val="22"/>
        </w:rPr>
        <w:t>the protocol review process should proceed.</w:t>
      </w:r>
    </w:p>
    <w:p w14:paraId="01B5AE7D" w14:textId="77777777" w:rsidR="00BB030B" w:rsidRPr="0062047B" w:rsidRDefault="00BB030B" w:rsidP="00BB030B">
      <w:pPr>
        <w:pStyle w:val="ListParagraph"/>
        <w:numPr>
          <w:ilvl w:val="0"/>
          <w:numId w:val="8"/>
        </w:numPr>
        <w:rPr>
          <w:rFonts w:ascii="Arial" w:hAnsi="Arial" w:cs="Arial"/>
          <w:sz w:val="22"/>
          <w:szCs w:val="22"/>
        </w:rPr>
      </w:pPr>
      <w:r>
        <w:rPr>
          <w:rFonts w:ascii="Arial" w:hAnsi="Arial" w:cs="Arial"/>
          <w:sz w:val="22"/>
          <w:szCs w:val="22"/>
        </w:rPr>
        <w:t>Protocol Review</w:t>
      </w:r>
    </w:p>
    <w:p w14:paraId="01B5AE7E" w14:textId="77777777" w:rsidR="00BB030B" w:rsidRPr="0062047B" w:rsidRDefault="00BB030B" w:rsidP="00BB030B">
      <w:pPr>
        <w:pStyle w:val="ListParagraph"/>
        <w:numPr>
          <w:ilvl w:val="0"/>
          <w:numId w:val="9"/>
        </w:numPr>
        <w:rPr>
          <w:rFonts w:ascii="Arial" w:hAnsi="Arial" w:cs="Arial"/>
          <w:sz w:val="22"/>
          <w:szCs w:val="22"/>
        </w:rPr>
      </w:pPr>
      <w:r>
        <w:rPr>
          <w:rFonts w:ascii="Arial" w:hAnsi="Arial" w:cs="Arial"/>
          <w:sz w:val="22"/>
          <w:szCs w:val="22"/>
        </w:rPr>
        <w:t>Obtain study protocol.</w:t>
      </w:r>
    </w:p>
    <w:p w14:paraId="01B5AE7F" w14:textId="77777777" w:rsidR="00BB030B" w:rsidRPr="0062047B" w:rsidRDefault="00BB030B" w:rsidP="00BB030B">
      <w:pPr>
        <w:pStyle w:val="ListParagraph"/>
        <w:numPr>
          <w:ilvl w:val="0"/>
          <w:numId w:val="9"/>
        </w:numPr>
        <w:rPr>
          <w:rFonts w:ascii="Arial" w:hAnsi="Arial" w:cs="Arial"/>
          <w:sz w:val="22"/>
          <w:szCs w:val="22"/>
        </w:rPr>
      </w:pPr>
      <w:r>
        <w:rPr>
          <w:rFonts w:ascii="Arial" w:hAnsi="Arial" w:cs="Arial"/>
          <w:sz w:val="22"/>
          <w:szCs w:val="22"/>
        </w:rPr>
        <w:t>Determine if the protocol version is the Final version.  It is preferable to use a Final version to preclude the need for revisions during initial budget development.</w:t>
      </w:r>
    </w:p>
    <w:p w14:paraId="01B5AE80" w14:textId="77777777" w:rsidR="00BB030B" w:rsidRDefault="00BB030B" w:rsidP="00BB030B">
      <w:pPr>
        <w:pStyle w:val="ListParagraph"/>
        <w:numPr>
          <w:ilvl w:val="0"/>
          <w:numId w:val="9"/>
        </w:numPr>
        <w:rPr>
          <w:rFonts w:ascii="Arial" w:hAnsi="Arial" w:cs="Arial"/>
          <w:sz w:val="22"/>
          <w:szCs w:val="22"/>
        </w:rPr>
      </w:pPr>
      <w:r>
        <w:rPr>
          <w:rFonts w:ascii="Arial" w:hAnsi="Arial" w:cs="Arial"/>
          <w:sz w:val="22"/>
          <w:szCs w:val="22"/>
        </w:rPr>
        <w:t xml:space="preserve">Begin the review by reading the </w:t>
      </w:r>
      <w:r w:rsidR="001F199D">
        <w:rPr>
          <w:rFonts w:ascii="Arial" w:hAnsi="Arial" w:cs="Arial"/>
          <w:sz w:val="22"/>
          <w:szCs w:val="22"/>
        </w:rPr>
        <w:t>Pr</w:t>
      </w:r>
      <w:r>
        <w:rPr>
          <w:rFonts w:ascii="Arial" w:hAnsi="Arial" w:cs="Arial"/>
          <w:sz w:val="22"/>
          <w:szCs w:val="22"/>
        </w:rPr>
        <w:t xml:space="preserve">otocol </w:t>
      </w:r>
      <w:r w:rsidR="001F199D">
        <w:rPr>
          <w:rFonts w:ascii="Arial" w:hAnsi="Arial" w:cs="Arial"/>
          <w:sz w:val="22"/>
          <w:szCs w:val="22"/>
        </w:rPr>
        <w:t>S</w:t>
      </w:r>
      <w:r>
        <w:rPr>
          <w:rFonts w:ascii="Arial" w:hAnsi="Arial" w:cs="Arial"/>
          <w:sz w:val="22"/>
          <w:szCs w:val="22"/>
        </w:rPr>
        <w:t>ummary.  This summary gives a brief description of the overall study flow</w:t>
      </w:r>
      <w:r w:rsidR="00B82048">
        <w:rPr>
          <w:rFonts w:ascii="Arial" w:hAnsi="Arial" w:cs="Arial"/>
          <w:sz w:val="22"/>
          <w:szCs w:val="22"/>
        </w:rPr>
        <w:t>.</w:t>
      </w:r>
    </w:p>
    <w:p w14:paraId="01B5AE81" w14:textId="77777777" w:rsidR="00B82048" w:rsidRPr="00A2736F" w:rsidRDefault="00B82048" w:rsidP="00BB030B">
      <w:pPr>
        <w:pStyle w:val="ListParagraph"/>
        <w:numPr>
          <w:ilvl w:val="0"/>
          <w:numId w:val="9"/>
        </w:numPr>
        <w:rPr>
          <w:rFonts w:ascii="Arial" w:hAnsi="Arial" w:cs="Arial"/>
          <w:sz w:val="22"/>
          <w:szCs w:val="22"/>
        </w:rPr>
      </w:pPr>
      <w:r w:rsidRPr="00A2736F">
        <w:rPr>
          <w:rFonts w:ascii="Arial" w:hAnsi="Arial" w:cs="Arial"/>
          <w:sz w:val="22"/>
          <w:szCs w:val="22"/>
        </w:rPr>
        <w:t xml:space="preserve">Read the Schema/Schedule of Events (also sometimes called Schedule of Assessments) including </w:t>
      </w:r>
      <w:r w:rsidR="00A2736F">
        <w:rPr>
          <w:rFonts w:ascii="Arial" w:hAnsi="Arial" w:cs="Arial"/>
          <w:sz w:val="22"/>
          <w:szCs w:val="22"/>
        </w:rPr>
        <w:t>applicable footnotes.</w:t>
      </w:r>
    </w:p>
    <w:p w14:paraId="01B5AE82" w14:textId="77777777" w:rsidR="00B82048" w:rsidRPr="00A2736F" w:rsidRDefault="00B82048" w:rsidP="00A2736F">
      <w:pPr>
        <w:pStyle w:val="ListParagraph"/>
        <w:numPr>
          <w:ilvl w:val="1"/>
          <w:numId w:val="18"/>
        </w:numPr>
        <w:spacing w:after="200" w:line="276" w:lineRule="auto"/>
        <w:rPr>
          <w:rFonts w:ascii="Arial" w:hAnsi="Arial" w:cs="Arial"/>
          <w:sz w:val="22"/>
          <w:szCs w:val="22"/>
        </w:rPr>
      </w:pPr>
      <w:r w:rsidRPr="00A2736F">
        <w:rPr>
          <w:rFonts w:ascii="Arial" w:hAnsi="Arial" w:cs="Arial"/>
          <w:sz w:val="22"/>
          <w:szCs w:val="22"/>
        </w:rPr>
        <w:t>The Schema/Schedule of Events provides the framework for line item activities to be listed in the detailed budget.</w:t>
      </w:r>
    </w:p>
    <w:p w14:paraId="01B5AE83" w14:textId="77777777" w:rsidR="00B82048" w:rsidRPr="00A2736F" w:rsidRDefault="00B82048" w:rsidP="00A2736F">
      <w:pPr>
        <w:pStyle w:val="ListParagraph"/>
        <w:numPr>
          <w:ilvl w:val="1"/>
          <w:numId w:val="18"/>
        </w:numPr>
        <w:spacing w:after="200" w:line="276" w:lineRule="auto"/>
        <w:rPr>
          <w:rFonts w:ascii="Arial" w:hAnsi="Arial" w:cs="Arial"/>
          <w:sz w:val="22"/>
          <w:szCs w:val="22"/>
        </w:rPr>
      </w:pPr>
      <w:r w:rsidRPr="00A2736F">
        <w:rPr>
          <w:rFonts w:ascii="Arial" w:hAnsi="Arial" w:cs="Arial"/>
          <w:sz w:val="22"/>
          <w:szCs w:val="22"/>
        </w:rPr>
        <w:t>In addition, the Schema/Schedule of Events identifies the visits in which each activity occurs.</w:t>
      </w:r>
    </w:p>
    <w:p w14:paraId="01B5AE84" w14:textId="77777777" w:rsidR="00B82048" w:rsidRPr="00A2736F" w:rsidRDefault="00B82048" w:rsidP="00A2736F">
      <w:pPr>
        <w:pStyle w:val="ListParagraph"/>
        <w:numPr>
          <w:ilvl w:val="1"/>
          <w:numId w:val="18"/>
        </w:numPr>
        <w:spacing w:after="200" w:line="276" w:lineRule="auto"/>
        <w:rPr>
          <w:rFonts w:ascii="Arial" w:hAnsi="Arial" w:cs="Arial"/>
          <w:sz w:val="22"/>
          <w:szCs w:val="22"/>
        </w:rPr>
      </w:pPr>
      <w:r w:rsidRPr="00A2736F">
        <w:rPr>
          <w:rFonts w:ascii="Arial" w:hAnsi="Arial" w:cs="Arial"/>
          <w:sz w:val="22"/>
          <w:szCs w:val="22"/>
        </w:rPr>
        <w:t xml:space="preserve">Some activities will be clinical billable items.  Other activities will be performed by UAB research site staff or ancillary department staff as study services.  </w:t>
      </w:r>
    </w:p>
    <w:p w14:paraId="01B5AE85" w14:textId="77777777" w:rsidR="00B82048" w:rsidRPr="00260F35" w:rsidRDefault="00D81EE9" w:rsidP="00BB030B">
      <w:pPr>
        <w:pStyle w:val="ListParagraph"/>
        <w:numPr>
          <w:ilvl w:val="0"/>
          <w:numId w:val="9"/>
        </w:numPr>
        <w:rPr>
          <w:rFonts w:ascii="Arial" w:hAnsi="Arial" w:cs="Arial"/>
          <w:sz w:val="22"/>
          <w:szCs w:val="22"/>
        </w:rPr>
      </w:pPr>
      <w:r w:rsidRPr="00260F35">
        <w:rPr>
          <w:rFonts w:ascii="Arial" w:hAnsi="Arial" w:cs="Arial"/>
          <w:sz w:val="22"/>
          <w:szCs w:val="22"/>
        </w:rPr>
        <w:t>Read the Treatment and Assessment Sections of the protocol.  These sections describe in more detail the activities listed in the protocol schema.</w:t>
      </w:r>
    </w:p>
    <w:p w14:paraId="01B5AE86" w14:textId="77777777" w:rsidR="00D81EE9" w:rsidRPr="003B248F" w:rsidRDefault="00D81EE9" w:rsidP="00BB030B">
      <w:pPr>
        <w:pStyle w:val="ListParagraph"/>
        <w:numPr>
          <w:ilvl w:val="0"/>
          <w:numId w:val="9"/>
        </w:numPr>
        <w:rPr>
          <w:rFonts w:ascii="Arial" w:hAnsi="Arial" w:cs="Arial"/>
          <w:sz w:val="22"/>
          <w:szCs w:val="22"/>
        </w:rPr>
      </w:pPr>
      <w:r w:rsidRPr="00260F35">
        <w:rPr>
          <w:rFonts w:ascii="Arial" w:hAnsi="Arial" w:cs="Arial"/>
          <w:color w:val="000000"/>
          <w:sz w:val="22"/>
          <w:szCs w:val="22"/>
        </w:rPr>
        <w:t>Read information presented f</w:t>
      </w:r>
      <w:r w:rsidR="003B248F">
        <w:rPr>
          <w:rFonts w:ascii="Arial" w:hAnsi="Arial" w:cs="Arial"/>
          <w:color w:val="000000"/>
          <w:sz w:val="22"/>
          <w:szCs w:val="22"/>
        </w:rPr>
        <w:t xml:space="preserve">or </w:t>
      </w:r>
      <w:r w:rsidRPr="00260F35">
        <w:rPr>
          <w:rFonts w:ascii="Arial" w:hAnsi="Arial" w:cs="Arial"/>
          <w:color w:val="000000"/>
          <w:sz w:val="22"/>
          <w:szCs w:val="22"/>
        </w:rPr>
        <w:t>previous studies.</w:t>
      </w:r>
      <w:r w:rsidR="00260F35">
        <w:rPr>
          <w:rFonts w:ascii="Arial" w:hAnsi="Arial" w:cs="Arial"/>
          <w:color w:val="000000"/>
          <w:sz w:val="22"/>
          <w:szCs w:val="22"/>
        </w:rPr>
        <w:t xml:space="preserve"> </w:t>
      </w:r>
      <w:r w:rsidR="003B248F">
        <w:rPr>
          <w:rFonts w:ascii="Arial" w:hAnsi="Arial" w:cs="Arial"/>
          <w:color w:val="000000"/>
          <w:sz w:val="22"/>
          <w:szCs w:val="22"/>
        </w:rPr>
        <w:t xml:space="preserve"> These data may</w:t>
      </w:r>
      <w:r w:rsidRPr="00260F35">
        <w:rPr>
          <w:rFonts w:ascii="Arial" w:hAnsi="Arial" w:cs="Arial"/>
          <w:color w:val="000000"/>
          <w:sz w:val="22"/>
          <w:szCs w:val="22"/>
        </w:rPr>
        <w:t xml:space="preserve"> </w:t>
      </w:r>
      <w:r w:rsidR="00260F35">
        <w:rPr>
          <w:rFonts w:ascii="Arial" w:hAnsi="Arial" w:cs="Arial"/>
          <w:color w:val="000000"/>
          <w:sz w:val="22"/>
          <w:szCs w:val="22"/>
        </w:rPr>
        <w:t>provide</w:t>
      </w:r>
      <w:r w:rsidRPr="00260F35">
        <w:rPr>
          <w:rFonts w:ascii="Arial" w:hAnsi="Arial" w:cs="Arial"/>
          <w:color w:val="000000"/>
          <w:sz w:val="22"/>
          <w:szCs w:val="22"/>
        </w:rPr>
        <w:t xml:space="preserve"> </w:t>
      </w:r>
      <w:r w:rsidR="003B248F">
        <w:rPr>
          <w:rFonts w:ascii="Arial" w:hAnsi="Arial" w:cs="Arial"/>
          <w:color w:val="000000"/>
          <w:sz w:val="22"/>
          <w:szCs w:val="22"/>
        </w:rPr>
        <w:t>insight into</w:t>
      </w:r>
      <w:r w:rsidRPr="00260F35">
        <w:rPr>
          <w:rFonts w:ascii="Arial" w:hAnsi="Arial" w:cs="Arial"/>
          <w:color w:val="000000"/>
          <w:sz w:val="22"/>
          <w:szCs w:val="22"/>
        </w:rPr>
        <w:t xml:space="preserve"> </w:t>
      </w:r>
      <w:r w:rsidR="00260F35">
        <w:rPr>
          <w:rFonts w:ascii="Arial" w:hAnsi="Arial" w:cs="Arial"/>
          <w:color w:val="000000"/>
          <w:sz w:val="22"/>
          <w:szCs w:val="22"/>
        </w:rPr>
        <w:t>side effects</w:t>
      </w:r>
      <w:r w:rsidR="003B248F">
        <w:rPr>
          <w:rFonts w:ascii="Arial" w:hAnsi="Arial" w:cs="Arial"/>
          <w:color w:val="000000"/>
          <w:sz w:val="22"/>
          <w:szCs w:val="22"/>
        </w:rPr>
        <w:t>/</w:t>
      </w:r>
      <w:r w:rsidRPr="00260F35">
        <w:rPr>
          <w:rFonts w:ascii="Arial" w:hAnsi="Arial" w:cs="Arial"/>
          <w:color w:val="000000"/>
          <w:sz w:val="22"/>
          <w:szCs w:val="22"/>
        </w:rPr>
        <w:t xml:space="preserve">safety </w:t>
      </w:r>
      <w:r w:rsidR="003B248F" w:rsidRPr="00260F35">
        <w:rPr>
          <w:rFonts w:ascii="Arial" w:hAnsi="Arial" w:cs="Arial"/>
          <w:color w:val="000000"/>
          <w:sz w:val="22"/>
          <w:szCs w:val="22"/>
        </w:rPr>
        <w:t>concerns</w:t>
      </w:r>
      <w:r w:rsidRPr="00260F35">
        <w:rPr>
          <w:rFonts w:ascii="Arial" w:hAnsi="Arial" w:cs="Arial"/>
          <w:color w:val="000000"/>
          <w:sz w:val="22"/>
          <w:szCs w:val="22"/>
        </w:rPr>
        <w:t xml:space="preserve"> that could affect </w:t>
      </w:r>
      <w:r w:rsidR="003B248F">
        <w:rPr>
          <w:rFonts w:ascii="Arial" w:hAnsi="Arial" w:cs="Arial"/>
          <w:color w:val="000000"/>
          <w:sz w:val="22"/>
          <w:szCs w:val="22"/>
        </w:rPr>
        <w:t>estimates of staff effort</w:t>
      </w:r>
      <w:r w:rsidRPr="00260F35">
        <w:rPr>
          <w:rFonts w:ascii="Arial" w:hAnsi="Arial" w:cs="Arial"/>
          <w:color w:val="000000"/>
          <w:sz w:val="22"/>
          <w:szCs w:val="22"/>
        </w:rPr>
        <w:t>.</w:t>
      </w:r>
    </w:p>
    <w:p w14:paraId="01B5AE87" w14:textId="77777777" w:rsidR="00D81EE9" w:rsidRPr="00D81EE9" w:rsidRDefault="00D81EE9" w:rsidP="00BB030B">
      <w:pPr>
        <w:pStyle w:val="ListParagraph"/>
        <w:numPr>
          <w:ilvl w:val="0"/>
          <w:numId w:val="9"/>
        </w:numPr>
        <w:rPr>
          <w:rFonts w:ascii="Arial" w:hAnsi="Arial" w:cs="Arial"/>
          <w:sz w:val="22"/>
          <w:szCs w:val="22"/>
        </w:rPr>
      </w:pPr>
      <w:r w:rsidRPr="003B248F">
        <w:rPr>
          <w:rFonts w:ascii="Arial" w:hAnsi="Arial" w:cs="Arial"/>
          <w:sz w:val="22"/>
          <w:szCs w:val="22"/>
        </w:rPr>
        <w:t>Protocols typically include figures, tables, and appendices.  For budget development purposes look for figures, tables, and appendices that provide plans/schedules for billable activities such as special sample collection plans and multiple ECG collection plans.</w:t>
      </w:r>
    </w:p>
    <w:p w14:paraId="01B5AE88" w14:textId="77777777" w:rsidR="00D81EE9" w:rsidRPr="003B248F" w:rsidRDefault="00D81EE9" w:rsidP="00BB030B">
      <w:pPr>
        <w:pStyle w:val="ListParagraph"/>
        <w:numPr>
          <w:ilvl w:val="0"/>
          <w:numId w:val="9"/>
        </w:numPr>
        <w:rPr>
          <w:rFonts w:ascii="Arial" w:hAnsi="Arial" w:cs="Arial"/>
          <w:sz w:val="22"/>
          <w:szCs w:val="22"/>
        </w:rPr>
      </w:pPr>
      <w:r w:rsidRPr="003B248F">
        <w:rPr>
          <w:rFonts w:ascii="Arial" w:hAnsi="Arial" w:cs="Arial"/>
          <w:sz w:val="22"/>
          <w:szCs w:val="22"/>
        </w:rPr>
        <w:t xml:space="preserve">Read </w:t>
      </w:r>
      <w:r w:rsidR="003B248F">
        <w:rPr>
          <w:rFonts w:ascii="Arial" w:hAnsi="Arial" w:cs="Arial"/>
          <w:sz w:val="22"/>
          <w:szCs w:val="22"/>
        </w:rPr>
        <w:t xml:space="preserve">sections </w:t>
      </w:r>
      <w:r w:rsidR="004E58D4">
        <w:rPr>
          <w:rFonts w:ascii="Arial" w:hAnsi="Arial" w:cs="Arial"/>
          <w:sz w:val="22"/>
          <w:szCs w:val="22"/>
        </w:rPr>
        <w:t xml:space="preserve">related </w:t>
      </w:r>
      <w:r w:rsidR="00DB4923">
        <w:rPr>
          <w:rFonts w:ascii="Arial" w:hAnsi="Arial" w:cs="Arial"/>
          <w:sz w:val="22"/>
          <w:szCs w:val="22"/>
        </w:rPr>
        <w:t>to</w:t>
      </w:r>
      <w:r w:rsidRPr="003B248F">
        <w:rPr>
          <w:rFonts w:ascii="Arial" w:hAnsi="Arial" w:cs="Arial"/>
          <w:sz w:val="22"/>
          <w:szCs w:val="22"/>
        </w:rPr>
        <w:t xml:space="preserve"> monitoring for information on monitoring frequency and </w:t>
      </w:r>
      <w:r w:rsidR="004E58D4">
        <w:rPr>
          <w:rFonts w:ascii="Arial" w:hAnsi="Arial" w:cs="Arial"/>
          <w:sz w:val="22"/>
          <w:szCs w:val="22"/>
        </w:rPr>
        <w:t>on-site vs. remote monitoring.</w:t>
      </w:r>
    </w:p>
    <w:p w14:paraId="01B5AE89" w14:textId="77777777" w:rsidR="00D81EE9" w:rsidRPr="004E58D4" w:rsidRDefault="00D81EE9" w:rsidP="00BB030B">
      <w:pPr>
        <w:pStyle w:val="ListParagraph"/>
        <w:numPr>
          <w:ilvl w:val="0"/>
          <w:numId w:val="9"/>
        </w:numPr>
        <w:rPr>
          <w:rFonts w:ascii="Arial" w:hAnsi="Arial" w:cs="Arial"/>
          <w:sz w:val="22"/>
          <w:szCs w:val="22"/>
        </w:rPr>
      </w:pPr>
      <w:r w:rsidRPr="004E58D4">
        <w:rPr>
          <w:rFonts w:ascii="Arial" w:hAnsi="Arial" w:cs="Arial"/>
          <w:sz w:val="22"/>
          <w:szCs w:val="22"/>
        </w:rPr>
        <w:t xml:space="preserve">Read </w:t>
      </w:r>
      <w:r w:rsidR="004E58D4">
        <w:rPr>
          <w:rFonts w:ascii="Arial" w:hAnsi="Arial" w:cs="Arial"/>
          <w:sz w:val="22"/>
          <w:szCs w:val="22"/>
        </w:rPr>
        <w:t>the data collection s</w:t>
      </w:r>
      <w:bookmarkStart w:id="0" w:name="_GoBack"/>
      <w:bookmarkEnd w:id="0"/>
      <w:r w:rsidR="004E58D4">
        <w:rPr>
          <w:rFonts w:ascii="Arial" w:hAnsi="Arial" w:cs="Arial"/>
          <w:sz w:val="22"/>
          <w:szCs w:val="22"/>
        </w:rPr>
        <w:t>ection</w:t>
      </w:r>
      <w:r w:rsidRPr="004E58D4">
        <w:rPr>
          <w:rFonts w:ascii="Arial" w:hAnsi="Arial" w:cs="Arial"/>
          <w:sz w:val="22"/>
          <w:szCs w:val="22"/>
        </w:rPr>
        <w:t xml:space="preserve"> </w:t>
      </w:r>
      <w:r w:rsidR="004E58D4">
        <w:rPr>
          <w:rFonts w:ascii="Arial" w:hAnsi="Arial" w:cs="Arial"/>
          <w:sz w:val="22"/>
          <w:szCs w:val="22"/>
        </w:rPr>
        <w:t>regarding</w:t>
      </w:r>
      <w:r w:rsidRPr="004E58D4">
        <w:rPr>
          <w:rFonts w:ascii="Arial" w:hAnsi="Arial" w:cs="Arial"/>
          <w:sz w:val="22"/>
          <w:szCs w:val="22"/>
        </w:rPr>
        <w:t xml:space="preserve"> Case </w:t>
      </w:r>
      <w:r w:rsidR="004E58D4">
        <w:rPr>
          <w:rFonts w:ascii="Arial" w:hAnsi="Arial" w:cs="Arial"/>
          <w:sz w:val="22"/>
          <w:szCs w:val="22"/>
        </w:rPr>
        <w:t>R</w:t>
      </w:r>
      <w:r w:rsidRPr="004E58D4">
        <w:rPr>
          <w:rFonts w:ascii="Arial" w:hAnsi="Arial" w:cs="Arial"/>
          <w:sz w:val="22"/>
          <w:szCs w:val="22"/>
        </w:rPr>
        <w:t xml:space="preserve">eport </w:t>
      </w:r>
      <w:r w:rsidR="004E58D4">
        <w:rPr>
          <w:rFonts w:ascii="Arial" w:hAnsi="Arial" w:cs="Arial"/>
          <w:sz w:val="22"/>
          <w:szCs w:val="22"/>
        </w:rPr>
        <w:t xml:space="preserve">Form (CRF) completion and </w:t>
      </w:r>
      <w:r w:rsidRPr="004E58D4">
        <w:rPr>
          <w:rFonts w:ascii="Arial" w:hAnsi="Arial" w:cs="Arial"/>
          <w:sz w:val="22"/>
          <w:szCs w:val="22"/>
        </w:rPr>
        <w:t>submission</w:t>
      </w:r>
      <w:r w:rsidR="004E58D4">
        <w:rPr>
          <w:rFonts w:ascii="Arial" w:hAnsi="Arial" w:cs="Arial"/>
          <w:sz w:val="22"/>
          <w:szCs w:val="22"/>
        </w:rPr>
        <w:t xml:space="preserve"> processe</w:t>
      </w:r>
      <w:r w:rsidRPr="004E58D4">
        <w:rPr>
          <w:rFonts w:ascii="Arial" w:hAnsi="Arial" w:cs="Arial"/>
          <w:sz w:val="22"/>
          <w:szCs w:val="22"/>
        </w:rPr>
        <w:t xml:space="preserve">s.  There is a cost variance between paper CRF </w:t>
      </w:r>
      <w:r w:rsidR="004E58D4">
        <w:rPr>
          <w:rFonts w:ascii="Arial" w:hAnsi="Arial" w:cs="Arial"/>
          <w:sz w:val="22"/>
          <w:szCs w:val="22"/>
        </w:rPr>
        <w:t>completion/</w:t>
      </w:r>
      <w:r w:rsidRPr="004E58D4">
        <w:rPr>
          <w:rFonts w:ascii="Arial" w:hAnsi="Arial" w:cs="Arial"/>
          <w:sz w:val="22"/>
          <w:szCs w:val="22"/>
        </w:rPr>
        <w:t xml:space="preserve">submission and </w:t>
      </w:r>
      <w:r w:rsidR="004E58D4">
        <w:rPr>
          <w:rFonts w:ascii="Arial" w:hAnsi="Arial" w:cs="Arial"/>
          <w:sz w:val="22"/>
          <w:szCs w:val="22"/>
        </w:rPr>
        <w:t xml:space="preserve">that for </w:t>
      </w:r>
      <w:r w:rsidRPr="004E58D4">
        <w:rPr>
          <w:rFonts w:ascii="Arial" w:hAnsi="Arial" w:cs="Arial"/>
          <w:sz w:val="22"/>
          <w:szCs w:val="22"/>
        </w:rPr>
        <w:t xml:space="preserve">electronic CRFs.  Training may be required for </w:t>
      </w:r>
      <w:proofErr w:type="spellStart"/>
      <w:r w:rsidRPr="004E58D4">
        <w:rPr>
          <w:rFonts w:ascii="Arial" w:hAnsi="Arial" w:cs="Arial"/>
          <w:sz w:val="22"/>
          <w:szCs w:val="22"/>
        </w:rPr>
        <w:t>eCRF</w:t>
      </w:r>
      <w:proofErr w:type="spellEnd"/>
      <w:r w:rsidRPr="004E58D4">
        <w:rPr>
          <w:rFonts w:ascii="Arial" w:hAnsi="Arial" w:cs="Arial"/>
          <w:sz w:val="22"/>
          <w:szCs w:val="22"/>
        </w:rPr>
        <w:t xml:space="preserve"> systems.</w:t>
      </w:r>
    </w:p>
    <w:p w14:paraId="01B5AE8A" w14:textId="77777777" w:rsidR="00D81EE9" w:rsidRPr="001774B8" w:rsidRDefault="00D81EE9" w:rsidP="00BB030B">
      <w:pPr>
        <w:pStyle w:val="ListParagraph"/>
        <w:numPr>
          <w:ilvl w:val="0"/>
          <w:numId w:val="9"/>
        </w:numPr>
        <w:rPr>
          <w:rFonts w:ascii="Arial" w:hAnsi="Arial" w:cs="Arial"/>
          <w:sz w:val="22"/>
          <w:szCs w:val="22"/>
        </w:rPr>
      </w:pPr>
      <w:r w:rsidRPr="001774B8">
        <w:rPr>
          <w:rFonts w:ascii="Arial" w:hAnsi="Arial" w:cs="Arial"/>
          <w:sz w:val="22"/>
          <w:szCs w:val="22"/>
        </w:rPr>
        <w:t>A</w:t>
      </w:r>
      <w:r w:rsidR="001774B8">
        <w:rPr>
          <w:rFonts w:ascii="Arial" w:hAnsi="Arial" w:cs="Arial"/>
          <w:sz w:val="22"/>
          <w:szCs w:val="22"/>
        </w:rPr>
        <w:t>ny</w:t>
      </w:r>
      <w:r w:rsidRPr="001774B8">
        <w:rPr>
          <w:rFonts w:ascii="Arial" w:hAnsi="Arial" w:cs="Arial"/>
          <w:sz w:val="22"/>
          <w:szCs w:val="22"/>
        </w:rPr>
        <w:t xml:space="preserve"> protocol review for budget development should be supplemented by a review of the Informed </w:t>
      </w:r>
      <w:r w:rsidR="001774B8">
        <w:rPr>
          <w:rFonts w:ascii="Arial" w:hAnsi="Arial" w:cs="Arial"/>
          <w:sz w:val="22"/>
          <w:szCs w:val="22"/>
        </w:rPr>
        <w:t>C</w:t>
      </w:r>
      <w:r w:rsidRPr="001774B8">
        <w:rPr>
          <w:rFonts w:ascii="Arial" w:hAnsi="Arial" w:cs="Arial"/>
          <w:sz w:val="22"/>
          <w:szCs w:val="22"/>
        </w:rPr>
        <w:t xml:space="preserve">onsent </w:t>
      </w:r>
      <w:r w:rsidR="001774B8">
        <w:rPr>
          <w:rFonts w:ascii="Arial" w:hAnsi="Arial" w:cs="Arial"/>
          <w:sz w:val="22"/>
          <w:szCs w:val="22"/>
        </w:rPr>
        <w:t>F</w:t>
      </w:r>
      <w:r w:rsidRPr="001774B8">
        <w:rPr>
          <w:rFonts w:ascii="Arial" w:hAnsi="Arial" w:cs="Arial"/>
          <w:sz w:val="22"/>
          <w:szCs w:val="22"/>
        </w:rPr>
        <w:t xml:space="preserve">orm, draft contract/budget, and </w:t>
      </w:r>
      <w:r w:rsidR="001774B8">
        <w:rPr>
          <w:rFonts w:ascii="Arial" w:hAnsi="Arial" w:cs="Arial"/>
          <w:sz w:val="22"/>
          <w:szCs w:val="22"/>
        </w:rPr>
        <w:t xml:space="preserve">study </w:t>
      </w:r>
      <w:r w:rsidRPr="001774B8">
        <w:rPr>
          <w:rFonts w:ascii="Arial" w:hAnsi="Arial" w:cs="Arial"/>
          <w:sz w:val="22"/>
          <w:szCs w:val="22"/>
        </w:rPr>
        <w:t>manuals.  The visit schedules and requirements should match</w:t>
      </w:r>
      <w:r w:rsidR="001774B8">
        <w:rPr>
          <w:rFonts w:ascii="Arial" w:hAnsi="Arial" w:cs="Arial"/>
          <w:sz w:val="22"/>
          <w:szCs w:val="22"/>
        </w:rPr>
        <w:t xml:space="preserve"> between all documents reviewed</w:t>
      </w:r>
      <w:r w:rsidRPr="001774B8">
        <w:rPr>
          <w:rFonts w:ascii="Arial" w:hAnsi="Arial" w:cs="Arial"/>
          <w:sz w:val="22"/>
          <w:szCs w:val="22"/>
        </w:rPr>
        <w:t>.  If they do not match, send questions to the sponsor</w:t>
      </w:r>
      <w:r w:rsidR="001774B8">
        <w:rPr>
          <w:rFonts w:ascii="Arial" w:hAnsi="Arial" w:cs="Arial"/>
          <w:sz w:val="22"/>
          <w:szCs w:val="22"/>
        </w:rPr>
        <w:t>/CRO</w:t>
      </w:r>
      <w:r w:rsidRPr="001774B8">
        <w:rPr>
          <w:rFonts w:ascii="Arial" w:hAnsi="Arial" w:cs="Arial"/>
          <w:sz w:val="22"/>
          <w:szCs w:val="22"/>
        </w:rPr>
        <w:t xml:space="preserve"> for clarification.</w:t>
      </w:r>
    </w:p>
    <w:p w14:paraId="01B5AE8B" w14:textId="77777777" w:rsidR="001F199D" w:rsidRPr="001826D9" w:rsidRDefault="001826D9" w:rsidP="00BB030B">
      <w:pPr>
        <w:pStyle w:val="ListParagraph"/>
        <w:numPr>
          <w:ilvl w:val="0"/>
          <w:numId w:val="9"/>
        </w:numPr>
        <w:rPr>
          <w:rFonts w:ascii="Arial" w:hAnsi="Arial" w:cs="Arial"/>
          <w:sz w:val="22"/>
          <w:szCs w:val="22"/>
        </w:rPr>
      </w:pPr>
      <w:r>
        <w:rPr>
          <w:rFonts w:ascii="Arial" w:hAnsi="Arial" w:cs="Arial"/>
          <w:sz w:val="22"/>
          <w:szCs w:val="22"/>
        </w:rPr>
        <w:t>Review of t</w:t>
      </w:r>
      <w:r w:rsidR="001F199D" w:rsidRPr="001826D9">
        <w:rPr>
          <w:rFonts w:ascii="Arial" w:hAnsi="Arial" w:cs="Arial"/>
          <w:sz w:val="22"/>
          <w:szCs w:val="22"/>
        </w:rPr>
        <w:t>he protocol and supp</w:t>
      </w:r>
      <w:r>
        <w:rPr>
          <w:rFonts w:ascii="Arial" w:hAnsi="Arial" w:cs="Arial"/>
          <w:sz w:val="22"/>
          <w:szCs w:val="22"/>
        </w:rPr>
        <w:t>lemental</w:t>
      </w:r>
      <w:r w:rsidR="001F199D" w:rsidRPr="001826D9">
        <w:rPr>
          <w:rFonts w:ascii="Arial" w:hAnsi="Arial" w:cs="Arial"/>
          <w:sz w:val="22"/>
          <w:szCs w:val="22"/>
        </w:rPr>
        <w:t xml:space="preserve"> documents should provide the answers to </w:t>
      </w:r>
      <w:proofErr w:type="gramStart"/>
      <w:r w:rsidR="001F199D" w:rsidRPr="001826D9">
        <w:rPr>
          <w:rFonts w:ascii="Arial" w:hAnsi="Arial" w:cs="Arial"/>
          <w:sz w:val="22"/>
          <w:szCs w:val="22"/>
        </w:rPr>
        <w:t>What</w:t>
      </w:r>
      <w:proofErr w:type="gramEnd"/>
      <w:r w:rsidR="001F199D" w:rsidRPr="001826D9">
        <w:rPr>
          <w:rFonts w:ascii="Arial" w:hAnsi="Arial" w:cs="Arial"/>
          <w:sz w:val="22"/>
          <w:szCs w:val="22"/>
        </w:rPr>
        <w:t xml:space="preserve"> (activities to be performed) and When (visit schedule).  The next step is to define </w:t>
      </w:r>
      <w:proofErr w:type="gramStart"/>
      <w:r w:rsidR="001F199D" w:rsidRPr="001826D9">
        <w:rPr>
          <w:rFonts w:ascii="Arial" w:hAnsi="Arial" w:cs="Arial"/>
          <w:sz w:val="22"/>
          <w:szCs w:val="22"/>
        </w:rPr>
        <w:t>Who</w:t>
      </w:r>
      <w:proofErr w:type="gramEnd"/>
      <w:r w:rsidR="001F199D" w:rsidRPr="001826D9">
        <w:rPr>
          <w:rFonts w:ascii="Arial" w:hAnsi="Arial" w:cs="Arial"/>
          <w:sz w:val="22"/>
          <w:szCs w:val="22"/>
        </w:rPr>
        <w:t xml:space="preserve"> (Provider) and Where (Location) of each activity.  Discussion with the Research Study Team</w:t>
      </w:r>
      <w:r>
        <w:rPr>
          <w:rFonts w:ascii="Arial" w:hAnsi="Arial" w:cs="Arial"/>
          <w:sz w:val="22"/>
          <w:szCs w:val="22"/>
        </w:rPr>
        <w:t xml:space="preserve">, </w:t>
      </w:r>
      <w:r w:rsidR="001F199D" w:rsidRPr="001826D9">
        <w:rPr>
          <w:rFonts w:ascii="Arial" w:hAnsi="Arial" w:cs="Arial"/>
          <w:sz w:val="22"/>
          <w:szCs w:val="22"/>
        </w:rPr>
        <w:t xml:space="preserve">Principal Investigator and applicable departments will </w:t>
      </w:r>
      <w:r w:rsidR="0016216A">
        <w:rPr>
          <w:rFonts w:ascii="Arial" w:hAnsi="Arial" w:cs="Arial"/>
          <w:sz w:val="22"/>
          <w:szCs w:val="22"/>
        </w:rPr>
        <w:t>ensure that</w:t>
      </w:r>
      <w:r w:rsidR="001F199D" w:rsidRPr="001826D9">
        <w:rPr>
          <w:rFonts w:ascii="Arial" w:hAnsi="Arial" w:cs="Arial"/>
          <w:sz w:val="22"/>
          <w:szCs w:val="22"/>
        </w:rPr>
        <w:t xml:space="preserve"> </w:t>
      </w:r>
      <w:r>
        <w:rPr>
          <w:rFonts w:ascii="Arial" w:hAnsi="Arial" w:cs="Arial"/>
          <w:sz w:val="22"/>
          <w:szCs w:val="22"/>
        </w:rPr>
        <w:t xml:space="preserve">appropriate </w:t>
      </w:r>
      <w:r w:rsidR="001F199D" w:rsidRPr="001826D9">
        <w:rPr>
          <w:rFonts w:ascii="Arial" w:hAnsi="Arial" w:cs="Arial"/>
          <w:sz w:val="22"/>
          <w:szCs w:val="22"/>
        </w:rPr>
        <w:t>answers</w:t>
      </w:r>
      <w:r>
        <w:rPr>
          <w:rFonts w:ascii="Arial" w:hAnsi="Arial" w:cs="Arial"/>
          <w:sz w:val="22"/>
          <w:szCs w:val="22"/>
        </w:rPr>
        <w:t xml:space="preserve"> </w:t>
      </w:r>
      <w:r w:rsidR="001F199D" w:rsidRPr="001826D9">
        <w:rPr>
          <w:rFonts w:ascii="Arial" w:hAnsi="Arial" w:cs="Arial"/>
          <w:sz w:val="22"/>
          <w:szCs w:val="22"/>
        </w:rPr>
        <w:t>to these questions</w:t>
      </w:r>
      <w:r w:rsidR="0016216A">
        <w:rPr>
          <w:rFonts w:ascii="Arial" w:hAnsi="Arial" w:cs="Arial"/>
          <w:sz w:val="22"/>
          <w:szCs w:val="22"/>
        </w:rPr>
        <w:t xml:space="preserve"> are acquired</w:t>
      </w:r>
      <w:r>
        <w:rPr>
          <w:rFonts w:ascii="Arial" w:hAnsi="Arial" w:cs="Arial"/>
          <w:sz w:val="22"/>
          <w:szCs w:val="22"/>
        </w:rPr>
        <w:t>.</w:t>
      </w:r>
    </w:p>
    <w:p w14:paraId="01B5AE8C" w14:textId="77777777" w:rsidR="00BB030B" w:rsidRDefault="0016216A" w:rsidP="00BB030B">
      <w:pPr>
        <w:pStyle w:val="ListParagraph"/>
        <w:numPr>
          <w:ilvl w:val="0"/>
          <w:numId w:val="9"/>
        </w:numPr>
        <w:rPr>
          <w:rFonts w:ascii="Arial" w:hAnsi="Arial" w:cs="Arial"/>
          <w:sz w:val="22"/>
          <w:szCs w:val="22"/>
        </w:rPr>
      </w:pPr>
      <w:r>
        <w:rPr>
          <w:rFonts w:ascii="Arial" w:hAnsi="Arial" w:cs="Arial"/>
          <w:sz w:val="22"/>
          <w:szCs w:val="22"/>
        </w:rPr>
        <w:t xml:space="preserve">The novice reviewer may find it helpful to use tools to assist in compiling/tracking information relevant to budget development.  Examples of such tools are highlighting protocol text, developing an activity list as the review process proceeds, </w:t>
      </w:r>
      <w:r w:rsidR="00EF7710">
        <w:rPr>
          <w:rFonts w:ascii="Arial" w:hAnsi="Arial" w:cs="Arial"/>
          <w:sz w:val="22"/>
          <w:szCs w:val="22"/>
        </w:rPr>
        <w:t>and</w:t>
      </w:r>
      <w:r>
        <w:rPr>
          <w:rFonts w:ascii="Arial" w:hAnsi="Arial" w:cs="Arial"/>
          <w:sz w:val="22"/>
          <w:szCs w:val="22"/>
        </w:rPr>
        <w:t xml:space="preserve"> keep</w:t>
      </w:r>
      <w:r w:rsidR="00EF7710">
        <w:rPr>
          <w:rFonts w:ascii="Arial" w:hAnsi="Arial" w:cs="Arial"/>
          <w:sz w:val="22"/>
          <w:szCs w:val="22"/>
        </w:rPr>
        <w:t>ing</w:t>
      </w:r>
      <w:r>
        <w:rPr>
          <w:rFonts w:ascii="Arial" w:hAnsi="Arial" w:cs="Arial"/>
          <w:sz w:val="22"/>
          <w:szCs w:val="22"/>
        </w:rPr>
        <w:t xml:space="preserve"> track of </w:t>
      </w:r>
      <w:r w:rsidR="00BB030B">
        <w:rPr>
          <w:rFonts w:ascii="Arial" w:hAnsi="Arial" w:cs="Arial"/>
          <w:sz w:val="22"/>
          <w:szCs w:val="22"/>
        </w:rPr>
        <w:t>questions that may need to be presented to the Sponsor</w:t>
      </w:r>
      <w:r w:rsidR="001D1D5C">
        <w:rPr>
          <w:rFonts w:ascii="Arial" w:hAnsi="Arial" w:cs="Arial"/>
          <w:sz w:val="22"/>
          <w:szCs w:val="22"/>
        </w:rPr>
        <w:t>/CRO</w:t>
      </w:r>
      <w:r w:rsidR="00BB030B">
        <w:rPr>
          <w:rFonts w:ascii="Arial" w:hAnsi="Arial" w:cs="Arial"/>
          <w:sz w:val="22"/>
          <w:szCs w:val="22"/>
        </w:rPr>
        <w:t xml:space="preserve"> and/or Principal Investigator/</w:t>
      </w:r>
      <w:r>
        <w:rPr>
          <w:rFonts w:ascii="Arial" w:hAnsi="Arial" w:cs="Arial"/>
          <w:sz w:val="22"/>
          <w:szCs w:val="22"/>
        </w:rPr>
        <w:t>Research S</w:t>
      </w:r>
      <w:r w:rsidR="00BB030B">
        <w:rPr>
          <w:rFonts w:ascii="Arial" w:hAnsi="Arial" w:cs="Arial"/>
          <w:sz w:val="22"/>
          <w:szCs w:val="22"/>
        </w:rPr>
        <w:t xml:space="preserve">tudy </w:t>
      </w:r>
      <w:r>
        <w:rPr>
          <w:rFonts w:ascii="Arial" w:hAnsi="Arial" w:cs="Arial"/>
          <w:sz w:val="22"/>
          <w:szCs w:val="22"/>
        </w:rPr>
        <w:t>T</w:t>
      </w:r>
      <w:r w:rsidR="00BB030B">
        <w:rPr>
          <w:rFonts w:ascii="Arial" w:hAnsi="Arial" w:cs="Arial"/>
          <w:sz w:val="22"/>
          <w:szCs w:val="22"/>
        </w:rPr>
        <w:t>eam.</w:t>
      </w:r>
    </w:p>
    <w:p w14:paraId="01B5AE8D" w14:textId="77777777" w:rsidR="00BB030B" w:rsidRDefault="00BB030B" w:rsidP="00BB030B">
      <w:pPr>
        <w:jc w:val="both"/>
        <w:outlineLvl w:val="0"/>
        <w:rPr>
          <w:rFonts w:ascii="Arial" w:hAnsi="Arial" w:cs="Arial"/>
          <w:b/>
          <w:sz w:val="22"/>
          <w:szCs w:val="22"/>
        </w:rPr>
      </w:pPr>
    </w:p>
    <w:p w14:paraId="01B5AE8E" w14:textId="77777777" w:rsidR="009820AC" w:rsidRPr="001D1D5C" w:rsidRDefault="009820AC" w:rsidP="009820AC">
      <w:pPr>
        <w:rPr>
          <w:rFonts w:ascii="Arial" w:hAnsi="Arial" w:cs="Arial"/>
          <w:color w:val="000000" w:themeColor="text1"/>
          <w:sz w:val="22"/>
          <w:szCs w:val="22"/>
        </w:rPr>
      </w:pPr>
      <w:r w:rsidRPr="001D1D5C">
        <w:rPr>
          <w:rFonts w:ascii="Arial" w:hAnsi="Arial" w:cs="Arial"/>
          <w:color w:val="000000" w:themeColor="text1"/>
          <w:sz w:val="22"/>
          <w:szCs w:val="22"/>
        </w:rPr>
        <w:t xml:space="preserve">General </w:t>
      </w:r>
      <w:proofErr w:type="gramStart"/>
      <w:r w:rsidRPr="001D1D5C">
        <w:rPr>
          <w:rFonts w:ascii="Arial" w:hAnsi="Arial" w:cs="Arial"/>
          <w:color w:val="000000" w:themeColor="text1"/>
          <w:sz w:val="22"/>
          <w:szCs w:val="22"/>
        </w:rPr>
        <w:t>Per</w:t>
      </w:r>
      <w:proofErr w:type="gramEnd"/>
      <w:r w:rsidRPr="001D1D5C">
        <w:rPr>
          <w:rFonts w:ascii="Arial" w:hAnsi="Arial" w:cs="Arial"/>
          <w:color w:val="000000" w:themeColor="text1"/>
          <w:sz w:val="22"/>
          <w:szCs w:val="22"/>
        </w:rPr>
        <w:t xml:space="preserve"> Patient Budget Categories to consider during the protocol review include, but </w:t>
      </w:r>
      <w:r w:rsidR="001D1D5C" w:rsidRPr="001D1D5C">
        <w:rPr>
          <w:rFonts w:ascii="Arial" w:hAnsi="Arial" w:cs="Arial"/>
          <w:color w:val="000000" w:themeColor="text1"/>
          <w:sz w:val="22"/>
          <w:szCs w:val="22"/>
        </w:rPr>
        <w:t xml:space="preserve">are </w:t>
      </w:r>
      <w:r w:rsidRPr="001D1D5C">
        <w:rPr>
          <w:rFonts w:ascii="Arial" w:hAnsi="Arial" w:cs="Arial"/>
          <w:color w:val="000000" w:themeColor="text1"/>
          <w:sz w:val="22"/>
          <w:szCs w:val="22"/>
        </w:rPr>
        <w:t>not limited to:</w:t>
      </w:r>
    </w:p>
    <w:p w14:paraId="01B5AE8F" w14:textId="77777777" w:rsidR="009820AC" w:rsidRPr="001D1D5C" w:rsidRDefault="009820AC" w:rsidP="009820AC">
      <w:pPr>
        <w:pStyle w:val="ListParagraph"/>
        <w:numPr>
          <w:ilvl w:val="0"/>
          <w:numId w:val="15"/>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Pharmacy</w:t>
      </w:r>
      <w:r w:rsidR="000522CC">
        <w:rPr>
          <w:rFonts w:ascii="Arial" w:hAnsi="Arial" w:cs="Arial"/>
          <w:color w:val="000000" w:themeColor="text1"/>
          <w:sz w:val="22"/>
          <w:szCs w:val="22"/>
        </w:rPr>
        <w:t xml:space="preserve"> (e.g., TKC, IDS, nuclear)</w:t>
      </w:r>
    </w:p>
    <w:p w14:paraId="01B5AE90" w14:textId="77777777" w:rsidR="009820AC" w:rsidRPr="001D1D5C" w:rsidRDefault="009820AC" w:rsidP="009820AC">
      <w:pPr>
        <w:pStyle w:val="ListParagraph"/>
        <w:numPr>
          <w:ilvl w:val="0"/>
          <w:numId w:val="15"/>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lastRenderedPageBreak/>
        <w:t>Treatment</w:t>
      </w:r>
    </w:p>
    <w:p w14:paraId="01B5AE91" w14:textId="77777777" w:rsidR="009820AC" w:rsidRPr="001D1D5C" w:rsidRDefault="009820AC" w:rsidP="009820AC">
      <w:pPr>
        <w:pStyle w:val="ListParagraph"/>
        <w:numPr>
          <w:ilvl w:val="0"/>
          <w:numId w:val="15"/>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Laboratory</w:t>
      </w:r>
    </w:p>
    <w:p w14:paraId="01B5AE92" w14:textId="77777777" w:rsidR="009820AC" w:rsidRPr="001D1D5C" w:rsidRDefault="009820AC" w:rsidP="009820AC">
      <w:pPr>
        <w:pStyle w:val="ListParagraph"/>
        <w:numPr>
          <w:ilvl w:val="0"/>
          <w:numId w:val="15"/>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Biological Sampling</w:t>
      </w:r>
    </w:p>
    <w:p w14:paraId="01B5AE93" w14:textId="77777777" w:rsidR="009820AC" w:rsidRPr="001D1D5C" w:rsidRDefault="009820AC" w:rsidP="009820AC">
      <w:pPr>
        <w:pStyle w:val="ListParagraph"/>
        <w:numPr>
          <w:ilvl w:val="0"/>
          <w:numId w:val="15"/>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Procedures</w:t>
      </w:r>
    </w:p>
    <w:p w14:paraId="01B5AE94" w14:textId="77777777" w:rsidR="009820AC" w:rsidRPr="001D1D5C" w:rsidRDefault="009820AC" w:rsidP="009820AC">
      <w:pPr>
        <w:pStyle w:val="ListParagraph"/>
        <w:numPr>
          <w:ilvl w:val="0"/>
          <w:numId w:val="15"/>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Office Visits</w:t>
      </w:r>
    </w:p>
    <w:p w14:paraId="01B5AE95" w14:textId="77777777" w:rsidR="009820AC" w:rsidRPr="001D1D5C" w:rsidRDefault="009820AC" w:rsidP="009820AC">
      <w:pPr>
        <w:pStyle w:val="ListParagraph"/>
        <w:numPr>
          <w:ilvl w:val="0"/>
          <w:numId w:val="15"/>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Study Services</w:t>
      </w:r>
      <w:r w:rsidR="001D1D5C" w:rsidRPr="001D1D5C">
        <w:rPr>
          <w:rFonts w:ascii="Arial" w:hAnsi="Arial" w:cs="Arial"/>
          <w:color w:val="000000" w:themeColor="text1"/>
          <w:sz w:val="22"/>
          <w:szCs w:val="22"/>
        </w:rPr>
        <w:t xml:space="preserve"> (Manpower, or </w:t>
      </w:r>
      <w:r w:rsidRPr="001D1D5C">
        <w:rPr>
          <w:rFonts w:ascii="Arial" w:hAnsi="Arial" w:cs="Arial"/>
          <w:color w:val="000000" w:themeColor="text1"/>
          <w:sz w:val="22"/>
          <w:szCs w:val="22"/>
        </w:rPr>
        <w:t>labor</w:t>
      </w:r>
      <w:r w:rsidR="001D1D5C" w:rsidRPr="001D1D5C">
        <w:rPr>
          <w:rFonts w:ascii="Arial" w:hAnsi="Arial" w:cs="Arial"/>
          <w:color w:val="000000" w:themeColor="text1"/>
          <w:sz w:val="22"/>
          <w:szCs w:val="22"/>
        </w:rPr>
        <w:t>,</w:t>
      </w:r>
      <w:r w:rsidRPr="001D1D5C">
        <w:rPr>
          <w:rFonts w:ascii="Arial" w:hAnsi="Arial" w:cs="Arial"/>
          <w:color w:val="000000" w:themeColor="text1"/>
          <w:sz w:val="22"/>
          <w:szCs w:val="22"/>
        </w:rPr>
        <w:t xml:space="preserve"> activities performed by </w:t>
      </w:r>
      <w:r w:rsidR="001D1D5C" w:rsidRPr="001D1D5C">
        <w:rPr>
          <w:rFonts w:ascii="Arial" w:hAnsi="Arial" w:cs="Arial"/>
          <w:color w:val="000000" w:themeColor="text1"/>
          <w:sz w:val="22"/>
          <w:szCs w:val="22"/>
        </w:rPr>
        <w:t xml:space="preserve">staff of the UAB research site </w:t>
      </w:r>
      <w:r w:rsidRPr="001D1D5C">
        <w:rPr>
          <w:rFonts w:ascii="Arial" w:hAnsi="Arial" w:cs="Arial"/>
          <w:color w:val="000000" w:themeColor="text1"/>
          <w:sz w:val="22"/>
          <w:szCs w:val="22"/>
        </w:rPr>
        <w:t>and not considered clinical billable activities.</w:t>
      </w:r>
      <w:r w:rsidR="001D1D5C" w:rsidRPr="001D1D5C">
        <w:rPr>
          <w:rFonts w:ascii="Arial" w:hAnsi="Arial" w:cs="Arial"/>
          <w:color w:val="000000" w:themeColor="text1"/>
          <w:sz w:val="22"/>
          <w:szCs w:val="22"/>
        </w:rPr>
        <w:t xml:space="preserve">  Examples of such activities include data management, study coordination, and PI oversight.)</w:t>
      </w:r>
    </w:p>
    <w:p w14:paraId="01B5AE96" w14:textId="77777777" w:rsidR="009820AC" w:rsidRPr="001D1D5C" w:rsidRDefault="00242F5C" w:rsidP="009820AC">
      <w:pPr>
        <w:pStyle w:val="ListParagraph"/>
        <w:numPr>
          <w:ilvl w:val="0"/>
          <w:numId w:val="15"/>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 xml:space="preserve">Inpatient </w:t>
      </w:r>
      <w:r w:rsidR="009820AC" w:rsidRPr="001D1D5C">
        <w:rPr>
          <w:rFonts w:ascii="Arial" w:hAnsi="Arial" w:cs="Arial"/>
          <w:color w:val="000000" w:themeColor="text1"/>
          <w:sz w:val="22"/>
          <w:szCs w:val="22"/>
        </w:rPr>
        <w:t>Hospital stays</w:t>
      </w:r>
    </w:p>
    <w:p w14:paraId="01B5AE97" w14:textId="77777777" w:rsidR="009820AC" w:rsidRDefault="009820AC" w:rsidP="009820AC">
      <w:pPr>
        <w:pStyle w:val="ListParagraph"/>
        <w:numPr>
          <w:ilvl w:val="0"/>
          <w:numId w:val="15"/>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Follow Ups</w:t>
      </w:r>
    </w:p>
    <w:p w14:paraId="01B5AE98" w14:textId="77777777" w:rsidR="000522CC" w:rsidRPr="001D1D5C" w:rsidRDefault="000522CC" w:rsidP="009820AC">
      <w:pPr>
        <w:pStyle w:val="ListParagraph"/>
        <w:numPr>
          <w:ilvl w:val="0"/>
          <w:numId w:val="15"/>
        </w:numPr>
        <w:spacing w:after="200" w:line="276" w:lineRule="auto"/>
        <w:rPr>
          <w:rFonts w:ascii="Arial" w:hAnsi="Arial" w:cs="Arial"/>
          <w:color w:val="000000" w:themeColor="text1"/>
          <w:sz w:val="22"/>
          <w:szCs w:val="22"/>
        </w:rPr>
      </w:pPr>
      <w:r>
        <w:rPr>
          <w:rFonts w:ascii="Arial" w:hAnsi="Arial" w:cs="Arial"/>
          <w:color w:val="000000" w:themeColor="text1"/>
          <w:sz w:val="22"/>
          <w:szCs w:val="22"/>
        </w:rPr>
        <w:t>Patient stipends</w:t>
      </w:r>
    </w:p>
    <w:p w14:paraId="01B5AE99" w14:textId="77777777" w:rsidR="009820AC" w:rsidRPr="001D1D5C" w:rsidRDefault="009820AC" w:rsidP="009820AC">
      <w:pPr>
        <w:rPr>
          <w:rFonts w:ascii="Arial" w:hAnsi="Arial" w:cs="Arial"/>
          <w:color w:val="000000" w:themeColor="text1"/>
          <w:sz w:val="22"/>
          <w:szCs w:val="22"/>
        </w:rPr>
      </w:pPr>
      <w:r w:rsidRPr="001D1D5C">
        <w:rPr>
          <w:rFonts w:ascii="Arial" w:hAnsi="Arial" w:cs="Arial"/>
          <w:color w:val="000000" w:themeColor="text1"/>
          <w:sz w:val="22"/>
          <w:szCs w:val="22"/>
        </w:rPr>
        <w:t xml:space="preserve">General </w:t>
      </w:r>
      <w:r w:rsidR="001F199D" w:rsidRPr="001D1D5C">
        <w:rPr>
          <w:rFonts w:ascii="Arial" w:hAnsi="Arial" w:cs="Arial"/>
          <w:color w:val="000000" w:themeColor="text1"/>
          <w:sz w:val="22"/>
          <w:szCs w:val="22"/>
        </w:rPr>
        <w:t>Study</w:t>
      </w:r>
      <w:r w:rsidRPr="001D1D5C">
        <w:rPr>
          <w:rFonts w:ascii="Arial" w:hAnsi="Arial" w:cs="Arial"/>
          <w:color w:val="000000" w:themeColor="text1"/>
          <w:sz w:val="22"/>
          <w:szCs w:val="22"/>
        </w:rPr>
        <w:t xml:space="preserve"> Level Site Cost</w:t>
      </w:r>
      <w:r w:rsidR="001F199D" w:rsidRPr="001D1D5C">
        <w:rPr>
          <w:rFonts w:ascii="Arial" w:hAnsi="Arial" w:cs="Arial"/>
          <w:color w:val="000000" w:themeColor="text1"/>
          <w:sz w:val="22"/>
          <w:szCs w:val="22"/>
        </w:rPr>
        <w:t>s</w:t>
      </w:r>
      <w:r w:rsidRPr="001D1D5C">
        <w:rPr>
          <w:rFonts w:ascii="Arial" w:hAnsi="Arial" w:cs="Arial"/>
          <w:color w:val="000000" w:themeColor="text1"/>
          <w:sz w:val="22"/>
          <w:szCs w:val="22"/>
        </w:rPr>
        <w:t xml:space="preserve"> to consider during the protocol review include</w:t>
      </w:r>
      <w:r w:rsidR="001F199D" w:rsidRPr="001D1D5C">
        <w:rPr>
          <w:rFonts w:ascii="Arial" w:hAnsi="Arial" w:cs="Arial"/>
          <w:color w:val="000000" w:themeColor="text1"/>
          <w:sz w:val="22"/>
          <w:szCs w:val="22"/>
        </w:rPr>
        <w:t>,</w:t>
      </w:r>
      <w:r w:rsidRPr="001D1D5C">
        <w:rPr>
          <w:rFonts w:ascii="Arial" w:hAnsi="Arial" w:cs="Arial"/>
          <w:color w:val="000000" w:themeColor="text1"/>
          <w:sz w:val="22"/>
          <w:szCs w:val="22"/>
        </w:rPr>
        <w:t xml:space="preserve"> but not limited to:</w:t>
      </w:r>
    </w:p>
    <w:p w14:paraId="01B5AE9A"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Start-up</w:t>
      </w:r>
      <w:r w:rsidR="00242F5C">
        <w:rPr>
          <w:rFonts w:ascii="Arial" w:hAnsi="Arial" w:cs="Arial"/>
          <w:color w:val="000000" w:themeColor="text1"/>
          <w:sz w:val="22"/>
          <w:szCs w:val="22"/>
        </w:rPr>
        <w:t xml:space="preserve"> Activities</w:t>
      </w:r>
    </w:p>
    <w:p w14:paraId="01B5AE9B"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Protocol Amendments</w:t>
      </w:r>
    </w:p>
    <w:p w14:paraId="01B5AE9C" w14:textId="77777777" w:rsidR="008610B6" w:rsidRDefault="008610B6" w:rsidP="009820AC">
      <w:pPr>
        <w:pStyle w:val="ListParagraph"/>
        <w:numPr>
          <w:ilvl w:val="0"/>
          <w:numId w:val="16"/>
        </w:numPr>
        <w:spacing w:after="200" w:line="276" w:lineRule="auto"/>
        <w:rPr>
          <w:rFonts w:ascii="Arial" w:hAnsi="Arial" w:cs="Arial"/>
          <w:color w:val="000000" w:themeColor="text1"/>
          <w:sz w:val="22"/>
          <w:szCs w:val="22"/>
        </w:rPr>
      </w:pPr>
      <w:r>
        <w:rPr>
          <w:rFonts w:ascii="Arial" w:hAnsi="Arial" w:cs="Arial"/>
          <w:color w:val="000000" w:themeColor="text1"/>
          <w:sz w:val="22"/>
          <w:szCs w:val="22"/>
        </w:rPr>
        <w:t>Ongoing Regulatory Activities (IRB reporting/study renewal, FDA 1572/document updates, etc.)</w:t>
      </w:r>
    </w:p>
    <w:p w14:paraId="01B5AE9D" w14:textId="77777777" w:rsidR="009820AC" w:rsidRPr="001D1D5C" w:rsidRDefault="00242F5C" w:rsidP="009820AC">
      <w:pPr>
        <w:pStyle w:val="ListParagraph"/>
        <w:numPr>
          <w:ilvl w:val="0"/>
          <w:numId w:val="16"/>
        </w:numPr>
        <w:spacing w:after="200" w:line="276" w:lineRule="auto"/>
        <w:rPr>
          <w:rFonts w:ascii="Arial" w:hAnsi="Arial" w:cs="Arial"/>
          <w:color w:val="000000" w:themeColor="text1"/>
          <w:sz w:val="22"/>
          <w:szCs w:val="22"/>
        </w:rPr>
      </w:pPr>
      <w:r>
        <w:rPr>
          <w:rFonts w:ascii="Arial" w:hAnsi="Arial" w:cs="Arial"/>
          <w:color w:val="000000" w:themeColor="text1"/>
          <w:sz w:val="22"/>
          <w:szCs w:val="22"/>
        </w:rPr>
        <w:t>L</w:t>
      </w:r>
      <w:r w:rsidR="009820AC" w:rsidRPr="001D1D5C">
        <w:rPr>
          <w:rFonts w:ascii="Arial" w:hAnsi="Arial" w:cs="Arial"/>
          <w:color w:val="000000" w:themeColor="text1"/>
          <w:sz w:val="22"/>
          <w:szCs w:val="22"/>
        </w:rPr>
        <w:t>abs/</w:t>
      </w:r>
      <w:r>
        <w:rPr>
          <w:rFonts w:ascii="Arial" w:hAnsi="Arial" w:cs="Arial"/>
          <w:color w:val="000000" w:themeColor="text1"/>
          <w:sz w:val="22"/>
          <w:szCs w:val="22"/>
        </w:rPr>
        <w:t>P</w:t>
      </w:r>
      <w:r w:rsidR="009820AC" w:rsidRPr="001D1D5C">
        <w:rPr>
          <w:rFonts w:ascii="Arial" w:hAnsi="Arial" w:cs="Arial"/>
          <w:color w:val="000000" w:themeColor="text1"/>
          <w:sz w:val="22"/>
          <w:szCs w:val="22"/>
        </w:rPr>
        <w:t>rocedures/</w:t>
      </w:r>
      <w:r>
        <w:rPr>
          <w:rFonts w:ascii="Arial" w:hAnsi="Arial" w:cs="Arial"/>
          <w:color w:val="000000" w:themeColor="text1"/>
          <w:sz w:val="22"/>
          <w:szCs w:val="22"/>
        </w:rPr>
        <w:t>T</w:t>
      </w:r>
      <w:r w:rsidR="009820AC" w:rsidRPr="001D1D5C">
        <w:rPr>
          <w:rFonts w:ascii="Arial" w:hAnsi="Arial" w:cs="Arial"/>
          <w:color w:val="000000" w:themeColor="text1"/>
          <w:sz w:val="22"/>
          <w:szCs w:val="22"/>
        </w:rPr>
        <w:t>ests</w:t>
      </w:r>
      <w:r>
        <w:rPr>
          <w:rFonts w:ascii="Arial" w:hAnsi="Arial" w:cs="Arial"/>
          <w:color w:val="000000" w:themeColor="text1"/>
          <w:sz w:val="22"/>
          <w:szCs w:val="22"/>
        </w:rPr>
        <w:t xml:space="preserve"> that are either optional or driven by specific clinical criteria</w:t>
      </w:r>
    </w:p>
    <w:p w14:paraId="01B5AE9E"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 xml:space="preserve">Unscheduled </w:t>
      </w:r>
      <w:r w:rsidR="00242F5C">
        <w:rPr>
          <w:rFonts w:ascii="Arial" w:hAnsi="Arial" w:cs="Arial"/>
          <w:color w:val="000000" w:themeColor="text1"/>
          <w:sz w:val="22"/>
          <w:szCs w:val="22"/>
        </w:rPr>
        <w:t>V</w:t>
      </w:r>
      <w:r w:rsidRPr="001D1D5C">
        <w:rPr>
          <w:rFonts w:ascii="Arial" w:hAnsi="Arial" w:cs="Arial"/>
          <w:color w:val="000000" w:themeColor="text1"/>
          <w:sz w:val="22"/>
          <w:szCs w:val="22"/>
        </w:rPr>
        <w:t>isits</w:t>
      </w:r>
    </w:p>
    <w:p w14:paraId="01B5AE9F"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Teleconferences</w:t>
      </w:r>
    </w:p>
    <w:p w14:paraId="01B5AEA0"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Ongoing Training</w:t>
      </w:r>
    </w:p>
    <w:p w14:paraId="01B5AEA1" w14:textId="77777777" w:rsidR="009820A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Hotel Stays</w:t>
      </w:r>
    </w:p>
    <w:p w14:paraId="01B5AEA2" w14:textId="77777777" w:rsidR="000522CC" w:rsidRPr="001D1D5C" w:rsidRDefault="000522CC" w:rsidP="009820AC">
      <w:pPr>
        <w:pStyle w:val="ListParagraph"/>
        <w:numPr>
          <w:ilvl w:val="0"/>
          <w:numId w:val="16"/>
        </w:numPr>
        <w:spacing w:after="200" w:line="276" w:lineRule="auto"/>
        <w:rPr>
          <w:rFonts w:ascii="Arial" w:hAnsi="Arial" w:cs="Arial"/>
          <w:color w:val="000000" w:themeColor="text1"/>
          <w:sz w:val="22"/>
          <w:szCs w:val="22"/>
        </w:rPr>
      </w:pPr>
      <w:r>
        <w:rPr>
          <w:rFonts w:ascii="Arial" w:hAnsi="Arial" w:cs="Arial"/>
          <w:color w:val="000000" w:themeColor="text1"/>
          <w:sz w:val="22"/>
          <w:szCs w:val="22"/>
        </w:rPr>
        <w:t>Travel reimbursement</w:t>
      </w:r>
    </w:p>
    <w:p w14:paraId="01B5AEA3"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SAE Reporting</w:t>
      </w:r>
    </w:p>
    <w:p w14:paraId="01B5AEA4"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Archive Storage</w:t>
      </w:r>
    </w:p>
    <w:p w14:paraId="01B5AEA5"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Close-out</w:t>
      </w:r>
    </w:p>
    <w:p w14:paraId="01B5AEA6"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Re-</w:t>
      </w:r>
      <w:r w:rsidR="00242F5C">
        <w:rPr>
          <w:rFonts w:ascii="Arial" w:hAnsi="Arial" w:cs="Arial"/>
          <w:color w:val="000000" w:themeColor="text1"/>
          <w:sz w:val="22"/>
          <w:szCs w:val="22"/>
        </w:rPr>
        <w:t>C</w:t>
      </w:r>
      <w:r w:rsidRPr="001D1D5C">
        <w:rPr>
          <w:rFonts w:ascii="Arial" w:hAnsi="Arial" w:cs="Arial"/>
          <w:color w:val="000000" w:themeColor="text1"/>
          <w:sz w:val="22"/>
          <w:szCs w:val="22"/>
        </w:rPr>
        <w:t>onsenting</w:t>
      </w:r>
    </w:p>
    <w:p w14:paraId="01B5AEA7" w14:textId="77777777" w:rsidR="009820AC" w:rsidRPr="001D1D5C" w:rsidRDefault="009820AC" w:rsidP="009820A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Pre-</w:t>
      </w:r>
      <w:r w:rsidR="00242F5C">
        <w:rPr>
          <w:rFonts w:ascii="Arial" w:hAnsi="Arial" w:cs="Arial"/>
          <w:color w:val="000000" w:themeColor="text1"/>
          <w:sz w:val="22"/>
          <w:szCs w:val="22"/>
        </w:rPr>
        <w:t>S</w:t>
      </w:r>
      <w:r w:rsidRPr="001D1D5C">
        <w:rPr>
          <w:rFonts w:ascii="Arial" w:hAnsi="Arial" w:cs="Arial"/>
          <w:color w:val="000000" w:themeColor="text1"/>
          <w:sz w:val="22"/>
          <w:szCs w:val="22"/>
        </w:rPr>
        <w:t>creening</w:t>
      </w:r>
    </w:p>
    <w:p w14:paraId="01B5AEA8" w14:textId="77777777" w:rsidR="003D0548" w:rsidRDefault="009820AC" w:rsidP="00242F5C">
      <w:pPr>
        <w:pStyle w:val="ListParagraph"/>
        <w:numPr>
          <w:ilvl w:val="0"/>
          <w:numId w:val="16"/>
        </w:numPr>
        <w:spacing w:after="200" w:line="276" w:lineRule="auto"/>
        <w:rPr>
          <w:rFonts w:ascii="Arial" w:hAnsi="Arial" w:cs="Arial"/>
          <w:color w:val="000000" w:themeColor="text1"/>
          <w:sz w:val="22"/>
          <w:szCs w:val="22"/>
        </w:rPr>
      </w:pPr>
      <w:r w:rsidRPr="001D1D5C">
        <w:rPr>
          <w:rFonts w:ascii="Arial" w:hAnsi="Arial" w:cs="Arial"/>
          <w:color w:val="000000" w:themeColor="text1"/>
          <w:sz w:val="22"/>
          <w:szCs w:val="22"/>
        </w:rPr>
        <w:t>Shipping and Handling</w:t>
      </w:r>
    </w:p>
    <w:p w14:paraId="01B5AEA9" w14:textId="77777777" w:rsidR="00242F5C" w:rsidRPr="00242F5C" w:rsidRDefault="00242F5C" w:rsidP="00242F5C">
      <w:pPr>
        <w:pStyle w:val="ListParagraph"/>
        <w:spacing w:after="200" w:line="276" w:lineRule="auto"/>
        <w:rPr>
          <w:rFonts w:ascii="Arial" w:hAnsi="Arial" w:cs="Arial"/>
          <w:color w:val="000000" w:themeColor="text1"/>
          <w:sz w:val="22"/>
          <w:szCs w:val="22"/>
        </w:rPr>
      </w:pPr>
    </w:p>
    <w:p w14:paraId="01B5AEAA" w14:textId="77777777" w:rsidR="00626A22" w:rsidRPr="0062047B" w:rsidRDefault="002256F1" w:rsidP="00626A22">
      <w:pPr>
        <w:pStyle w:val="ListParagraph"/>
        <w:numPr>
          <w:ilvl w:val="0"/>
          <w:numId w:val="8"/>
        </w:numPr>
        <w:rPr>
          <w:rFonts w:ascii="Arial" w:hAnsi="Arial" w:cs="Arial"/>
          <w:sz w:val="22"/>
          <w:szCs w:val="22"/>
        </w:rPr>
      </w:pPr>
      <w:r>
        <w:rPr>
          <w:rFonts w:ascii="Arial" w:hAnsi="Arial" w:cs="Arial"/>
          <w:sz w:val="22"/>
          <w:szCs w:val="22"/>
        </w:rPr>
        <w:t>Impact on Study Budget</w:t>
      </w:r>
    </w:p>
    <w:p w14:paraId="01B5AEAB" w14:textId="77777777" w:rsidR="004D3251" w:rsidRPr="0062047B" w:rsidRDefault="002256F1" w:rsidP="004D3251">
      <w:pPr>
        <w:pStyle w:val="ListParagraph"/>
        <w:numPr>
          <w:ilvl w:val="0"/>
          <w:numId w:val="10"/>
        </w:numPr>
        <w:rPr>
          <w:rFonts w:ascii="Arial" w:hAnsi="Arial" w:cs="Arial"/>
          <w:sz w:val="22"/>
          <w:szCs w:val="22"/>
        </w:rPr>
      </w:pPr>
      <w:r>
        <w:rPr>
          <w:rFonts w:ascii="Arial" w:hAnsi="Arial" w:cs="Arial"/>
          <w:sz w:val="22"/>
          <w:szCs w:val="22"/>
        </w:rPr>
        <w:t xml:space="preserve">In developing a study budget, </w:t>
      </w:r>
      <w:r w:rsidR="00650404">
        <w:rPr>
          <w:rFonts w:ascii="Arial" w:hAnsi="Arial" w:cs="Arial"/>
          <w:sz w:val="22"/>
          <w:szCs w:val="22"/>
        </w:rPr>
        <w:t>it is important</w:t>
      </w:r>
      <w:r>
        <w:rPr>
          <w:rFonts w:ascii="Arial" w:hAnsi="Arial" w:cs="Arial"/>
          <w:sz w:val="22"/>
          <w:szCs w:val="22"/>
        </w:rPr>
        <w:t xml:space="preserve"> to have a</w:t>
      </w:r>
      <w:r w:rsidR="00571E96">
        <w:rPr>
          <w:rFonts w:ascii="Arial" w:hAnsi="Arial" w:cs="Arial"/>
          <w:sz w:val="22"/>
          <w:szCs w:val="22"/>
        </w:rPr>
        <w:t>n accurate picture</w:t>
      </w:r>
      <w:r>
        <w:rPr>
          <w:rFonts w:ascii="Arial" w:hAnsi="Arial" w:cs="Arial"/>
          <w:sz w:val="22"/>
          <w:szCs w:val="22"/>
        </w:rPr>
        <w:t xml:space="preserve"> o</w:t>
      </w:r>
      <w:r w:rsidR="00650404">
        <w:rPr>
          <w:rFonts w:ascii="Arial" w:hAnsi="Arial" w:cs="Arial"/>
          <w:sz w:val="22"/>
          <w:szCs w:val="22"/>
        </w:rPr>
        <w:t>f</w:t>
      </w:r>
      <w:r>
        <w:rPr>
          <w:rFonts w:ascii="Arial" w:hAnsi="Arial" w:cs="Arial"/>
          <w:sz w:val="22"/>
          <w:szCs w:val="22"/>
        </w:rPr>
        <w:t xml:space="preserve"> what will occur at each study visit.  Once a complete list </w:t>
      </w:r>
      <w:r w:rsidR="00650404">
        <w:rPr>
          <w:rFonts w:ascii="Arial" w:hAnsi="Arial" w:cs="Arial"/>
          <w:sz w:val="22"/>
          <w:szCs w:val="22"/>
        </w:rPr>
        <w:t xml:space="preserve">of activities </w:t>
      </w:r>
      <w:r>
        <w:rPr>
          <w:rFonts w:ascii="Arial" w:hAnsi="Arial" w:cs="Arial"/>
          <w:sz w:val="22"/>
          <w:szCs w:val="22"/>
        </w:rPr>
        <w:t>is developed</w:t>
      </w:r>
      <w:r w:rsidR="00650404">
        <w:rPr>
          <w:rFonts w:ascii="Arial" w:hAnsi="Arial" w:cs="Arial"/>
          <w:sz w:val="22"/>
          <w:szCs w:val="22"/>
        </w:rPr>
        <w:t xml:space="preserve"> for each visit</w:t>
      </w:r>
      <w:r>
        <w:rPr>
          <w:rFonts w:ascii="Arial" w:hAnsi="Arial" w:cs="Arial"/>
          <w:sz w:val="22"/>
          <w:szCs w:val="22"/>
        </w:rPr>
        <w:t xml:space="preserve">, </w:t>
      </w:r>
      <w:r w:rsidR="008610B6">
        <w:rPr>
          <w:rFonts w:ascii="Arial" w:hAnsi="Arial" w:cs="Arial"/>
          <w:sz w:val="22"/>
          <w:szCs w:val="22"/>
        </w:rPr>
        <w:t xml:space="preserve">location for all services can be determined.  This </w:t>
      </w:r>
      <w:r>
        <w:rPr>
          <w:rFonts w:ascii="Arial" w:hAnsi="Arial" w:cs="Arial"/>
          <w:sz w:val="22"/>
          <w:szCs w:val="22"/>
        </w:rPr>
        <w:t>detail</w:t>
      </w:r>
      <w:r w:rsidR="00650404">
        <w:rPr>
          <w:rFonts w:ascii="Arial" w:hAnsi="Arial" w:cs="Arial"/>
          <w:sz w:val="22"/>
          <w:szCs w:val="22"/>
        </w:rPr>
        <w:t>ed</w:t>
      </w:r>
      <w:r>
        <w:rPr>
          <w:rFonts w:ascii="Arial" w:hAnsi="Arial" w:cs="Arial"/>
          <w:sz w:val="22"/>
          <w:szCs w:val="22"/>
        </w:rPr>
        <w:t xml:space="preserve"> </w:t>
      </w:r>
      <w:r w:rsidR="008610B6">
        <w:rPr>
          <w:rFonts w:ascii="Arial" w:hAnsi="Arial" w:cs="Arial"/>
          <w:sz w:val="22"/>
          <w:szCs w:val="22"/>
        </w:rPr>
        <w:t xml:space="preserve">analysis allows </w:t>
      </w:r>
      <w:r>
        <w:rPr>
          <w:rFonts w:ascii="Arial" w:hAnsi="Arial" w:cs="Arial"/>
          <w:sz w:val="22"/>
          <w:szCs w:val="22"/>
        </w:rPr>
        <w:t>development of an accurate budget.</w:t>
      </w:r>
    </w:p>
    <w:p w14:paraId="01B5AEAC" w14:textId="77777777" w:rsidR="004D3251" w:rsidRPr="0062047B" w:rsidRDefault="00650404" w:rsidP="008C7F01">
      <w:pPr>
        <w:pStyle w:val="ListParagraph"/>
        <w:numPr>
          <w:ilvl w:val="0"/>
          <w:numId w:val="10"/>
        </w:numPr>
        <w:rPr>
          <w:rFonts w:ascii="Arial" w:hAnsi="Arial" w:cs="Arial"/>
          <w:sz w:val="22"/>
          <w:szCs w:val="22"/>
        </w:rPr>
      </w:pPr>
      <w:r>
        <w:rPr>
          <w:rFonts w:ascii="Arial" w:hAnsi="Arial" w:cs="Arial"/>
          <w:sz w:val="22"/>
          <w:szCs w:val="22"/>
        </w:rPr>
        <w:t xml:space="preserve">An important element of the protocol review </w:t>
      </w:r>
      <w:r w:rsidR="00242F5C">
        <w:rPr>
          <w:rFonts w:ascii="Arial" w:hAnsi="Arial" w:cs="Arial"/>
          <w:sz w:val="22"/>
          <w:szCs w:val="22"/>
        </w:rPr>
        <w:t>is</w:t>
      </w:r>
      <w:r>
        <w:rPr>
          <w:rFonts w:ascii="Arial" w:hAnsi="Arial" w:cs="Arial"/>
          <w:sz w:val="22"/>
          <w:szCs w:val="22"/>
        </w:rPr>
        <w:t xml:space="preserve"> the assessment for activities that will impact manpower needs for the study.  Some of the manpower assessments are ‘inferred’ from information obtained during the protocol review process.  Examples include </w:t>
      </w:r>
      <w:r w:rsidR="00571E96">
        <w:rPr>
          <w:rFonts w:ascii="Arial" w:hAnsi="Arial" w:cs="Arial"/>
          <w:sz w:val="22"/>
          <w:szCs w:val="22"/>
        </w:rPr>
        <w:t>specific</w:t>
      </w:r>
      <w:r>
        <w:rPr>
          <w:rFonts w:ascii="Arial" w:hAnsi="Arial" w:cs="Arial"/>
          <w:sz w:val="22"/>
          <w:szCs w:val="22"/>
        </w:rPr>
        <w:t xml:space="preserve"> data to be captured on the CRFs</w:t>
      </w:r>
      <w:r w:rsidR="00571E96">
        <w:rPr>
          <w:rFonts w:ascii="Arial" w:hAnsi="Arial" w:cs="Arial"/>
          <w:sz w:val="22"/>
          <w:szCs w:val="22"/>
        </w:rPr>
        <w:t>, use of s</w:t>
      </w:r>
      <w:r>
        <w:rPr>
          <w:rFonts w:ascii="Arial" w:hAnsi="Arial" w:cs="Arial"/>
          <w:sz w:val="22"/>
          <w:szCs w:val="22"/>
        </w:rPr>
        <w:t>tudy questionnaires</w:t>
      </w:r>
      <w:r w:rsidR="00571E96">
        <w:rPr>
          <w:rFonts w:ascii="Arial" w:hAnsi="Arial" w:cs="Arial"/>
          <w:sz w:val="22"/>
          <w:szCs w:val="22"/>
        </w:rPr>
        <w:t xml:space="preserve">, or </w:t>
      </w:r>
      <w:r>
        <w:rPr>
          <w:rFonts w:ascii="Arial" w:hAnsi="Arial" w:cs="Arial"/>
          <w:sz w:val="22"/>
          <w:szCs w:val="22"/>
        </w:rPr>
        <w:t>detail</w:t>
      </w:r>
      <w:r w:rsidR="00571E96">
        <w:rPr>
          <w:rFonts w:ascii="Arial" w:hAnsi="Arial" w:cs="Arial"/>
          <w:sz w:val="22"/>
          <w:szCs w:val="22"/>
        </w:rPr>
        <w:t>s for processing biologic samples.</w:t>
      </w:r>
    </w:p>
    <w:p w14:paraId="01B5AEAD" w14:textId="77777777" w:rsidR="004D3251" w:rsidRPr="0062047B" w:rsidRDefault="00EF7710" w:rsidP="004D3251">
      <w:pPr>
        <w:pStyle w:val="ListParagraph"/>
        <w:numPr>
          <w:ilvl w:val="0"/>
          <w:numId w:val="10"/>
        </w:numPr>
        <w:rPr>
          <w:rFonts w:ascii="Arial" w:hAnsi="Arial" w:cs="Arial"/>
          <w:sz w:val="22"/>
          <w:szCs w:val="22"/>
        </w:rPr>
      </w:pPr>
      <w:r>
        <w:rPr>
          <w:rFonts w:ascii="Arial" w:hAnsi="Arial" w:cs="Arial"/>
          <w:sz w:val="22"/>
          <w:szCs w:val="22"/>
        </w:rPr>
        <w:t>To ensure a comprehensive and accurate budget is developed, i</w:t>
      </w:r>
      <w:r w:rsidR="00FD4B37">
        <w:rPr>
          <w:rFonts w:ascii="Arial" w:hAnsi="Arial" w:cs="Arial"/>
          <w:sz w:val="22"/>
          <w:szCs w:val="22"/>
        </w:rPr>
        <w:t xml:space="preserve">t is important </w:t>
      </w:r>
      <w:r w:rsidR="004E79D9">
        <w:rPr>
          <w:rFonts w:ascii="Arial" w:hAnsi="Arial" w:cs="Arial"/>
          <w:sz w:val="22"/>
          <w:szCs w:val="22"/>
        </w:rPr>
        <w:t xml:space="preserve">to involve all relevant staff in the </w:t>
      </w:r>
      <w:r>
        <w:rPr>
          <w:rFonts w:ascii="Arial" w:hAnsi="Arial" w:cs="Arial"/>
          <w:sz w:val="22"/>
          <w:szCs w:val="22"/>
        </w:rPr>
        <w:t xml:space="preserve">protocol </w:t>
      </w:r>
      <w:r w:rsidR="004E79D9">
        <w:rPr>
          <w:rFonts w:ascii="Arial" w:hAnsi="Arial" w:cs="Arial"/>
          <w:sz w:val="22"/>
          <w:szCs w:val="22"/>
        </w:rPr>
        <w:t xml:space="preserve">review </w:t>
      </w:r>
      <w:r>
        <w:rPr>
          <w:rFonts w:ascii="Arial" w:hAnsi="Arial" w:cs="Arial"/>
          <w:sz w:val="22"/>
          <w:szCs w:val="22"/>
        </w:rPr>
        <w:t xml:space="preserve">and </w:t>
      </w:r>
      <w:r w:rsidR="00FD4B37">
        <w:rPr>
          <w:rFonts w:ascii="Arial" w:hAnsi="Arial" w:cs="Arial"/>
          <w:sz w:val="22"/>
          <w:szCs w:val="22"/>
        </w:rPr>
        <w:t>budget</w:t>
      </w:r>
      <w:r>
        <w:rPr>
          <w:rFonts w:ascii="Arial" w:hAnsi="Arial" w:cs="Arial"/>
          <w:sz w:val="22"/>
          <w:szCs w:val="22"/>
        </w:rPr>
        <w:t xml:space="preserve"> development</w:t>
      </w:r>
      <w:r w:rsidR="00FD4B37">
        <w:rPr>
          <w:rFonts w:ascii="Arial" w:hAnsi="Arial" w:cs="Arial"/>
          <w:sz w:val="22"/>
          <w:szCs w:val="22"/>
        </w:rPr>
        <w:t xml:space="preserve"> </w:t>
      </w:r>
      <w:r w:rsidR="004E79D9">
        <w:rPr>
          <w:rFonts w:ascii="Arial" w:hAnsi="Arial" w:cs="Arial"/>
          <w:sz w:val="22"/>
          <w:szCs w:val="22"/>
        </w:rPr>
        <w:t>process</w:t>
      </w:r>
      <w:r w:rsidR="00FD4B37">
        <w:rPr>
          <w:rFonts w:ascii="Arial" w:hAnsi="Arial" w:cs="Arial"/>
          <w:sz w:val="22"/>
          <w:szCs w:val="22"/>
        </w:rPr>
        <w:t>.</w:t>
      </w:r>
    </w:p>
    <w:p w14:paraId="01B5AEAE" w14:textId="77777777" w:rsidR="00A865CD" w:rsidRPr="0062047B" w:rsidRDefault="00A865CD" w:rsidP="002D56C6">
      <w:pPr>
        <w:pStyle w:val="ListParagraph"/>
        <w:ind w:left="1440"/>
        <w:rPr>
          <w:rFonts w:ascii="Arial" w:hAnsi="Arial" w:cs="Arial"/>
          <w:sz w:val="22"/>
          <w:szCs w:val="22"/>
        </w:rPr>
      </w:pPr>
    </w:p>
    <w:p w14:paraId="01B5AEAF" w14:textId="77777777" w:rsidR="00626A22" w:rsidRPr="0062047B" w:rsidRDefault="00626A22" w:rsidP="00626A22">
      <w:pPr>
        <w:pStyle w:val="ListParagraph"/>
        <w:numPr>
          <w:ilvl w:val="0"/>
          <w:numId w:val="8"/>
        </w:numPr>
        <w:rPr>
          <w:rFonts w:ascii="Arial" w:hAnsi="Arial" w:cs="Arial"/>
          <w:sz w:val="22"/>
          <w:szCs w:val="22"/>
        </w:rPr>
      </w:pPr>
      <w:r w:rsidRPr="0062047B">
        <w:rPr>
          <w:rFonts w:ascii="Arial" w:hAnsi="Arial" w:cs="Arial"/>
          <w:sz w:val="22"/>
          <w:szCs w:val="22"/>
        </w:rPr>
        <w:t>Archiv</w:t>
      </w:r>
      <w:r w:rsidR="002D56C6">
        <w:rPr>
          <w:rFonts w:ascii="Arial" w:hAnsi="Arial" w:cs="Arial"/>
          <w:sz w:val="22"/>
          <w:szCs w:val="22"/>
        </w:rPr>
        <w:t>al of</w:t>
      </w:r>
      <w:r w:rsidRPr="0062047B">
        <w:rPr>
          <w:rFonts w:ascii="Arial" w:hAnsi="Arial" w:cs="Arial"/>
          <w:sz w:val="22"/>
          <w:szCs w:val="22"/>
        </w:rPr>
        <w:t xml:space="preserve"> </w:t>
      </w:r>
      <w:r w:rsidR="00FD4B37">
        <w:rPr>
          <w:rFonts w:ascii="Arial" w:hAnsi="Arial" w:cs="Arial"/>
          <w:sz w:val="22"/>
          <w:szCs w:val="22"/>
        </w:rPr>
        <w:t>Review Records</w:t>
      </w:r>
    </w:p>
    <w:p w14:paraId="01B5AEB0" w14:textId="77777777" w:rsidR="00571E96" w:rsidRDefault="00571E96" w:rsidP="004D3251">
      <w:pPr>
        <w:pStyle w:val="ListParagraph"/>
        <w:numPr>
          <w:ilvl w:val="0"/>
          <w:numId w:val="11"/>
        </w:numPr>
        <w:rPr>
          <w:rFonts w:ascii="Arial" w:hAnsi="Arial" w:cs="Arial"/>
          <w:sz w:val="22"/>
          <w:szCs w:val="22"/>
        </w:rPr>
      </w:pPr>
      <w:r w:rsidRPr="001D1D5C">
        <w:rPr>
          <w:rFonts w:ascii="Arial" w:hAnsi="Arial" w:cs="Arial"/>
          <w:sz w:val="22"/>
          <w:szCs w:val="22"/>
        </w:rPr>
        <w:lastRenderedPageBreak/>
        <w:t xml:space="preserve">It is recommended that a record of the protocol review be maintained with study budget development records.  Should anomalies arise during the conduct of the study, reference can be </w:t>
      </w:r>
      <w:r>
        <w:rPr>
          <w:rFonts w:ascii="Arial" w:hAnsi="Arial" w:cs="Arial"/>
          <w:sz w:val="22"/>
          <w:szCs w:val="22"/>
        </w:rPr>
        <w:t xml:space="preserve">added to </w:t>
      </w:r>
      <w:r w:rsidRPr="001D1D5C">
        <w:rPr>
          <w:rFonts w:ascii="Arial" w:hAnsi="Arial" w:cs="Arial"/>
          <w:sz w:val="22"/>
          <w:szCs w:val="22"/>
        </w:rPr>
        <w:t>the review record.  This will then become reference material</w:t>
      </w:r>
      <w:r>
        <w:rPr>
          <w:rFonts w:ascii="Arial" w:hAnsi="Arial" w:cs="Arial"/>
          <w:sz w:val="22"/>
          <w:szCs w:val="22"/>
        </w:rPr>
        <w:t xml:space="preserve"> to build upon for future use.</w:t>
      </w:r>
    </w:p>
    <w:p w14:paraId="01B5AEB1" w14:textId="77777777" w:rsidR="000522CC" w:rsidRDefault="000522CC" w:rsidP="004D3251">
      <w:pPr>
        <w:pStyle w:val="ListParagraph"/>
        <w:numPr>
          <w:ilvl w:val="0"/>
          <w:numId w:val="11"/>
        </w:numPr>
        <w:rPr>
          <w:rFonts w:ascii="Arial" w:hAnsi="Arial" w:cs="Arial"/>
          <w:sz w:val="22"/>
          <w:szCs w:val="22"/>
        </w:rPr>
      </w:pPr>
      <w:r>
        <w:rPr>
          <w:rFonts w:ascii="Arial" w:hAnsi="Arial" w:cs="Arial"/>
          <w:sz w:val="22"/>
          <w:szCs w:val="22"/>
        </w:rPr>
        <w:t xml:space="preserve">Archived budget development records </w:t>
      </w:r>
      <w:r w:rsidR="00740F18">
        <w:rPr>
          <w:rFonts w:ascii="Arial" w:hAnsi="Arial" w:cs="Arial"/>
          <w:sz w:val="22"/>
          <w:szCs w:val="22"/>
        </w:rPr>
        <w:t>will</w:t>
      </w:r>
      <w:r>
        <w:rPr>
          <w:rFonts w:ascii="Arial" w:hAnsi="Arial" w:cs="Arial"/>
          <w:sz w:val="22"/>
          <w:szCs w:val="22"/>
        </w:rPr>
        <w:t xml:space="preserve"> be useful backup for audits</w:t>
      </w:r>
      <w:r w:rsidR="00740F18">
        <w:rPr>
          <w:rFonts w:ascii="Arial" w:hAnsi="Arial" w:cs="Arial"/>
          <w:sz w:val="22"/>
          <w:szCs w:val="22"/>
        </w:rPr>
        <w:t>.</w:t>
      </w:r>
    </w:p>
    <w:p w14:paraId="01B5AEB2" w14:textId="77777777" w:rsidR="00571E96" w:rsidRDefault="00571E96" w:rsidP="004D3251">
      <w:pPr>
        <w:pStyle w:val="ListParagraph"/>
        <w:numPr>
          <w:ilvl w:val="0"/>
          <w:numId w:val="11"/>
        </w:numPr>
        <w:rPr>
          <w:rFonts w:ascii="Arial" w:hAnsi="Arial" w:cs="Arial"/>
          <w:sz w:val="22"/>
          <w:szCs w:val="22"/>
        </w:rPr>
      </w:pPr>
      <w:r w:rsidRPr="001D1D5C">
        <w:rPr>
          <w:rFonts w:ascii="Arial" w:hAnsi="Arial" w:cs="Arial"/>
          <w:sz w:val="22"/>
          <w:szCs w:val="22"/>
        </w:rPr>
        <w:t xml:space="preserve">Archival methodology </w:t>
      </w:r>
      <w:r>
        <w:rPr>
          <w:rFonts w:ascii="Arial" w:hAnsi="Arial" w:cs="Arial"/>
          <w:sz w:val="22"/>
          <w:szCs w:val="22"/>
        </w:rPr>
        <w:t>is</w:t>
      </w:r>
      <w:r w:rsidRPr="001D1D5C">
        <w:rPr>
          <w:rFonts w:ascii="Arial" w:hAnsi="Arial" w:cs="Arial"/>
          <w:sz w:val="22"/>
          <w:szCs w:val="22"/>
        </w:rPr>
        <w:t xml:space="preserve"> at the discretion of the UAB research site.</w:t>
      </w:r>
    </w:p>
    <w:p w14:paraId="01B5AEB3" w14:textId="77777777" w:rsidR="00626A22" w:rsidRPr="0062047B" w:rsidRDefault="00626A22" w:rsidP="00626A22">
      <w:pPr>
        <w:pStyle w:val="ListParagraph"/>
        <w:ind w:left="1080"/>
        <w:rPr>
          <w:rFonts w:ascii="Arial" w:hAnsi="Arial" w:cs="Arial"/>
          <w:sz w:val="22"/>
          <w:szCs w:val="22"/>
        </w:rPr>
      </w:pPr>
    </w:p>
    <w:p w14:paraId="01B5AEB4" w14:textId="77777777" w:rsidR="004D3251" w:rsidRPr="0062047B"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II</w:t>
      </w:r>
      <w:r w:rsidRPr="0062047B">
        <w:rPr>
          <w:rFonts w:ascii="Arial" w:hAnsi="Arial" w:cs="Arial"/>
          <w:b/>
          <w:sz w:val="22"/>
          <w:szCs w:val="22"/>
        </w:rPr>
        <w:t>I.</w:t>
      </w:r>
      <w:r w:rsidRPr="0062047B">
        <w:rPr>
          <w:rFonts w:ascii="Arial" w:hAnsi="Arial" w:cs="Arial"/>
          <w:b/>
          <w:sz w:val="22"/>
          <w:szCs w:val="22"/>
        </w:rPr>
        <w:tab/>
        <w:t xml:space="preserve">QA </w:t>
      </w:r>
    </w:p>
    <w:p w14:paraId="01B5AEB5" w14:textId="77777777" w:rsidR="004D3251" w:rsidRPr="0062047B" w:rsidRDefault="008C7F01" w:rsidP="00F44AA6">
      <w:pPr>
        <w:outlineLvl w:val="0"/>
        <w:rPr>
          <w:rFonts w:ascii="Arial" w:hAnsi="Arial" w:cs="Arial"/>
          <w:sz w:val="22"/>
          <w:szCs w:val="22"/>
        </w:rPr>
      </w:pPr>
      <w:r w:rsidRPr="0062047B">
        <w:rPr>
          <w:rFonts w:ascii="Arial" w:hAnsi="Arial" w:cs="Arial"/>
          <w:sz w:val="22"/>
          <w:szCs w:val="22"/>
        </w:rPr>
        <w:tab/>
        <w:t>NA</w:t>
      </w:r>
    </w:p>
    <w:p w14:paraId="01B5AEB6" w14:textId="77777777" w:rsidR="00F44AA6" w:rsidRPr="0062047B" w:rsidRDefault="00F44AA6" w:rsidP="00F44AA6">
      <w:pPr>
        <w:rPr>
          <w:rFonts w:ascii="Arial" w:hAnsi="Arial" w:cs="Arial"/>
          <w:sz w:val="22"/>
          <w:szCs w:val="22"/>
        </w:rPr>
      </w:pPr>
      <w:r w:rsidRPr="0062047B">
        <w:rPr>
          <w:rFonts w:ascii="Arial" w:hAnsi="Arial" w:cs="Arial"/>
          <w:b/>
          <w:sz w:val="22"/>
          <w:szCs w:val="22"/>
        </w:rPr>
        <w:tab/>
      </w:r>
    </w:p>
    <w:p w14:paraId="01B5AEB7" w14:textId="0B441868" w:rsidR="00F44AA6" w:rsidRPr="0062047B" w:rsidRDefault="009869B2" w:rsidP="00F44AA6">
      <w:pPr>
        <w:jc w:val="both"/>
        <w:outlineLvl w:val="0"/>
        <w:rPr>
          <w:rFonts w:ascii="Arial" w:hAnsi="Arial" w:cs="Arial"/>
          <w:b/>
          <w:sz w:val="22"/>
          <w:szCs w:val="22"/>
        </w:rPr>
      </w:pPr>
      <w:r w:rsidRPr="0062047B">
        <w:rPr>
          <w:rFonts w:ascii="Arial" w:hAnsi="Arial" w:cs="Arial"/>
          <w:b/>
          <w:sz w:val="22"/>
          <w:szCs w:val="22"/>
        </w:rPr>
        <w:t>IX</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sidR="00020586">
        <w:rPr>
          <w:rFonts w:ascii="Arial" w:hAnsi="Arial" w:cs="Arial"/>
          <w:b/>
          <w:sz w:val="22"/>
          <w:szCs w:val="22"/>
        </w:rPr>
        <w:t>/RESOURCES</w:t>
      </w:r>
    </w:p>
    <w:p w14:paraId="01B5AEB8" w14:textId="77777777" w:rsidR="00F92A05" w:rsidRPr="00F92A05" w:rsidRDefault="00626A22" w:rsidP="008610B6">
      <w:pPr>
        <w:ind w:left="720"/>
        <w:jc w:val="both"/>
        <w:rPr>
          <w:rFonts w:ascii="Arial" w:hAnsi="Arial" w:cs="Arial"/>
          <w:sz w:val="22"/>
          <w:szCs w:val="22"/>
        </w:rPr>
      </w:pPr>
      <w:r w:rsidRPr="00F92A05">
        <w:rPr>
          <w:rFonts w:ascii="Arial" w:hAnsi="Arial" w:cs="Arial"/>
          <w:sz w:val="22"/>
          <w:szCs w:val="22"/>
        </w:rPr>
        <w:t xml:space="preserve">Appendix A – </w:t>
      </w:r>
      <w:r w:rsidR="00740F18" w:rsidRPr="00F92A05">
        <w:rPr>
          <w:rFonts w:ascii="Arial" w:hAnsi="Arial" w:cs="Arial"/>
          <w:sz w:val="22"/>
          <w:szCs w:val="22"/>
        </w:rPr>
        <w:t>Protocol Review Checklist</w:t>
      </w:r>
      <w:r w:rsidR="00F92A05" w:rsidRPr="00F92A05">
        <w:rPr>
          <w:rFonts w:ascii="Arial" w:hAnsi="Arial" w:cs="Arial"/>
          <w:sz w:val="22"/>
          <w:szCs w:val="22"/>
        </w:rPr>
        <w:t>, Per Patient Budget Considerations</w:t>
      </w:r>
    </w:p>
    <w:p w14:paraId="01B5AEB9" w14:textId="77777777" w:rsidR="00626A22" w:rsidRPr="00F92A05" w:rsidRDefault="00626A22" w:rsidP="008610B6">
      <w:pPr>
        <w:ind w:left="720"/>
        <w:jc w:val="both"/>
        <w:rPr>
          <w:rFonts w:ascii="Arial" w:hAnsi="Arial" w:cs="Arial"/>
          <w:sz w:val="22"/>
          <w:szCs w:val="22"/>
        </w:rPr>
      </w:pPr>
      <w:r w:rsidRPr="00F92A05">
        <w:rPr>
          <w:rFonts w:ascii="Arial" w:hAnsi="Arial" w:cs="Arial"/>
          <w:sz w:val="22"/>
          <w:szCs w:val="22"/>
        </w:rPr>
        <w:t xml:space="preserve">Appendix B </w:t>
      </w:r>
      <w:r w:rsidR="00F92A05" w:rsidRPr="00F92A05">
        <w:rPr>
          <w:rFonts w:ascii="Arial" w:hAnsi="Arial" w:cs="Arial"/>
          <w:sz w:val="22"/>
          <w:szCs w:val="22"/>
        </w:rPr>
        <w:t>– Protocol Review Checklist, Study Level Budget Considerations</w:t>
      </w:r>
    </w:p>
    <w:p w14:paraId="01B5AEBA" w14:textId="77777777" w:rsidR="004820BF" w:rsidRPr="0062047B" w:rsidRDefault="004820BF" w:rsidP="00F44AA6">
      <w:pPr>
        <w:jc w:val="both"/>
        <w:rPr>
          <w:rFonts w:ascii="Arial" w:hAnsi="Arial" w:cs="Arial"/>
          <w:b/>
          <w:sz w:val="22"/>
          <w:szCs w:val="22"/>
        </w:rPr>
      </w:pPr>
    </w:p>
    <w:p w14:paraId="01B5AEBB" w14:textId="77777777" w:rsidR="00F44AA6" w:rsidRPr="0062047B" w:rsidRDefault="009869B2" w:rsidP="00F44AA6">
      <w:pPr>
        <w:jc w:val="both"/>
        <w:outlineLvl w:val="0"/>
        <w:rPr>
          <w:rFonts w:ascii="Arial" w:hAnsi="Arial" w:cs="Arial"/>
          <w:b/>
          <w:sz w:val="22"/>
          <w:szCs w:val="22"/>
        </w:rPr>
      </w:pPr>
      <w:r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01B5AEBC" w14:textId="77777777" w:rsidR="008C7F01" w:rsidRPr="00740F18" w:rsidRDefault="008C7F01" w:rsidP="00740F18">
      <w:pPr>
        <w:ind w:firstLine="720"/>
        <w:jc w:val="both"/>
        <w:outlineLvl w:val="0"/>
        <w:rPr>
          <w:rFonts w:ascii="Arial" w:hAnsi="Arial" w:cs="Arial"/>
          <w:sz w:val="22"/>
          <w:szCs w:val="22"/>
        </w:rPr>
      </w:pPr>
      <w:r w:rsidRPr="00740F18">
        <w:rPr>
          <w:rFonts w:ascii="Arial" w:hAnsi="Arial" w:cs="Arial"/>
          <w:sz w:val="22"/>
          <w:szCs w:val="22"/>
        </w:rPr>
        <w:t>NA</w:t>
      </w:r>
    </w:p>
    <w:p w14:paraId="01B5AEBD" w14:textId="77777777" w:rsidR="004820BF" w:rsidRDefault="004820BF" w:rsidP="00F44AA6">
      <w:pPr>
        <w:jc w:val="both"/>
        <w:outlineLvl w:val="0"/>
        <w:rPr>
          <w:rFonts w:ascii="Arial" w:hAnsi="Arial" w:cs="Arial"/>
          <w:b/>
          <w:sz w:val="22"/>
          <w:szCs w:val="22"/>
        </w:rPr>
      </w:pPr>
    </w:p>
    <w:p w14:paraId="01B5AEBE" w14:textId="77777777" w:rsidR="00740F18" w:rsidRDefault="00740F18" w:rsidP="00F44AA6">
      <w:pPr>
        <w:jc w:val="both"/>
        <w:outlineLvl w:val="0"/>
        <w:rPr>
          <w:rFonts w:ascii="Arial" w:hAnsi="Arial" w:cs="Arial"/>
          <w:b/>
          <w:sz w:val="22"/>
          <w:szCs w:val="22"/>
        </w:rPr>
      </w:pPr>
    </w:p>
    <w:p w14:paraId="01B5AEBF" w14:textId="77777777" w:rsidR="00740F18" w:rsidRDefault="00740F18" w:rsidP="00F44AA6">
      <w:pPr>
        <w:jc w:val="both"/>
        <w:outlineLvl w:val="0"/>
        <w:rPr>
          <w:rFonts w:ascii="Arial" w:hAnsi="Arial" w:cs="Arial"/>
          <w:b/>
          <w:sz w:val="22"/>
          <w:szCs w:val="22"/>
        </w:rPr>
        <w:sectPr w:rsidR="00740F18" w:rsidSect="002C1FD8">
          <w:headerReference w:type="default" r:id="rId10"/>
          <w:footerReference w:type="default" r:id="rId11"/>
          <w:pgSz w:w="12240" w:h="15840"/>
          <w:pgMar w:top="1440" w:right="1440" w:bottom="1440" w:left="1440" w:header="720" w:footer="720" w:gutter="0"/>
          <w:cols w:space="720"/>
          <w:docGrid w:linePitch="360"/>
        </w:sectPr>
      </w:pPr>
    </w:p>
    <w:p w14:paraId="01B5AEC0" w14:textId="77777777" w:rsidR="00740F18" w:rsidRDefault="00740F18" w:rsidP="00790DE5">
      <w:pPr>
        <w:jc w:val="center"/>
        <w:outlineLvl w:val="0"/>
        <w:rPr>
          <w:rFonts w:ascii="Arial" w:hAnsi="Arial" w:cs="Arial"/>
          <w:b/>
          <w:sz w:val="22"/>
          <w:szCs w:val="22"/>
        </w:rPr>
      </w:pPr>
      <w:r>
        <w:rPr>
          <w:rFonts w:ascii="Arial" w:hAnsi="Arial" w:cs="Arial"/>
          <w:b/>
          <w:sz w:val="22"/>
          <w:szCs w:val="22"/>
        </w:rPr>
        <w:lastRenderedPageBreak/>
        <w:t>APPENDIX A</w:t>
      </w:r>
    </w:p>
    <w:p w14:paraId="01B5AEC1" w14:textId="77777777" w:rsidR="00F92A05" w:rsidRDefault="00740F18" w:rsidP="00790DE5">
      <w:pPr>
        <w:jc w:val="center"/>
        <w:outlineLvl w:val="0"/>
        <w:rPr>
          <w:rFonts w:ascii="Arial" w:hAnsi="Arial" w:cs="Arial"/>
          <w:b/>
          <w:sz w:val="22"/>
          <w:szCs w:val="22"/>
        </w:rPr>
      </w:pPr>
      <w:r>
        <w:rPr>
          <w:rFonts w:ascii="Arial" w:hAnsi="Arial" w:cs="Arial"/>
          <w:b/>
          <w:sz w:val="22"/>
          <w:szCs w:val="22"/>
        </w:rPr>
        <w:t>PROTOCOL REVIEW CHECKLIST</w:t>
      </w:r>
    </w:p>
    <w:p w14:paraId="01B5AEC2" w14:textId="77777777" w:rsidR="00740F18" w:rsidRDefault="00F92A05" w:rsidP="00790DE5">
      <w:pPr>
        <w:jc w:val="center"/>
        <w:outlineLvl w:val="0"/>
        <w:rPr>
          <w:rFonts w:ascii="Arial" w:hAnsi="Arial" w:cs="Arial"/>
          <w:b/>
          <w:sz w:val="22"/>
          <w:szCs w:val="22"/>
        </w:rPr>
      </w:pPr>
      <w:r>
        <w:rPr>
          <w:rFonts w:ascii="Arial" w:hAnsi="Arial" w:cs="Arial"/>
          <w:b/>
          <w:sz w:val="22"/>
          <w:szCs w:val="22"/>
        </w:rPr>
        <w:t>Per Patient Budget Considerations</w:t>
      </w:r>
    </w:p>
    <w:p w14:paraId="01B5AEC3" w14:textId="77777777" w:rsidR="00740F18" w:rsidRDefault="00740F18" w:rsidP="00F44AA6">
      <w:pPr>
        <w:jc w:val="both"/>
        <w:outlineLvl w:val="0"/>
        <w:rPr>
          <w:rFonts w:ascii="Arial" w:hAnsi="Arial" w:cs="Arial"/>
          <w:b/>
          <w:sz w:val="22"/>
          <w:szCs w:val="22"/>
        </w:rPr>
      </w:pPr>
    </w:p>
    <w:tbl>
      <w:tblPr>
        <w:tblStyle w:val="TableGrid"/>
        <w:tblW w:w="0" w:type="auto"/>
        <w:tblLook w:val="04A0" w:firstRow="1" w:lastRow="0" w:firstColumn="1" w:lastColumn="0" w:noHBand="0" w:noVBand="1"/>
      </w:tblPr>
      <w:tblGrid>
        <w:gridCol w:w="1231"/>
        <w:gridCol w:w="4462"/>
        <w:gridCol w:w="3657"/>
      </w:tblGrid>
      <w:tr w:rsidR="00740F18" w14:paraId="01B5AEC7" w14:textId="77777777" w:rsidTr="00EA0E55">
        <w:tc>
          <w:tcPr>
            <w:tcW w:w="1231" w:type="dxa"/>
          </w:tcPr>
          <w:p w14:paraId="01B5AEC4" w14:textId="77777777" w:rsidR="00740F18" w:rsidRDefault="00063D55" w:rsidP="00063D55">
            <w:pPr>
              <w:jc w:val="center"/>
              <w:outlineLvl w:val="0"/>
              <w:rPr>
                <w:rFonts w:ascii="Arial" w:hAnsi="Arial" w:cs="Arial"/>
                <w:b/>
                <w:sz w:val="22"/>
                <w:szCs w:val="22"/>
              </w:rPr>
            </w:pPr>
            <w:r>
              <w:rPr>
                <w:rFonts w:ascii="Arial" w:hAnsi="Arial" w:cs="Arial"/>
                <w:b/>
                <w:sz w:val="22"/>
                <w:szCs w:val="22"/>
              </w:rPr>
              <w:t>Reviewed</w:t>
            </w:r>
          </w:p>
        </w:tc>
        <w:tc>
          <w:tcPr>
            <w:tcW w:w="4599" w:type="dxa"/>
          </w:tcPr>
          <w:p w14:paraId="01B5AEC5" w14:textId="77777777" w:rsidR="00740F18" w:rsidRDefault="00740F18" w:rsidP="00063D55">
            <w:pPr>
              <w:jc w:val="center"/>
              <w:outlineLvl w:val="0"/>
              <w:rPr>
                <w:rFonts w:ascii="Arial" w:hAnsi="Arial" w:cs="Arial"/>
                <w:b/>
                <w:sz w:val="22"/>
                <w:szCs w:val="22"/>
              </w:rPr>
            </w:pPr>
            <w:r>
              <w:rPr>
                <w:rFonts w:ascii="Arial" w:hAnsi="Arial" w:cs="Arial"/>
                <w:b/>
                <w:sz w:val="22"/>
                <w:szCs w:val="22"/>
              </w:rPr>
              <w:t>Budget Category</w:t>
            </w:r>
          </w:p>
        </w:tc>
        <w:tc>
          <w:tcPr>
            <w:tcW w:w="3746" w:type="dxa"/>
          </w:tcPr>
          <w:p w14:paraId="01B5AEC6" w14:textId="77777777" w:rsidR="00740F18" w:rsidRDefault="00790DE5" w:rsidP="00063D55">
            <w:pPr>
              <w:jc w:val="center"/>
              <w:outlineLvl w:val="0"/>
              <w:rPr>
                <w:rFonts w:ascii="Arial" w:hAnsi="Arial" w:cs="Arial"/>
                <w:b/>
                <w:sz w:val="22"/>
                <w:szCs w:val="22"/>
              </w:rPr>
            </w:pPr>
            <w:r>
              <w:rPr>
                <w:rFonts w:ascii="Arial" w:hAnsi="Arial" w:cs="Arial"/>
                <w:b/>
                <w:sz w:val="22"/>
                <w:szCs w:val="22"/>
              </w:rPr>
              <w:t>Notes/Questions</w:t>
            </w:r>
          </w:p>
        </w:tc>
      </w:tr>
      <w:tr w:rsidR="00740F18" w14:paraId="01B5AECB" w14:textId="77777777" w:rsidTr="00EA0E55">
        <w:trPr>
          <w:trHeight w:val="720"/>
        </w:trPr>
        <w:tc>
          <w:tcPr>
            <w:tcW w:w="1231" w:type="dxa"/>
          </w:tcPr>
          <w:p w14:paraId="01B5AEC8" w14:textId="77777777" w:rsidR="00740F18" w:rsidRDefault="00740F18" w:rsidP="00F44AA6">
            <w:pPr>
              <w:jc w:val="both"/>
              <w:outlineLvl w:val="0"/>
              <w:rPr>
                <w:rFonts w:ascii="Arial" w:hAnsi="Arial" w:cs="Arial"/>
                <w:b/>
                <w:sz w:val="22"/>
                <w:szCs w:val="22"/>
              </w:rPr>
            </w:pPr>
          </w:p>
        </w:tc>
        <w:tc>
          <w:tcPr>
            <w:tcW w:w="4599" w:type="dxa"/>
          </w:tcPr>
          <w:p w14:paraId="01B5AEC9" w14:textId="77777777" w:rsidR="00740F18" w:rsidRPr="00063D55" w:rsidRDefault="00790DE5" w:rsidP="00F44AA6">
            <w:pPr>
              <w:jc w:val="both"/>
              <w:outlineLvl w:val="0"/>
              <w:rPr>
                <w:rFonts w:ascii="Arial" w:hAnsi="Arial" w:cs="Arial"/>
                <w:sz w:val="22"/>
                <w:szCs w:val="22"/>
              </w:rPr>
            </w:pPr>
            <w:r w:rsidRPr="00063D55">
              <w:rPr>
                <w:rFonts w:ascii="Arial" w:hAnsi="Arial" w:cs="Arial"/>
                <w:sz w:val="22"/>
                <w:szCs w:val="22"/>
              </w:rPr>
              <w:t>Laboratories</w:t>
            </w:r>
          </w:p>
        </w:tc>
        <w:tc>
          <w:tcPr>
            <w:tcW w:w="3746" w:type="dxa"/>
          </w:tcPr>
          <w:p w14:paraId="01B5AECA" w14:textId="77777777" w:rsidR="00740F18" w:rsidRDefault="00740F18" w:rsidP="00F44AA6">
            <w:pPr>
              <w:jc w:val="both"/>
              <w:outlineLvl w:val="0"/>
              <w:rPr>
                <w:rFonts w:ascii="Arial" w:hAnsi="Arial" w:cs="Arial"/>
                <w:b/>
                <w:sz w:val="22"/>
                <w:szCs w:val="22"/>
              </w:rPr>
            </w:pPr>
          </w:p>
        </w:tc>
      </w:tr>
      <w:tr w:rsidR="00EA0E55" w14:paraId="01B5AECF" w14:textId="77777777" w:rsidTr="00EA0E55">
        <w:trPr>
          <w:trHeight w:val="720"/>
        </w:trPr>
        <w:tc>
          <w:tcPr>
            <w:tcW w:w="1231" w:type="dxa"/>
          </w:tcPr>
          <w:p w14:paraId="01B5AECC" w14:textId="77777777" w:rsidR="00EA0E55" w:rsidRDefault="00EA0E55" w:rsidP="00F44AA6">
            <w:pPr>
              <w:jc w:val="both"/>
              <w:outlineLvl w:val="0"/>
              <w:rPr>
                <w:rFonts w:ascii="Arial" w:hAnsi="Arial" w:cs="Arial"/>
                <w:b/>
                <w:sz w:val="22"/>
                <w:szCs w:val="22"/>
              </w:rPr>
            </w:pPr>
          </w:p>
        </w:tc>
        <w:tc>
          <w:tcPr>
            <w:tcW w:w="4599" w:type="dxa"/>
          </w:tcPr>
          <w:p w14:paraId="01B5AECD" w14:textId="77777777" w:rsidR="00EA0E55" w:rsidRPr="00063D55" w:rsidRDefault="00EA0E55" w:rsidP="00F44AA6">
            <w:pPr>
              <w:jc w:val="both"/>
              <w:outlineLvl w:val="0"/>
              <w:rPr>
                <w:rFonts w:ascii="Arial" w:hAnsi="Arial" w:cs="Arial"/>
                <w:sz w:val="22"/>
                <w:szCs w:val="22"/>
              </w:rPr>
            </w:pPr>
            <w:r>
              <w:rPr>
                <w:rFonts w:ascii="Arial" w:hAnsi="Arial" w:cs="Arial"/>
                <w:sz w:val="22"/>
                <w:szCs w:val="22"/>
              </w:rPr>
              <w:t>Biologic Sampling</w:t>
            </w:r>
          </w:p>
        </w:tc>
        <w:tc>
          <w:tcPr>
            <w:tcW w:w="3746" w:type="dxa"/>
          </w:tcPr>
          <w:p w14:paraId="01B5AECE" w14:textId="77777777" w:rsidR="00EA0E55" w:rsidRDefault="00EA0E55" w:rsidP="00F44AA6">
            <w:pPr>
              <w:jc w:val="both"/>
              <w:outlineLvl w:val="0"/>
              <w:rPr>
                <w:rFonts w:ascii="Arial" w:hAnsi="Arial" w:cs="Arial"/>
                <w:b/>
                <w:sz w:val="22"/>
                <w:szCs w:val="22"/>
              </w:rPr>
            </w:pPr>
          </w:p>
        </w:tc>
      </w:tr>
      <w:tr w:rsidR="00740F18" w14:paraId="01B5AED3" w14:textId="77777777" w:rsidTr="00EA0E55">
        <w:trPr>
          <w:trHeight w:val="720"/>
        </w:trPr>
        <w:tc>
          <w:tcPr>
            <w:tcW w:w="1231" w:type="dxa"/>
          </w:tcPr>
          <w:p w14:paraId="01B5AED0" w14:textId="77777777" w:rsidR="00740F18" w:rsidRDefault="00740F18" w:rsidP="00F44AA6">
            <w:pPr>
              <w:jc w:val="both"/>
              <w:outlineLvl w:val="0"/>
              <w:rPr>
                <w:rFonts w:ascii="Arial" w:hAnsi="Arial" w:cs="Arial"/>
                <w:b/>
                <w:sz w:val="22"/>
                <w:szCs w:val="22"/>
              </w:rPr>
            </w:pPr>
          </w:p>
        </w:tc>
        <w:tc>
          <w:tcPr>
            <w:tcW w:w="4599" w:type="dxa"/>
          </w:tcPr>
          <w:p w14:paraId="01B5AED1" w14:textId="77777777" w:rsidR="00740F18" w:rsidRPr="00063D55" w:rsidRDefault="00790DE5" w:rsidP="00F44AA6">
            <w:pPr>
              <w:jc w:val="both"/>
              <w:outlineLvl w:val="0"/>
              <w:rPr>
                <w:rFonts w:ascii="Arial" w:hAnsi="Arial" w:cs="Arial"/>
                <w:sz w:val="22"/>
                <w:szCs w:val="22"/>
              </w:rPr>
            </w:pPr>
            <w:r w:rsidRPr="00063D55">
              <w:rPr>
                <w:rFonts w:ascii="Arial" w:hAnsi="Arial" w:cs="Arial"/>
                <w:sz w:val="22"/>
                <w:szCs w:val="22"/>
              </w:rPr>
              <w:t>Procedures</w:t>
            </w:r>
          </w:p>
        </w:tc>
        <w:tc>
          <w:tcPr>
            <w:tcW w:w="3746" w:type="dxa"/>
          </w:tcPr>
          <w:p w14:paraId="01B5AED2" w14:textId="77777777" w:rsidR="00740F18" w:rsidRDefault="00740F18" w:rsidP="00F44AA6">
            <w:pPr>
              <w:jc w:val="both"/>
              <w:outlineLvl w:val="0"/>
              <w:rPr>
                <w:rFonts w:ascii="Arial" w:hAnsi="Arial" w:cs="Arial"/>
                <w:b/>
                <w:sz w:val="22"/>
                <w:szCs w:val="22"/>
              </w:rPr>
            </w:pPr>
          </w:p>
        </w:tc>
      </w:tr>
      <w:tr w:rsidR="00740F18" w14:paraId="01B5AED7" w14:textId="77777777" w:rsidTr="00EA0E55">
        <w:trPr>
          <w:trHeight w:val="720"/>
        </w:trPr>
        <w:tc>
          <w:tcPr>
            <w:tcW w:w="1231" w:type="dxa"/>
          </w:tcPr>
          <w:p w14:paraId="01B5AED4" w14:textId="77777777" w:rsidR="00740F18" w:rsidRDefault="00740F18" w:rsidP="00F44AA6">
            <w:pPr>
              <w:jc w:val="both"/>
              <w:outlineLvl w:val="0"/>
              <w:rPr>
                <w:rFonts w:ascii="Arial" w:hAnsi="Arial" w:cs="Arial"/>
                <w:b/>
                <w:sz w:val="22"/>
                <w:szCs w:val="22"/>
              </w:rPr>
            </w:pPr>
          </w:p>
        </w:tc>
        <w:tc>
          <w:tcPr>
            <w:tcW w:w="4599" w:type="dxa"/>
          </w:tcPr>
          <w:p w14:paraId="01B5AED5" w14:textId="77777777" w:rsidR="00740F18" w:rsidRPr="00063D55" w:rsidRDefault="00790DE5" w:rsidP="00F44AA6">
            <w:pPr>
              <w:jc w:val="both"/>
              <w:outlineLvl w:val="0"/>
              <w:rPr>
                <w:rFonts w:ascii="Arial" w:hAnsi="Arial" w:cs="Arial"/>
                <w:sz w:val="22"/>
                <w:szCs w:val="22"/>
              </w:rPr>
            </w:pPr>
            <w:r w:rsidRPr="00063D55">
              <w:rPr>
                <w:rFonts w:ascii="Arial" w:hAnsi="Arial" w:cs="Arial"/>
                <w:sz w:val="22"/>
                <w:szCs w:val="22"/>
              </w:rPr>
              <w:t>Treatment</w:t>
            </w:r>
          </w:p>
        </w:tc>
        <w:tc>
          <w:tcPr>
            <w:tcW w:w="3746" w:type="dxa"/>
          </w:tcPr>
          <w:p w14:paraId="01B5AED6" w14:textId="77777777" w:rsidR="00740F18" w:rsidRDefault="00740F18" w:rsidP="00F44AA6">
            <w:pPr>
              <w:jc w:val="both"/>
              <w:outlineLvl w:val="0"/>
              <w:rPr>
                <w:rFonts w:ascii="Arial" w:hAnsi="Arial" w:cs="Arial"/>
                <w:b/>
                <w:sz w:val="22"/>
                <w:szCs w:val="22"/>
              </w:rPr>
            </w:pPr>
          </w:p>
        </w:tc>
      </w:tr>
      <w:tr w:rsidR="00740F18" w14:paraId="01B5AEDB" w14:textId="77777777" w:rsidTr="00EA0E55">
        <w:trPr>
          <w:trHeight w:val="720"/>
        </w:trPr>
        <w:tc>
          <w:tcPr>
            <w:tcW w:w="1231" w:type="dxa"/>
          </w:tcPr>
          <w:p w14:paraId="01B5AED8" w14:textId="77777777" w:rsidR="00740F18" w:rsidRDefault="00740F18" w:rsidP="00F44AA6">
            <w:pPr>
              <w:jc w:val="both"/>
              <w:outlineLvl w:val="0"/>
              <w:rPr>
                <w:rFonts w:ascii="Arial" w:hAnsi="Arial" w:cs="Arial"/>
                <w:b/>
                <w:sz w:val="22"/>
                <w:szCs w:val="22"/>
              </w:rPr>
            </w:pPr>
          </w:p>
        </w:tc>
        <w:tc>
          <w:tcPr>
            <w:tcW w:w="4599" w:type="dxa"/>
          </w:tcPr>
          <w:p w14:paraId="01B5AED9" w14:textId="77777777" w:rsidR="00740F18" w:rsidRPr="00063D55" w:rsidRDefault="00790DE5" w:rsidP="00F44AA6">
            <w:pPr>
              <w:jc w:val="both"/>
              <w:outlineLvl w:val="0"/>
              <w:rPr>
                <w:rFonts w:ascii="Arial" w:hAnsi="Arial" w:cs="Arial"/>
                <w:sz w:val="22"/>
                <w:szCs w:val="22"/>
              </w:rPr>
            </w:pPr>
            <w:r w:rsidRPr="00063D55">
              <w:rPr>
                <w:rFonts w:ascii="Arial" w:hAnsi="Arial" w:cs="Arial"/>
                <w:sz w:val="22"/>
                <w:szCs w:val="22"/>
              </w:rPr>
              <w:t>Pharmacy (IDS, TKC, Hospital, Nuclear)</w:t>
            </w:r>
          </w:p>
        </w:tc>
        <w:tc>
          <w:tcPr>
            <w:tcW w:w="3746" w:type="dxa"/>
          </w:tcPr>
          <w:p w14:paraId="01B5AEDA" w14:textId="77777777" w:rsidR="00740F18" w:rsidRDefault="00740F18" w:rsidP="00F44AA6">
            <w:pPr>
              <w:jc w:val="both"/>
              <w:outlineLvl w:val="0"/>
              <w:rPr>
                <w:rFonts w:ascii="Arial" w:hAnsi="Arial" w:cs="Arial"/>
                <w:b/>
                <w:sz w:val="22"/>
                <w:szCs w:val="22"/>
              </w:rPr>
            </w:pPr>
          </w:p>
        </w:tc>
      </w:tr>
      <w:tr w:rsidR="00740F18" w14:paraId="01B5AEDF" w14:textId="77777777" w:rsidTr="00EA0E55">
        <w:trPr>
          <w:trHeight w:val="720"/>
        </w:trPr>
        <w:tc>
          <w:tcPr>
            <w:tcW w:w="1231" w:type="dxa"/>
          </w:tcPr>
          <w:p w14:paraId="01B5AEDC" w14:textId="77777777" w:rsidR="00740F18" w:rsidRDefault="00740F18" w:rsidP="00F44AA6">
            <w:pPr>
              <w:jc w:val="both"/>
              <w:outlineLvl w:val="0"/>
              <w:rPr>
                <w:rFonts w:ascii="Arial" w:hAnsi="Arial" w:cs="Arial"/>
                <w:b/>
                <w:sz w:val="22"/>
                <w:szCs w:val="22"/>
              </w:rPr>
            </w:pPr>
          </w:p>
        </w:tc>
        <w:tc>
          <w:tcPr>
            <w:tcW w:w="4599" w:type="dxa"/>
          </w:tcPr>
          <w:p w14:paraId="01B5AEDD" w14:textId="77777777" w:rsidR="00740F18" w:rsidRPr="00063D55" w:rsidRDefault="00790DE5" w:rsidP="00790DE5">
            <w:pPr>
              <w:jc w:val="both"/>
              <w:outlineLvl w:val="0"/>
              <w:rPr>
                <w:rFonts w:ascii="Arial" w:hAnsi="Arial" w:cs="Arial"/>
                <w:sz w:val="22"/>
                <w:szCs w:val="22"/>
              </w:rPr>
            </w:pPr>
            <w:r w:rsidRPr="00063D55">
              <w:rPr>
                <w:rFonts w:ascii="Arial" w:hAnsi="Arial" w:cs="Arial"/>
                <w:sz w:val="22"/>
                <w:szCs w:val="22"/>
              </w:rPr>
              <w:t>Office Visits</w:t>
            </w:r>
          </w:p>
        </w:tc>
        <w:tc>
          <w:tcPr>
            <w:tcW w:w="3746" w:type="dxa"/>
          </w:tcPr>
          <w:p w14:paraId="01B5AEDE" w14:textId="77777777" w:rsidR="00740F18" w:rsidRDefault="00740F18" w:rsidP="00F44AA6">
            <w:pPr>
              <w:jc w:val="both"/>
              <w:outlineLvl w:val="0"/>
              <w:rPr>
                <w:rFonts w:ascii="Arial" w:hAnsi="Arial" w:cs="Arial"/>
                <w:b/>
                <w:sz w:val="22"/>
                <w:szCs w:val="22"/>
              </w:rPr>
            </w:pPr>
          </w:p>
        </w:tc>
      </w:tr>
      <w:tr w:rsidR="00740F18" w14:paraId="01B5AEE3" w14:textId="77777777" w:rsidTr="00EA0E55">
        <w:trPr>
          <w:trHeight w:val="720"/>
        </w:trPr>
        <w:tc>
          <w:tcPr>
            <w:tcW w:w="1231" w:type="dxa"/>
          </w:tcPr>
          <w:p w14:paraId="01B5AEE0" w14:textId="77777777" w:rsidR="00740F18" w:rsidRDefault="00740F18" w:rsidP="00F44AA6">
            <w:pPr>
              <w:jc w:val="both"/>
              <w:outlineLvl w:val="0"/>
              <w:rPr>
                <w:rFonts w:ascii="Arial" w:hAnsi="Arial" w:cs="Arial"/>
                <w:b/>
                <w:sz w:val="22"/>
                <w:szCs w:val="22"/>
              </w:rPr>
            </w:pPr>
          </w:p>
        </w:tc>
        <w:tc>
          <w:tcPr>
            <w:tcW w:w="4599" w:type="dxa"/>
          </w:tcPr>
          <w:p w14:paraId="01B5AEE1" w14:textId="77777777" w:rsidR="00740F18" w:rsidRPr="00063D55" w:rsidRDefault="00790DE5" w:rsidP="00F44AA6">
            <w:pPr>
              <w:jc w:val="both"/>
              <w:outlineLvl w:val="0"/>
              <w:rPr>
                <w:rFonts w:ascii="Arial" w:hAnsi="Arial" w:cs="Arial"/>
                <w:sz w:val="22"/>
                <w:szCs w:val="22"/>
              </w:rPr>
            </w:pPr>
            <w:r w:rsidRPr="00063D55">
              <w:rPr>
                <w:rFonts w:ascii="Arial" w:hAnsi="Arial" w:cs="Arial"/>
                <w:sz w:val="22"/>
                <w:szCs w:val="22"/>
              </w:rPr>
              <w:t>Inpatient Hospital Stays</w:t>
            </w:r>
          </w:p>
        </w:tc>
        <w:tc>
          <w:tcPr>
            <w:tcW w:w="3746" w:type="dxa"/>
          </w:tcPr>
          <w:p w14:paraId="01B5AEE2" w14:textId="77777777" w:rsidR="00740F18" w:rsidRDefault="00740F18" w:rsidP="00F44AA6">
            <w:pPr>
              <w:jc w:val="both"/>
              <w:outlineLvl w:val="0"/>
              <w:rPr>
                <w:rFonts w:ascii="Arial" w:hAnsi="Arial" w:cs="Arial"/>
                <w:b/>
                <w:sz w:val="22"/>
                <w:szCs w:val="22"/>
              </w:rPr>
            </w:pPr>
          </w:p>
        </w:tc>
      </w:tr>
      <w:tr w:rsidR="00740F18" w14:paraId="01B5AEE7" w14:textId="77777777" w:rsidTr="00EA0E55">
        <w:trPr>
          <w:trHeight w:val="720"/>
        </w:trPr>
        <w:tc>
          <w:tcPr>
            <w:tcW w:w="1231" w:type="dxa"/>
          </w:tcPr>
          <w:p w14:paraId="01B5AEE4" w14:textId="77777777" w:rsidR="00740F18" w:rsidRDefault="00740F18" w:rsidP="00F44AA6">
            <w:pPr>
              <w:jc w:val="both"/>
              <w:outlineLvl w:val="0"/>
              <w:rPr>
                <w:rFonts w:ascii="Arial" w:hAnsi="Arial" w:cs="Arial"/>
                <w:b/>
                <w:sz w:val="22"/>
                <w:szCs w:val="22"/>
              </w:rPr>
            </w:pPr>
          </w:p>
        </w:tc>
        <w:tc>
          <w:tcPr>
            <w:tcW w:w="4599" w:type="dxa"/>
          </w:tcPr>
          <w:p w14:paraId="01B5AEE5" w14:textId="77777777" w:rsidR="00740F18" w:rsidRPr="00063D55" w:rsidRDefault="00790DE5" w:rsidP="00F44AA6">
            <w:pPr>
              <w:jc w:val="both"/>
              <w:outlineLvl w:val="0"/>
              <w:rPr>
                <w:rFonts w:ascii="Arial" w:hAnsi="Arial" w:cs="Arial"/>
                <w:sz w:val="22"/>
                <w:szCs w:val="22"/>
              </w:rPr>
            </w:pPr>
            <w:r w:rsidRPr="00063D55">
              <w:rPr>
                <w:rFonts w:ascii="Arial" w:hAnsi="Arial" w:cs="Arial"/>
                <w:sz w:val="22"/>
                <w:szCs w:val="22"/>
              </w:rPr>
              <w:t>Follow-up Visits, Telephone Calls, etc.</w:t>
            </w:r>
          </w:p>
        </w:tc>
        <w:tc>
          <w:tcPr>
            <w:tcW w:w="3746" w:type="dxa"/>
          </w:tcPr>
          <w:p w14:paraId="01B5AEE6" w14:textId="77777777" w:rsidR="00740F18" w:rsidRDefault="00740F18" w:rsidP="00F44AA6">
            <w:pPr>
              <w:jc w:val="both"/>
              <w:outlineLvl w:val="0"/>
              <w:rPr>
                <w:rFonts w:ascii="Arial" w:hAnsi="Arial" w:cs="Arial"/>
                <w:b/>
                <w:sz w:val="22"/>
                <w:szCs w:val="22"/>
              </w:rPr>
            </w:pPr>
          </w:p>
        </w:tc>
      </w:tr>
      <w:tr w:rsidR="00740F18" w14:paraId="01B5AEEB" w14:textId="77777777" w:rsidTr="00EA0E55">
        <w:trPr>
          <w:trHeight w:val="720"/>
        </w:trPr>
        <w:tc>
          <w:tcPr>
            <w:tcW w:w="1231" w:type="dxa"/>
          </w:tcPr>
          <w:p w14:paraId="01B5AEE8" w14:textId="77777777" w:rsidR="00740F18" w:rsidRDefault="00740F18" w:rsidP="00F44AA6">
            <w:pPr>
              <w:jc w:val="both"/>
              <w:outlineLvl w:val="0"/>
              <w:rPr>
                <w:rFonts w:ascii="Arial" w:hAnsi="Arial" w:cs="Arial"/>
                <w:b/>
                <w:sz w:val="22"/>
                <w:szCs w:val="22"/>
              </w:rPr>
            </w:pPr>
          </w:p>
        </w:tc>
        <w:tc>
          <w:tcPr>
            <w:tcW w:w="4599" w:type="dxa"/>
          </w:tcPr>
          <w:p w14:paraId="01B5AEE9" w14:textId="77777777" w:rsidR="00740F18" w:rsidRPr="00063D55" w:rsidRDefault="00790DE5" w:rsidP="00F44AA6">
            <w:pPr>
              <w:jc w:val="both"/>
              <w:outlineLvl w:val="0"/>
              <w:rPr>
                <w:rFonts w:ascii="Arial" w:hAnsi="Arial" w:cs="Arial"/>
                <w:sz w:val="22"/>
                <w:szCs w:val="22"/>
              </w:rPr>
            </w:pPr>
            <w:r w:rsidRPr="00063D55">
              <w:rPr>
                <w:rFonts w:ascii="Arial" w:hAnsi="Arial" w:cs="Arial"/>
                <w:sz w:val="22"/>
                <w:szCs w:val="22"/>
              </w:rPr>
              <w:t>Study Services (Manpower, or labor-related activities)</w:t>
            </w:r>
          </w:p>
        </w:tc>
        <w:tc>
          <w:tcPr>
            <w:tcW w:w="3746" w:type="dxa"/>
          </w:tcPr>
          <w:p w14:paraId="01B5AEEA" w14:textId="77777777" w:rsidR="00740F18" w:rsidRDefault="00740F18" w:rsidP="00F44AA6">
            <w:pPr>
              <w:jc w:val="both"/>
              <w:outlineLvl w:val="0"/>
              <w:rPr>
                <w:rFonts w:ascii="Arial" w:hAnsi="Arial" w:cs="Arial"/>
                <w:b/>
                <w:sz w:val="22"/>
                <w:szCs w:val="22"/>
              </w:rPr>
            </w:pPr>
          </w:p>
        </w:tc>
      </w:tr>
      <w:tr w:rsidR="00740F18" w14:paraId="01B5AEEF" w14:textId="77777777" w:rsidTr="00EA0E55">
        <w:trPr>
          <w:trHeight w:val="720"/>
        </w:trPr>
        <w:tc>
          <w:tcPr>
            <w:tcW w:w="1231" w:type="dxa"/>
          </w:tcPr>
          <w:p w14:paraId="01B5AEEC" w14:textId="77777777" w:rsidR="00740F18" w:rsidRDefault="00740F18" w:rsidP="00F44AA6">
            <w:pPr>
              <w:jc w:val="both"/>
              <w:outlineLvl w:val="0"/>
              <w:rPr>
                <w:rFonts w:ascii="Arial" w:hAnsi="Arial" w:cs="Arial"/>
                <w:b/>
                <w:sz w:val="22"/>
                <w:szCs w:val="22"/>
              </w:rPr>
            </w:pPr>
          </w:p>
        </w:tc>
        <w:tc>
          <w:tcPr>
            <w:tcW w:w="4599" w:type="dxa"/>
          </w:tcPr>
          <w:p w14:paraId="01B5AEED" w14:textId="77777777" w:rsidR="00740F18" w:rsidRPr="00063D55" w:rsidRDefault="00790DE5" w:rsidP="00F44AA6">
            <w:pPr>
              <w:jc w:val="both"/>
              <w:outlineLvl w:val="0"/>
              <w:rPr>
                <w:rFonts w:ascii="Arial" w:hAnsi="Arial" w:cs="Arial"/>
                <w:sz w:val="22"/>
                <w:szCs w:val="22"/>
              </w:rPr>
            </w:pPr>
            <w:r w:rsidRPr="00063D55">
              <w:rPr>
                <w:rFonts w:ascii="Arial" w:hAnsi="Arial" w:cs="Arial"/>
                <w:sz w:val="22"/>
                <w:szCs w:val="22"/>
              </w:rPr>
              <w:t>Unscheduled Visits</w:t>
            </w:r>
          </w:p>
        </w:tc>
        <w:tc>
          <w:tcPr>
            <w:tcW w:w="3746" w:type="dxa"/>
          </w:tcPr>
          <w:p w14:paraId="01B5AEEE" w14:textId="77777777" w:rsidR="00740F18" w:rsidRDefault="00740F18" w:rsidP="00F44AA6">
            <w:pPr>
              <w:jc w:val="both"/>
              <w:outlineLvl w:val="0"/>
              <w:rPr>
                <w:rFonts w:ascii="Arial" w:hAnsi="Arial" w:cs="Arial"/>
                <w:b/>
                <w:sz w:val="22"/>
                <w:szCs w:val="22"/>
              </w:rPr>
            </w:pPr>
          </w:p>
        </w:tc>
      </w:tr>
      <w:tr w:rsidR="00740F18" w14:paraId="01B5AEF3" w14:textId="77777777" w:rsidTr="00EA0E55">
        <w:trPr>
          <w:trHeight w:val="720"/>
        </w:trPr>
        <w:tc>
          <w:tcPr>
            <w:tcW w:w="1231" w:type="dxa"/>
          </w:tcPr>
          <w:p w14:paraId="01B5AEF0" w14:textId="77777777" w:rsidR="00740F18" w:rsidRDefault="00740F18" w:rsidP="00F44AA6">
            <w:pPr>
              <w:jc w:val="both"/>
              <w:outlineLvl w:val="0"/>
              <w:rPr>
                <w:rFonts w:ascii="Arial" w:hAnsi="Arial" w:cs="Arial"/>
                <w:b/>
                <w:sz w:val="22"/>
                <w:szCs w:val="22"/>
              </w:rPr>
            </w:pPr>
          </w:p>
        </w:tc>
        <w:tc>
          <w:tcPr>
            <w:tcW w:w="4599" w:type="dxa"/>
          </w:tcPr>
          <w:p w14:paraId="01B5AEF1" w14:textId="77777777" w:rsidR="00740F18" w:rsidRPr="00063D55" w:rsidRDefault="00063D55" w:rsidP="00063D55">
            <w:pPr>
              <w:jc w:val="both"/>
              <w:outlineLvl w:val="0"/>
              <w:rPr>
                <w:rFonts w:ascii="Arial" w:hAnsi="Arial" w:cs="Arial"/>
                <w:sz w:val="22"/>
                <w:szCs w:val="22"/>
              </w:rPr>
            </w:pPr>
            <w:r>
              <w:rPr>
                <w:rFonts w:ascii="Arial" w:hAnsi="Arial" w:cs="Arial"/>
                <w:sz w:val="22"/>
                <w:szCs w:val="22"/>
              </w:rPr>
              <w:t>Drug/Device Profile Affecting Safety Reporting</w:t>
            </w:r>
          </w:p>
        </w:tc>
        <w:tc>
          <w:tcPr>
            <w:tcW w:w="3746" w:type="dxa"/>
          </w:tcPr>
          <w:p w14:paraId="01B5AEF2" w14:textId="77777777" w:rsidR="00740F18" w:rsidRDefault="00740F18" w:rsidP="00F44AA6">
            <w:pPr>
              <w:jc w:val="both"/>
              <w:outlineLvl w:val="0"/>
              <w:rPr>
                <w:rFonts w:ascii="Arial" w:hAnsi="Arial" w:cs="Arial"/>
                <w:b/>
                <w:sz w:val="22"/>
                <w:szCs w:val="22"/>
              </w:rPr>
            </w:pPr>
          </w:p>
        </w:tc>
      </w:tr>
      <w:tr w:rsidR="00740F18" w14:paraId="01B5AEF7" w14:textId="77777777" w:rsidTr="00EA0E55">
        <w:trPr>
          <w:trHeight w:val="720"/>
        </w:trPr>
        <w:tc>
          <w:tcPr>
            <w:tcW w:w="1231" w:type="dxa"/>
          </w:tcPr>
          <w:p w14:paraId="01B5AEF4" w14:textId="77777777" w:rsidR="00740F18" w:rsidRDefault="00740F18" w:rsidP="00F44AA6">
            <w:pPr>
              <w:jc w:val="both"/>
              <w:outlineLvl w:val="0"/>
              <w:rPr>
                <w:rFonts w:ascii="Arial" w:hAnsi="Arial" w:cs="Arial"/>
                <w:b/>
                <w:sz w:val="22"/>
                <w:szCs w:val="22"/>
              </w:rPr>
            </w:pPr>
          </w:p>
        </w:tc>
        <w:tc>
          <w:tcPr>
            <w:tcW w:w="4599" w:type="dxa"/>
          </w:tcPr>
          <w:p w14:paraId="01B5AEF5" w14:textId="77777777" w:rsidR="00740F18" w:rsidRPr="00063D55" w:rsidRDefault="00EA0E55" w:rsidP="00F44AA6">
            <w:pPr>
              <w:jc w:val="both"/>
              <w:outlineLvl w:val="0"/>
              <w:rPr>
                <w:rFonts w:ascii="Arial" w:hAnsi="Arial" w:cs="Arial"/>
                <w:sz w:val="22"/>
                <w:szCs w:val="22"/>
              </w:rPr>
            </w:pPr>
            <w:r>
              <w:rPr>
                <w:rFonts w:ascii="Arial" w:hAnsi="Arial" w:cs="Arial"/>
                <w:sz w:val="22"/>
                <w:szCs w:val="22"/>
              </w:rPr>
              <w:t>Need for Hotel Stays, Travel Reimbursement</w:t>
            </w:r>
          </w:p>
        </w:tc>
        <w:tc>
          <w:tcPr>
            <w:tcW w:w="3746" w:type="dxa"/>
          </w:tcPr>
          <w:p w14:paraId="01B5AEF6" w14:textId="77777777" w:rsidR="00740F18" w:rsidRDefault="00740F18" w:rsidP="00F44AA6">
            <w:pPr>
              <w:jc w:val="both"/>
              <w:outlineLvl w:val="0"/>
              <w:rPr>
                <w:rFonts w:ascii="Arial" w:hAnsi="Arial" w:cs="Arial"/>
                <w:b/>
                <w:sz w:val="22"/>
                <w:szCs w:val="22"/>
              </w:rPr>
            </w:pPr>
          </w:p>
        </w:tc>
      </w:tr>
      <w:tr w:rsidR="00740F18" w14:paraId="01B5AEFB" w14:textId="77777777" w:rsidTr="00EA0E55">
        <w:trPr>
          <w:trHeight w:val="720"/>
        </w:trPr>
        <w:tc>
          <w:tcPr>
            <w:tcW w:w="1231" w:type="dxa"/>
          </w:tcPr>
          <w:p w14:paraId="01B5AEF8" w14:textId="77777777" w:rsidR="00740F18" w:rsidRDefault="00740F18" w:rsidP="00F44AA6">
            <w:pPr>
              <w:jc w:val="both"/>
              <w:outlineLvl w:val="0"/>
              <w:rPr>
                <w:rFonts w:ascii="Arial" w:hAnsi="Arial" w:cs="Arial"/>
                <w:b/>
                <w:sz w:val="22"/>
                <w:szCs w:val="22"/>
              </w:rPr>
            </w:pPr>
          </w:p>
        </w:tc>
        <w:tc>
          <w:tcPr>
            <w:tcW w:w="4599" w:type="dxa"/>
          </w:tcPr>
          <w:p w14:paraId="01B5AEF9" w14:textId="77777777" w:rsidR="00740F18" w:rsidRPr="00063D55" w:rsidRDefault="00EA0E55" w:rsidP="00F44AA6">
            <w:pPr>
              <w:jc w:val="both"/>
              <w:outlineLvl w:val="0"/>
              <w:rPr>
                <w:rFonts w:ascii="Arial" w:hAnsi="Arial" w:cs="Arial"/>
                <w:sz w:val="22"/>
                <w:szCs w:val="22"/>
              </w:rPr>
            </w:pPr>
            <w:r>
              <w:rPr>
                <w:rFonts w:ascii="Arial" w:hAnsi="Arial" w:cs="Arial"/>
                <w:sz w:val="22"/>
                <w:szCs w:val="22"/>
              </w:rPr>
              <w:t>Teleconferences</w:t>
            </w:r>
          </w:p>
        </w:tc>
        <w:tc>
          <w:tcPr>
            <w:tcW w:w="3746" w:type="dxa"/>
          </w:tcPr>
          <w:p w14:paraId="01B5AEFA" w14:textId="77777777" w:rsidR="00740F18" w:rsidRDefault="00740F18" w:rsidP="00F44AA6">
            <w:pPr>
              <w:jc w:val="both"/>
              <w:outlineLvl w:val="0"/>
              <w:rPr>
                <w:rFonts w:ascii="Arial" w:hAnsi="Arial" w:cs="Arial"/>
                <w:b/>
                <w:sz w:val="22"/>
                <w:szCs w:val="22"/>
              </w:rPr>
            </w:pPr>
          </w:p>
        </w:tc>
      </w:tr>
      <w:tr w:rsidR="00740F18" w14:paraId="01B5AEFF" w14:textId="77777777" w:rsidTr="00EA0E55">
        <w:trPr>
          <w:trHeight w:val="720"/>
        </w:trPr>
        <w:tc>
          <w:tcPr>
            <w:tcW w:w="1231" w:type="dxa"/>
          </w:tcPr>
          <w:p w14:paraId="01B5AEFC" w14:textId="77777777" w:rsidR="00740F18" w:rsidRDefault="00740F18" w:rsidP="00F44AA6">
            <w:pPr>
              <w:jc w:val="both"/>
              <w:outlineLvl w:val="0"/>
              <w:rPr>
                <w:rFonts w:ascii="Arial" w:hAnsi="Arial" w:cs="Arial"/>
                <w:b/>
                <w:sz w:val="22"/>
                <w:szCs w:val="22"/>
              </w:rPr>
            </w:pPr>
          </w:p>
        </w:tc>
        <w:tc>
          <w:tcPr>
            <w:tcW w:w="4599" w:type="dxa"/>
          </w:tcPr>
          <w:p w14:paraId="01B5AEFD" w14:textId="77777777" w:rsidR="00740F18" w:rsidRPr="00063D55" w:rsidRDefault="00740F18" w:rsidP="00F44AA6">
            <w:pPr>
              <w:jc w:val="both"/>
              <w:outlineLvl w:val="0"/>
              <w:rPr>
                <w:rFonts w:ascii="Arial" w:hAnsi="Arial" w:cs="Arial"/>
                <w:sz w:val="22"/>
                <w:szCs w:val="22"/>
              </w:rPr>
            </w:pPr>
          </w:p>
        </w:tc>
        <w:tc>
          <w:tcPr>
            <w:tcW w:w="3746" w:type="dxa"/>
          </w:tcPr>
          <w:p w14:paraId="01B5AEFE" w14:textId="77777777" w:rsidR="00740F18" w:rsidRDefault="00740F18" w:rsidP="00F44AA6">
            <w:pPr>
              <w:jc w:val="both"/>
              <w:outlineLvl w:val="0"/>
              <w:rPr>
                <w:rFonts w:ascii="Arial" w:hAnsi="Arial" w:cs="Arial"/>
                <w:b/>
                <w:sz w:val="22"/>
                <w:szCs w:val="22"/>
              </w:rPr>
            </w:pPr>
          </w:p>
        </w:tc>
      </w:tr>
      <w:tr w:rsidR="00740F18" w14:paraId="01B5AF03" w14:textId="77777777" w:rsidTr="00EA0E55">
        <w:trPr>
          <w:trHeight w:val="720"/>
        </w:trPr>
        <w:tc>
          <w:tcPr>
            <w:tcW w:w="1231" w:type="dxa"/>
          </w:tcPr>
          <w:p w14:paraId="01B5AF00" w14:textId="77777777" w:rsidR="00740F18" w:rsidRDefault="00740F18" w:rsidP="00F44AA6">
            <w:pPr>
              <w:jc w:val="both"/>
              <w:outlineLvl w:val="0"/>
              <w:rPr>
                <w:rFonts w:ascii="Arial" w:hAnsi="Arial" w:cs="Arial"/>
                <w:b/>
                <w:sz w:val="22"/>
                <w:szCs w:val="22"/>
              </w:rPr>
            </w:pPr>
          </w:p>
        </w:tc>
        <w:tc>
          <w:tcPr>
            <w:tcW w:w="4599" w:type="dxa"/>
          </w:tcPr>
          <w:p w14:paraId="01B5AF01" w14:textId="77777777" w:rsidR="00740F18" w:rsidRPr="00063D55" w:rsidRDefault="00740F18" w:rsidP="00F44AA6">
            <w:pPr>
              <w:jc w:val="both"/>
              <w:outlineLvl w:val="0"/>
              <w:rPr>
                <w:rFonts w:ascii="Arial" w:hAnsi="Arial" w:cs="Arial"/>
                <w:sz w:val="22"/>
                <w:szCs w:val="22"/>
              </w:rPr>
            </w:pPr>
          </w:p>
        </w:tc>
        <w:tc>
          <w:tcPr>
            <w:tcW w:w="3746" w:type="dxa"/>
          </w:tcPr>
          <w:p w14:paraId="01B5AF02" w14:textId="77777777" w:rsidR="00740F18" w:rsidRDefault="00740F18" w:rsidP="00F44AA6">
            <w:pPr>
              <w:jc w:val="both"/>
              <w:outlineLvl w:val="0"/>
              <w:rPr>
                <w:rFonts w:ascii="Arial" w:hAnsi="Arial" w:cs="Arial"/>
                <w:b/>
                <w:sz w:val="22"/>
                <w:szCs w:val="22"/>
              </w:rPr>
            </w:pPr>
          </w:p>
        </w:tc>
      </w:tr>
    </w:tbl>
    <w:p w14:paraId="01B5AF04" w14:textId="77777777" w:rsidR="00740F18" w:rsidRDefault="00740F18" w:rsidP="00F44AA6">
      <w:pPr>
        <w:jc w:val="both"/>
        <w:outlineLvl w:val="0"/>
        <w:rPr>
          <w:rFonts w:ascii="Arial" w:hAnsi="Arial" w:cs="Arial"/>
          <w:b/>
          <w:sz w:val="22"/>
          <w:szCs w:val="22"/>
        </w:rPr>
      </w:pPr>
    </w:p>
    <w:p w14:paraId="01B5AF05" w14:textId="77777777" w:rsidR="00EA0E55" w:rsidRDefault="00EA0E55" w:rsidP="00F44AA6">
      <w:pPr>
        <w:jc w:val="both"/>
        <w:outlineLvl w:val="0"/>
        <w:rPr>
          <w:rFonts w:ascii="Arial" w:hAnsi="Arial" w:cs="Arial"/>
          <w:b/>
          <w:sz w:val="22"/>
          <w:szCs w:val="22"/>
        </w:rPr>
      </w:pPr>
    </w:p>
    <w:p w14:paraId="01B5AF06" w14:textId="77777777" w:rsidR="00EA0E55" w:rsidRDefault="00EA0E55" w:rsidP="00F44AA6">
      <w:pPr>
        <w:jc w:val="both"/>
        <w:outlineLvl w:val="0"/>
        <w:rPr>
          <w:rFonts w:ascii="Arial" w:hAnsi="Arial" w:cs="Arial"/>
          <w:b/>
          <w:sz w:val="22"/>
          <w:szCs w:val="22"/>
        </w:rPr>
        <w:sectPr w:rsidR="00EA0E55" w:rsidSect="002C1FD8">
          <w:pgSz w:w="12240" w:h="15840"/>
          <w:pgMar w:top="1440" w:right="1440" w:bottom="1440" w:left="1440" w:header="720" w:footer="720" w:gutter="0"/>
          <w:cols w:space="720"/>
          <w:docGrid w:linePitch="360"/>
        </w:sectPr>
      </w:pPr>
    </w:p>
    <w:p w14:paraId="01B5AF07" w14:textId="77777777" w:rsidR="008553BA" w:rsidRDefault="008553BA" w:rsidP="008553BA">
      <w:pPr>
        <w:jc w:val="center"/>
        <w:outlineLvl w:val="0"/>
        <w:rPr>
          <w:rFonts w:ascii="Arial" w:hAnsi="Arial" w:cs="Arial"/>
          <w:b/>
          <w:sz w:val="22"/>
          <w:szCs w:val="22"/>
        </w:rPr>
      </w:pPr>
      <w:r>
        <w:rPr>
          <w:rFonts w:ascii="Arial" w:hAnsi="Arial" w:cs="Arial"/>
          <w:b/>
          <w:sz w:val="22"/>
          <w:szCs w:val="22"/>
        </w:rPr>
        <w:lastRenderedPageBreak/>
        <w:t>APPENDIX B</w:t>
      </w:r>
    </w:p>
    <w:p w14:paraId="01B5AF08" w14:textId="77777777" w:rsidR="008553BA" w:rsidRDefault="008553BA" w:rsidP="008553BA">
      <w:pPr>
        <w:jc w:val="center"/>
        <w:outlineLvl w:val="0"/>
        <w:rPr>
          <w:rFonts w:ascii="Arial" w:hAnsi="Arial" w:cs="Arial"/>
          <w:b/>
          <w:sz w:val="22"/>
          <w:szCs w:val="22"/>
        </w:rPr>
      </w:pPr>
      <w:r>
        <w:rPr>
          <w:rFonts w:ascii="Arial" w:hAnsi="Arial" w:cs="Arial"/>
          <w:b/>
          <w:sz w:val="22"/>
          <w:szCs w:val="22"/>
        </w:rPr>
        <w:t>PROTOCOL REVIEW CHECKLIST</w:t>
      </w:r>
    </w:p>
    <w:p w14:paraId="01B5AF09" w14:textId="77777777" w:rsidR="00F92A05" w:rsidRDefault="00F92A05" w:rsidP="008553BA">
      <w:pPr>
        <w:jc w:val="center"/>
        <w:outlineLvl w:val="0"/>
        <w:rPr>
          <w:rFonts w:ascii="Arial" w:hAnsi="Arial" w:cs="Arial"/>
          <w:b/>
          <w:sz w:val="22"/>
          <w:szCs w:val="22"/>
        </w:rPr>
      </w:pPr>
      <w:r>
        <w:rPr>
          <w:rFonts w:ascii="Arial" w:hAnsi="Arial" w:cs="Arial"/>
          <w:b/>
          <w:sz w:val="22"/>
          <w:szCs w:val="22"/>
        </w:rPr>
        <w:t>Study Level Budget Considerations</w:t>
      </w:r>
    </w:p>
    <w:p w14:paraId="01B5AF0A" w14:textId="77777777" w:rsidR="008553BA" w:rsidRDefault="008553BA" w:rsidP="008553BA">
      <w:pPr>
        <w:jc w:val="both"/>
        <w:outlineLvl w:val="0"/>
        <w:rPr>
          <w:rFonts w:ascii="Arial" w:hAnsi="Arial" w:cs="Arial"/>
          <w:b/>
          <w:sz w:val="22"/>
          <w:szCs w:val="22"/>
        </w:rPr>
      </w:pPr>
    </w:p>
    <w:tbl>
      <w:tblPr>
        <w:tblStyle w:val="TableGrid"/>
        <w:tblW w:w="0" w:type="auto"/>
        <w:tblLook w:val="04A0" w:firstRow="1" w:lastRow="0" w:firstColumn="1" w:lastColumn="0" w:noHBand="0" w:noVBand="1"/>
      </w:tblPr>
      <w:tblGrid>
        <w:gridCol w:w="1231"/>
        <w:gridCol w:w="4457"/>
        <w:gridCol w:w="3662"/>
      </w:tblGrid>
      <w:tr w:rsidR="008553BA" w14:paraId="01B5AF0E" w14:textId="77777777" w:rsidTr="009C177F">
        <w:tc>
          <w:tcPr>
            <w:tcW w:w="1231" w:type="dxa"/>
          </w:tcPr>
          <w:p w14:paraId="01B5AF0B" w14:textId="77777777" w:rsidR="008553BA" w:rsidRDefault="008553BA" w:rsidP="009C177F">
            <w:pPr>
              <w:jc w:val="center"/>
              <w:outlineLvl w:val="0"/>
              <w:rPr>
                <w:rFonts w:ascii="Arial" w:hAnsi="Arial" w:cs="Arial"/>
                <w:b/>
                <w:sz w:val="22"/>
                <w:szCs w:val="22"/>
              </w:rPr>
            </w:pPr>
            <w:r>
              <w:rPr>
                <w:rFonts w:ascii="Arial" w:hAnsi="Arial" w:cs="Arial"/>
                <w:b/>
                <w:sz w:val="22"/>
                <w:szCs w:val="22"/>
              </w:rPr>
              <w:t>Reviewed</w:t>
            </w:r>
          </w:p>
        </w:tc>
        <w:tc>
          <w:tcPr>
            <w:tcW w:w="4599" w:type="dxa"/>
          </w:tcPr>
          <w:p w14:paraId="01B5AF0C" w14:textId="77777777" w:rsidR="008553BA" w:rsidRDefault="008553BA" w:rsidP="00F92A05">
            <w:pPr>
              <w:jc w:val="center"/>
              <w:outlineLvl w:val="0"/>
              <w:rPr>
                <w:rFonts w:ascii="Arial" w:hAnsi="Arial" w:cs="Arial"/>
                <w:b/>
                <w:sz w:val="22"/>
                <w:szCs w:val="22"/>
              </w:rPr>
            </w:pPr>
            <w:r>
              <w:rPr>
                <w:rFonts w:ascii="Arial" w:hAnsi="Arial" w:cs="Arial"/>
                <w:b/>
                <w:sz w:val="22"/>
                <w:szCs w:val="22"/>
              </w:rPr>
              <w:t xml:space="preserve">General Study Level </w:t>
            </w:r>
            <w:r w:rsidR="00F92A05">
              <w:rPr>
                <w:rFonts w:ascii="Arial" w:hAnsi="Arial" w:cs="Arial"/>
                <w:b/>
                <w:sz w:val="22"/>
                <w:szCs w:val="22"/>
              </w:rPr>
              <w:t>Activitie</w:t>
            </w:r>
            <w:r>
              <w:rPr>
                <w:rFonts w:ascii="Arial" w:hAnsi="Arial" w:cs="Arial"/>
                <w:b/>
                <w:sz w:val="22"/>
                <w:szCs w:val="22"/>
              </w:rPr>
              <w:t>s</w:t>
            </w:r>
          </w:p>
        </w:tc>
        <w:tc>
          <w:tcPr>
            <w:tcW w:w="3746" w:type="dxa"/>
          </w:tcPr>
          <w:p w14:paraId="01B5AF0D" w14:textId="77777777" w:rsidR="008553BA" w:rsidRDefault="008553BA" w:rsidP="009C177F">
            <w:pPr>
              <w:jc w:val="center"/>
              <w:outlineLvl w:val="0"/>
              <w:rPr>
                <w:rFonts w:ascii="Arial" w:hAnsi="Arial" w:cs="Arial"/>
                <w:b/>
                <w:sz w:val="22"/>
                <w:szCs w:val="22"/>
              </w:rPr>
            </w:pPr>
            <w:r>
              <w:rPr>
                <w:rFonts w:ascii="Arial" w:hAnsi="Arial" w:cs="Arial"/>
                <w:b/>
                <w:sz w:val="22"/>
                <w:szCs w:val="22"/>
              </w:rPr>
              <w:t>Notes/Questions</w:t>
            </w:r>
          </w:p>
        </w:tc>
      </w:tr>
      <w:tr w:rsidR="008553BA" w14:paraId="01B5AF12" w14:textId="77777777" w:rsidTr="009C177F">
        <w:trPr>
          <w:trHeight w:val="720"/>
        </w:trPr>
        <w:tc>
          <w:tcPr>
            <w:tcW w:w="1231" w:type="dxa"/>
          </w:tcPr>
          <w:p w14:paraId="01B5AF0F" w14:textId="77777777" w:rsidR="008553BA" w:rsidRDefault="008553BA" w:rsidP="009C177F">
            <w:pPr>
              <w:jc w:val="both"/>
              <w:outlineLvl w:val="0"/>
              <w:rPr>
                <w:rFonts w:ascii="Arial" w:hAnsi="Arial" w:cs="Arial"/>
                <w:b/>
                <w:sz w:val="22"/>
                <w:szCs w:val="22"/>
              </w:rPr>
            </w:pPr>
          </w:p>
        </w:tc>
        <w:tc>
          <w:tcPr>
            <w:tcW w:w="4599" w:type="dxa"/>
          </w:tcPr>
          <w:p w14:paraId="01B5AF10" w14:textId="77777777" w:rsidR="008553BA" w:rsidRPr="00063D55" w:rsidRDefault="008553BA" w:rsidP="009C177F">
            <w:pPr>
              <w:jc w:val="both"/>
              <w:outlineLvl w:val="0"/>
              <w:rPr>
                <w:rFonts w:ascii="Arial" w:hAnsi="Arial" w:cs="Arial"/>
                <w:sz w:val="22"/>
                <w:szCs w:val="22"/>
              </w:rPr>
            </w:pPr>
            <w:r>
              <w:rPr>
                <w:rFonts w:ascii="Arial" w:hAnsi="Arial" w:cs="Arial"/>
                <w:sz w:val="22"/>
                <w:szCs w:val="22"/>
              </w:rPr>
              <w:t>Start-up Activities</w:t>
            </w:r>
          </w:p>
        </w:tc>
        <w:tc>
          <w:tcPr>
            <w:tcW w:w="3746" w:type="dxa"/>
          </w:tcPr>
          <w:p w14:paraId="01B5AF11" w14:textId="77777777" w:rsidR="008553BA" w:rsidRDefault="008553BA" w:rsidP="009C177F">
            <w:pPr>
              <w:jc w:val="both"/>
              <w:outlineLvl w:val="0"/>
              <w:rPr>
                <w:rFonts w:ascii="Arial" w:hAnsi="Arial" w:cs="Arial"/>
                <w:b/>
                <w:sz w:val="22"/>
                <w:szCs w:val="22"/>
              </w:rPr>
            </w:pPr>
          </w:p>
        </w:tc>
      </w:tr>
      <w:tr w:rsidR="008553BA" w14:paraId="01B5AF16" w14:textId="77777777" w:rsidTr="009C177F">
        <w:trPr>
          <w:trHeight w:val="720"/>
        </w:trPr>
        <w:tc>
          <w:tcPr>
            <w:tcW w:w="1231" w:type="dxa"/>
          </w:tcPr>
          <w:p w14:paraId="01B5AF13" w14:textId="77777777" w:rsidR="008553BA" w:rsidRDefault="008553BA" w:rsidP="009C177F">
            <w:pPr>
              <w:jc w:val="both"/>
              <w:outlineLvl w:val="0"/>
              <w:rPr>
                <w:rFonts w:ascii="Arial" w:hAnsi="Arial" w:cs="Arial"/>
                <w:b/>
                <w:sz w:val="22"/>
                <w:szCs w:val="22"/>
              </w:rPr>
            </w:pPr>
          </w:p>
        </w:tc>
        <w:tc>
          <w:tcPr>
            <w:tcW w:w="4599" w:type="dxa"/>
          </w:tcPr>
          <w:p w14:paraId="01B5AF14" w14:textId="77777777" w:rsidR="008553BA" w:rsidRPr="00063D55" w:rsidRDefault="008553BA" w:rsidP="009C177F">
            <w:pPr>
              <w:jc w:val="both"/>
              <w:outlineLvl w:val="0"/>
              <w:rPr>
                <w:rFonts w:ascii="Arial" w:hAnsi="Arial" w:cs="Arial"/>
                <w:sz w:val="22"/>
                <w:szCs w:val="22"/>
              </w:rPr>
            </w:pPr>
            <w:r>
              <w:rPr>
                <w:rFonts w:ascii="Arial" w:hAnsi="Arial" w:cs="Arial"/>
                <w:sz w:val="22"/>
                <w:szCs w:val="22"/>
              </w:rPr>
              <w:t>Protocol Amendments</w:t>
            </w:r>
          </w:p>
        </w:tc>
        <w:tc>
          <w:tcPr>
            <w:tcW w:w="3746" w:type="dxa"/>
          </w:tcPr>
          <w:p w14:paraId="01B5AF15" w14:textId="77777777" w:rsidR="008553BA" w:rsidRDefault="008553BA" w:rsidP="009C177F">
            <w:pPr>
              <w:jc w:val="both"/>
              <w:outlineLvl w:val="0"/>
              <w:rPr>
                <w:rFonts w:ascii="Arial" w:hAnsi="Arial" w:cs="Arial"/>
                <w:b/>
                <w:sz w:val="22"/>
                <w:szCs w:val="22"/>
              </w:rPr>
            </w:pPr>
          </w:p>
        </w:tc>
      </w:tr>
      <w:tr w:rsidR="00F92A05" w14:paraId="01B5AF1A" w14:textId="77777777" w:rsidTr="009C177F">
        <w:trPr>
          <w:trHeight w:val="720"/>
        </w:trPr>
        <w:tc>
          <w:tcPr>
            <w:tcW w:w="1231" w:type="dxa"/>
          </w:tcPr>
          <w:p w14:paraId="01B5AF17" w14:textId="77777777" w:rsidR="00F92A05" w:rsidRDefault="00F92A05" w:rsidP="009C177F">
            <w:pPr>
              <w:jc w:val="both"/>
              <w:outlineLvl w:val="0"/>
              <w:rPr>
                <w:rFonts w:ascii="Arial" w:hAnsi="Arial" w:cs="Arial"/>
                <w:b/>
                <w:sz w:val="22"/>
                <w:szCs w:val="22"/>
              </w:rPr>
            </w:pPr>
          </w:p>
        </w:tc>
        <w:tc>
          <w:tcPr>
            <w:tcW w:w="4599" w:type="dxa"/>
          </w:tcPr>
          <w:p w14:paraId="01B5AF18" w14:textId="77777777" w:rsidR="00F92A05" w:rsidRDefault="00F92A05" w:rsidP="009C177F">
            <w:pPr>
              <w:jc w:val="both"/>
              <w:outlineLvl w:val="0"/>
              <w:rPr>
                <w:rFonts w:ascii="Arial" w:hAnsi="Arial" w:cs="Arial"/>
                <w:sz w:val="22"/>
                <w:szCs w:val="22"/>
              </w:rPr>
            </w:pPr>
            <w:r>
              <w:rPr>
                <w:rFonts w:ascii="Arial" w:hAnsi="Arial" w:cs="Arial"/>
                <w:sz w:val="22"/>
                <w:szCs w:val="22"/>
              </w:rPr>
              <w:t>Ongoing Regulatory Activities</w:t>
            </w:r>
          </w:p>
        </w:tc>
        <w:tc>
          <w:tcPr>
            <w:tcW w:w="3746" w:type="dxa"/>
          </w:tcPr>
          <w:p w14:paraId="01B5AF19" w14:textId="77777777" w:rsidR="00F92A05" w:rsidRDefault="00F92A05" w:rsidP="009C177F">
            <w:pPr>
              <w:jc w:val="both"/>
              <w:outlineLvl w:val="0"/>
              <w:rPr>
                <w:rFonts w:ascii="Arial" w:hAnsi="Arial" w:cs="Arial"/>
                <w:b/>
                <w:sz w:val="22"/>
                <w:szCs w:val="22"/>
              </w:rPr>
            </w:pPr>
          </w:p>
        </w:tc>
      </w:tr>
      <w:tr w:rsidR="00D118FE" w14:paraId="01B5AF1E" w14:textId="77777777" w:rsidTr="009C177F">
        <w:trPr>
          <w:trHeight w:val="720"/>
        </w:trPr>
        <w:tc>
          <w:tcPr>
            <w:tcW w:w="1231" w:type="dxa"/>
          </w:tcPr>
          <w:p w14:paraId="01B5AF1B" w14:textId="77777777" w:rsidR="00D118FE" w:rsidRDefault="00D118FE" w:rsidP="009C177F">
            <w:pPr>
              <w:jc w:val="both"/>
              <w:outlineLvl w:val="0"/>
              <w:rPr>
                <w:rFonts w:ascii="Arial" w:hAnsi="Arial" w:cs="Arial"/>
                <w:b/>
                <w:sz w:val="22"/>
                <w:szCs w:val="22"/>
              </w:rPr>
            </w:pPr>
          </w:p>
        </w:tc>
        <w:tc>
          <w:tcPr>
            <w:tcW w:w="4599" w:type="dxa"/>
          </w:tcPr>
          <w:p w14:paraId="01B5AF1C" w14:textId="77777777" w:rsidR="00D118FE" w:rsidRDefault="00D118FE" w:rsidP="009C177F">
            <w:pPr>
              <w:jc w:val="both"/>
              <w:outlineLvl w:val="0"/>
              <w:rPr>
                <w:rFonts w:ascii="Arial" w:hAnsi="Arial" w:cs="Arial"/>
                <w:sz w:val="22"/>
                <w:szCs w:val="22"/>
              </w:rPr>
            </w:pPr>
            <w:r>
              <w:rPr>
                <w:rFonts w:ascii="Arial" w:hAnsi="Arial" w:cs="Arial"/>
                <w:sz w:val="22"/>
                <w:szCs w:val="22"/>
              </w:rPr>
              <w:t>Safety Reporting, Handling</w:t>
            </w:r>
          </w:p>
        </w:tc>
        <w:tc>
          <w:tcPr>
            <w:tcW w:w="3746" w:type="dxa"/>
          </w:tcPr>
          <w:p w14:paraId="01B5AF1D" w14:textId="77777777" w:rsidR="00D118FE" w:rsidRDefault="00D118FE" w:rsidP="009C177F">
            <w:pPr>
              <w:jc w:val="both"/>
              <w:outlineLvl w:val="0"/>
              <w:rPr>
                <w:rFonts w:ascii="Arial" w:hAnsi="Arial" w:cs="Arial"/>
                <w:b/>
                <w:sz w:val="22"/>
                <w:szCs w:val="22"/>
              </w:rPr>
            </w:pPr>
          </w:p>
        </w:tc>
      </w:tr>
      <w:tr w:rsidR="008553BA" w14:paraId="01B5AF22" w14:textId="77777777" w:rsidTr="009C177F">
        <w:trPr>
          <w:trHeight w:val="720"/>
        </w:trPr>
        <w:tc>
          <w:tcPr>
            <w:tcW w:w="1231" w:type="dxa"/>
          </w:tcPr>
          <w:p w14:paraId="01B5AF1F" w14:textId="77777777" w:rsidR="008553BA" w:rsidRDefault="008553BA" w:rsidP="009C177F">
            <w:pPr>
              <w:jc w:val="both"/>
              <w:outlineLvl w:val="0"/>
              <w:rPr>
                <w:rFonts w:ascii="Arial" w:hAnsi="Arial" w:cs="Arial"/>
                <w:b/>
                <w:sz w:val="22"/>
                <w:szCs w:val="22"/>
              </w:rPr>
            </w:pPr>
          </w:p>
        </w:tc>
        <w:tc>
          <w:tcPr>
            <w:tcW w:w="4599" w:type="dxa"/>
          </w:tcPr>
          <w:p w14:paraId="01B5AF20" w14:textId="77777777" w:rsidR="008553BA" w:rsidRPr="00063D55" w:rsidRDefault="00D118FE" w:rsidP="009C177F">
            <w:pPr>
              <w:jc w:val="both"/>
              <w:outlineLvl w:val="0"/>
              <w:rPr>
                <w:rFonts w:ascii="Arial" w:hAnsi="Arial" w:cs="Arial"/>
                <w:sz w:val="22"/>
                <w:szCs w:val="22"/>
              </w:rPr>
            </w:pPr>
            <w:r>
              <w:rPr>
                <w:rFonts w:ascii="Arial" w:hAnsi="Arial" w:cs="Arial"/>
                <w:sz w:val="22"/>
                <w:szCs w:val="22"/>
              </w:rPr>
              <w:t>Initial Training Requirements</w:t>
            </w:r>
          </w:p>
        </w:tc>
        <w:tc>
          <w:tcPr>
            <w:tcW w:w="3746" w:type="dxa"/>
          </w:tcPr>
          <w:p w14:paraId="01B5AF21" w14:textId="77777777" w:rsidR="008553BA" w:rsidRDefault="008553BA" w:rsidP="009C177F">
            <w:pPr>
              <w:jc w:val="both"/>
              <w:outlineLvl w:val="0"/>
              <w:rPr>
                <w:rFonts w:ascii="Arial" w:hAnsi="Arial" w:cs="Arial"/>
                <w:b/>
                <w:sz w:val="22"/>
                <w:szCs w:val="22"/>
              </w:rPr>
            </w:pPr>
          </w:p>
        </w:tc>
      </w:tr>
      <w:tr w:rsidR="008553BA" w14:paraId="01B5AF26" w14:textId="77777777" w:rsidTr="009C177F">
        <w:trPr>
          <w:trHeight w:val="720"/>
        </w:trPr>
        <w:tc>
          <w:tcPr>
            <w:tcW w:w="1231" w:type="dxa"/>
          </w:tcPr>
          <w:p w14:paraId="01B5AF23" w14:textId="77777777" w:rsidR="008553BA" w:rsidRDefault="008553BA" w:rsidP="009C177F">
            <w:pPr>
              <w:jc w:val="both"/>
              <w:outlineLvl w:val="0"/>
              <w:rPr>
                <w:rFonts w:ascii="Arial" w:hAnsi="Arial" w:cs="Arial"/>
                <w:b/>
                <w:sz w:val="22"/>
                <w:szCs w:val="22"/>
              </w:rPr>
            </w:pPr>
          </w:p>
        </w:tc>
        <w:tc>
          <w:tcPr>
            <w:tcW w:w="4599" w:type="dxa"/>
          </w:tcPr>
          <w:p w14:paraId="01B5AF24" w14:textId="77777777" w:rsidR="008553BA" w:rsidRPr="00063D55" w:rsidRDefault="00D118FE" w:rsidP="009C177F">
            <w:pPr>
              <w:jc w:val="both"/>
              <w:outlineLvl w:val="0"/>
              <w:rPr>
                <w:rFonts w:ascii="Arial" w:hAnsi="Arial" w:cs="Arial"/>
                <w:sz w:val="22"/>
                <w:szCs w:val="22"/>
              </w:rPr>
            </w:pPr>
            <w:r>
              <w:rPr>
                <w:rFonts w:ascii="Arial" w:hAnsi="Arial" w:cs="Arial"/>
                <w:sz w:val="22"/>
                <w:szCs w:val="22"/>
              </w:rPr>
              <w:t>Ongoing Training Requirements</w:t>
            </w:r>
          </w:p>
        </w:tc>
        <w:tc>
          <w:tcPr>
            <w:tcW w:w="3746" w:type="dxa"/>
          </w:tcPr>
          <w:p w14:paraId="01B5AF25" w14:textId="77777777" w:rsidR="008553BA" w:rsidRDefault="008553BA" w:rsidP="009C177F">
            <w:pPr>
              <w:jc w:val="both"/>
              <w:outlineLvl w:val="0"/>
              <w:rPr>
                <w:rFonts w:ascii="Arial" w:hAnsi="Arial" w:cs="Arial"/>
                <w:b/>
                <w:sz w:val="22"/>
                <w:szCs w:val="22"/>
              </w:rPr>
            </w:pPr>
          </w:p>
        </w:tc>
      </w:tr>
      <w:tr w:rsidR="008553BA" w14:paraId="01B5AF2A" w14:textId="77777777" w:rsidTr="009C177F">
        <w:trPr>
          <w:trHeight w:val="720"/>
        </w:trPr>
        <w:tc>
          <w:tcPr>
            <w:tcW w:w="1231" w:type="dxa"/>
          </w:tcPr>
          <w:p w14:paraId="01B5AF27" w14:textId="77777777" w:rsidR="008553BA" w:rsidRDefault="008553BA" w:rsidP="009C177F">
            <w:pPr>
              <w:jc w:val="both"/>
              <w:outlineLvl w:val="0"/>
              <w:rPr>
                <w:rFonts w:ascii="Arial" w:hAnsi="Arial" w:cs="Arial"/>
                <w:b/>
                <w:sz w:val="22"/>
                <w:szCs w:val="22"/>
              </w:rPr>
            </w:pPr>
          </w:p>
        </w:tc>
        <w:tc>
          <w:tcPr>
            <w:tcW w:w="4599" w:type="dxa"/>
          </w:tcPr>
          <w:p w14:paraId="01B5AF28" w14:textId="77777777" w:rsidR="008553BA" w:rsidRPr="00063D55" w:rsidRDefault="00D118FE" w:rsidP="009C177F">
            <w:pPr>
              <w:jc w:val="both"/>
              <w:outlineLvl w:val="0"/>
              <w:rPr>
                <w:rFonts w:ascii="Arial" w:hAnsi="Arial" w:cs="Arial"/>
                <w:sz w:val="22"/>
                <w:szCs w:val="22"/>
              </w:rPr>
            </w:pPr>
            <w:r>
              <w:rPr>
                <w:rFonts w:ascii="Arial" w:hAnsi="Arial" w:cs="Arial"/>
                <w:sz w:val="22"/>
                <w:szCs w:val="22"/>
              </w:rPr>
              <w:t>Re-Consenting</w:t>
            </w:r>
          </w:p>
        </w:tc>
        <w:tc>
          <w:tcPr>
            <w:tcW w:w="3746" w:type="dxa"/>
          </w:tcPr>
          <w:p w14:paraId="01B5AF29" w14:textId="77777777" w:rsidR="008553BA" w:rsidRDefault="008553BA" w:rsidP="009C177F">
            <w:pPr>
              <w:jc w:val="both"/>
              <w:outlineLvl w:val="0"/>
              <w:rPr>
                <w:rFonts w:ascii="Arial" w:hAnsi="Arial" w:cs="Arial"/>
                <w:b/>
                <w:sz w:val="22"/>
                <w:szCs w:val="22"/>
              </w:rPr>
            </w:pPr>
          </w:p>
        </w:tc>
      </w:tr>
      <w:tr w:rsidR="008553BA" w14:paraId="01B5AF2E" w14:textId="77777777" w:rsidTr="009C177F">
        <w:trPr>
          <w:trHeight w:val="720"/>
        </w:trPr>
        <w:tc>
          <w:tcPr>
            <w:tcW w:w="1231" w:type="dxa"/>
          </w:tcPr>
          <w:p w14:paraId="01B5AF2B" w14:textId="77777777" w:rsidR="008553BA" w:rsidRDefault="008553BA" w:rsidP="009C177F">
            <w:pPr>
              <w:jc w:val="both"/>
              <w:outlineLvl w:val="0"/>
              <w:rPr>
                <w:rFonts w:ascii="Arial" w:hAnsi="Arial" w:cs="Arial"/>
                <w:b/>
                <w:sz w:val="22"/>
                <w:szCs w:val="22"/>
              </w:rPr>
            </w:pPr>
          </w:p>
        </w:tc>
        <w:tc>
          <w:tcPr>
            <w:tcW w:w="4599" w:type="dxa"/>
          </w:tcPr>
          <w:p w14:paraId="01B5AF2C" w14:textId="77777777" w:rsidR="008553BA" w:rsidRPr="00063D55" w:rsidRDefault="00D118FE" w:rsidP="009C177F">
            <w:pPr>
              <w:jc w:val="both"/>
              <w:outlineLvl w:val="0"/>
              <w:rPr>
                <w:rFonts w:ascii="Arial" w:hAnsi="Arial" w:cs="Arial"/>
                <w:sz w:val="22"/>
                <w:szCs w:val="22"/>
              </w:rPr>
            </w:pPr>
            <w:r>
              <w:rPr>
                <w:rFonts w:ascii="Arial" w:hAnsi="Arial" w:cs="Arial"/>
                <w:sz w:val="22"/>
                <w:szCs w:val="22"/>
              </w:rPr>
              <w:t>Pre-Screening</w:t>
            </w:r>
          </w:p>
        </w:tc>
        <w:tc>
          <w:tcPr>
            <w:tcW w:w="3746" w:type="dxa"/>
          </w:tcPr>
          <w:p w14:paraId="01B5AF2D" w14:textId="77777777" w:rsidR="008553BA" w:rsidRDefault="008553BA" w:rsidP="009C177F">
            <w:pPr>
              <w:jc w:val="both"/>
              <w:outlineLvl w:val="0"/>
              <w:rPr>
                <w:rFonts w:ascii="Arial" w:hAnsi="Arial" w:cs="Arial"/>
                <w:b/>
                <w:sz w:val="22"/>
                <w:szCs w:val="22"/>
              </w:rPr>
            </w:pPr>
          </w:p>
        </w:tc>
      </w:tr>
      <w:tr w:rsidR="008553BA" w14:paraId="01B5AF32" w14:textId="77777777" w:rsidTr="009C177F">
        <w:trPr>
          <w:trHeight w:val="720"/>
        </w:trPr>
        <w:tc>
          <w:tcPr>
            <w:tcW w:w="1231" w:type="dxa"/>
          </w:tcPr>
          <w:p w14:paraId="01B5AF2F" w14:textId="77777777" w:rsidR="008553BA" w:rsidRDefault="008553BA" w:rsidP="009C177F">
            <w:pPr>
              <w:jc w:val="both"/>
              <w:outlineLvl w:val="0"/>
              <w:rPr>
                <w:rFonts w:ascii="Arial" w:hAnsi="Arial" w:cs="Arial"/>
                <w:b/>
                <w:sz w:val="22"/>
                <w:szCs w:val="22"/>
              </w:rPr>
            </w:pPr>
          </w:p>
        </w:tc>
        <w:tc>
          <w:tcPr>
            <w:tcW w:w="4599" w:type="dxa"/>
          </w:tcPr>
          <w:p w14:paraId="01B5AF30" w14:textId="77777777" w:rsidR="008553BA" w:rsidRPr="00063D55" w:rsidRDefault="00D118FE" w:rsidP="009C177F">
            <w:pPr>
              <w:jc w:val="both"/>
              <w:outlineLvl w:val="0"/>
              <w:rPr>
                <w:rFonts w:ascii="Arial" w:hAnsi="Arial" w:cs="Arial"/>
                <w:sz w:val="22"/>
                <w:szCs w:val="22"/>
              </w:rPr>
            </w:pPr>
            <w:r>
              <w:rPr>
                <w:rFonts w:ascii="Arial" w:hAnsi="Arial" w:cs="Arial"/>
                <w:sz w:val="22"/>
                <w:szCs w:val="22"/>
              </w:rPr>
              <w:t>Shipping, Handling</w:t>
            </w:r>
          </w:p>
        </w:tc>
        <w:tc>
          <w:tcPr>
            <w:tcW w:w="3746" w:type="dxa"/>
          </w:tcPr>
          <w:p w14:paraId="01B5AF31" w14:textId="77777777" w:rsidR="008553BA" w:rsidRDefault="008553BA" w:rsidP="009C177F">
            <w:pPr>
              <w:jc w:val="both"/>
              <w:outlineLvl w:val="0"/>
              <w:rPr>
                <w:rFonts w:ascii="Arial" w:hAnsi="Arial" w:cs="Arial"/>
                <w:b/>
                <w:sz w:val="22"/>
                <w:szCs w:val="22"/>
              </w:rPr>
            </w:pPr>
          </w:p>
        </w:tc>
      </w:tr>
      <w:tr w:rsidR="008553BA" w14:paraId="01B5AF36" w14:textId="77777777" w:rsidTr="009C177F">
        <w:trPr>
          <w:trHeight w:val="720"/>
        </w:trPr>
        <w:tc>
          <w:tcPr>
            <w:tcW w:w="1231" w:type="dxa"/>
          </w:tcPr>
          <w:p w14:paraId="01B5AF33" w14:textId="77777777" w:rsidR="008553BA" w:rsidRDefault="008553BA" w:rsidP="009C177F">
            <w:pPr>
              <w:jc w:val="both"/>
              <w:outlineLvl w:val="0"/>
              <w:rPr>
                <w:rFonts w:ascii="Arial" w:hAnsi="Arial" w:cs="Arial"/>
                <w:b/>
                <w:sz w:val="22"/>
                <w:szCs w:val="22"/>
              </w:rPr>
            </w:pPr>
          </w:p>
        </w:tc>
        <w:tc>
          <w:tcPr>
            <w:tcW w:w="4599" w:type="dxa"/>
          </w:tcPr>
          <w:p w14:paraId="01B5AF34" w14:textId="77777777" w:rsidR="008553BA" w:rsidRPr="00063D55" w:rsidRDefault="00D118FE" w:rsidP="009C177F">
            <w:pPr>
              <w:jc w:val="both"/>
              <w:outlineLvl w:val="0"/>
              <w:rPr>
                <w:rFonts w:ascii="Arial" w:hAnsi="Arial" w:cs="Arial"/>
                <w:sz w:val="22"/>
                <w:szCs w:val="22"/>
              </w:rPr>
            </w:pPr>
            <w:r>
              <w:rPr>
                <w:rFonts w:ascii="Arial" w:hAnsi="Arial" w:cs="Arial"/>
                <w:sz w:val="22"/>
                <w:szCs w:val="22"/>
              </w:rPr>
              <w:t>Close-Out Activities</w:t>
            </w:r>
          </w:p>
        </w:tc>
        <w:tc>
          <w:tcPr>
            <w:tcW w:w="3746" w:type="dxa"/>
          </w:tcPr>
          <w:p w14:paraId="01B5AF35" w14:textId="77777777" w:rsidR="008553BA" w:rsidRDefault="008553BA" w:rsidP="009C177F">
            <w:pPr>
              <w:jc w:val="both"/>
              <w:outlineLvl w:val="0"/>
              <w:rPr>
                <w:rFonts w:ascii="Arial" w:hAnsi="Arial" w:cs="Arial"/>
                <w:b/>
                <w:sz w:val="22"/>
                <w:szCs w:val="22"/>
              </w:rPr>
            </w:pPr>
          </w:p>
        </w:tc>
      </w:tr>
      <w:tr w:rsidR="008553BA" w14:paraId="01B5AF3A" w14:textId="77777777" w:rsidTr="009C177F">
        <w:trPr>
          <w:trHeight w:val="720"/>
        </w:trPr>
        <w:tc>
          <w:tcPr>
            <w:tcW w:w="1231" w:type="dxa"/>
          </w:tcPr>
          <w:p w14:paraId="01B5AF37" w14:textId="77777777" w:rsidR="008553BA" w:rsidRDefault="008553BA" w:rsidP="009C177F">
            <w:pPr>
              <w:jc w:val="both"/>
              <w:outlineLvl w:val="0"/>
              <w:rPr>
                <w:rFonts w:ascii="Arial" w:hAnsi="Arial" w:cs="Arial"/>
                <w:b/>
                <w:sz w:val="22"/>
                <w:szCs w:val="22"/>
              </w:rPr>
            </w:pPr>
          </w:p>
        </w:tc>
        <w:tc>
          <w:tcPr>
            <w:tcW w:w="4599" w:type="dxa"/>
          </w:tcPr>
          <w:p w14:paraId="01B5AF38" w14:textId="77777777" w:rsidR="008553BA" w:rsidRPr="00063D55" w:rsidRDefault="00D118FE" w:rsidP="009C177F">
            <w:pPr>
              <w:jc w:val="both"/>
              <w:outlineLvl w:val="0"/>
              <w:rPr>
                <w:rFonts w:ascii="Arial" w:hAnsi="Arial" w:cs="Arial"/>
                <w:sz w:val="22"/>
                <w:szCs w:val="22"/>
              </w:rPr>
            </w:pPr>
            <w:r>
              <w:rPr>
                <w:rFonts w:ascii="Arial" w:hAnsi="Arial" w:cs="Arial"/>
                <w:sz w:val="22"/>
                <w:szCs w:val="22"/>
              </w:rPr>
              <w:t>Archival Storage Requirements</w:t>
            </w:r>
          </w:p>
        </w:tc>
        <w:tc>
          <w:tcPr>
            <w:tcW w:w="3746" w:type="dxa"/>
          </w:tcPr>
          <w:p w14:paraId="01B5AF39" w14:textId="77777777" w:rsidR="008553BA" w:rsidRDefault="008553BA" w:rsidP="009C177F">
            <w:pPr>
              <w:jc w:val="both"/>
              <w:outlineLvl w:val="0"/>
              <w:rPr>
                <w:rFonts w:ascii="Arial" w:hAnsi="Arial" w:cs="Arial"/>
                <w:b/>
                <w:sz w:val="22"/>
                <w:szCs w:val="22"/>
              </w:rPr>
            </w:pPr>
          </w:p>
        </w:tc>
      </w:tr>
      <w:tr w:rsidR="008553BA" w14:paraId="01B5AF3E" w14:textId="77777777" w:rsidTr="009C177F">
        <w:trPr>
          <w:trHeight w:val="720"/>
        </w:trPr>
        <w:tc>
          <w:tcPr>
            <w:tcW w:w="1231" w:type="dxa"/>
          </w:tcPr>
          <w:p w14:paraId="01B5AF3B" w14:textId="77777777" w:rsidR="008553BA" w:rsidRDefault="008553BA" w:rsidP="009C177F">
            <w:pPr>
              <w:jc w:val="both"/>
              <w:outlineLvl w:val="0"/>
              <w:rPr>
                <w:rFonts w:ascii="Arial" w:hAnsi="Arial" w:cs="Arial"/>
                <w:b/>
                <w:sz w:val="22"/>
                <w:szCs w:val="22"/>
              </w:rPr>
            </w:pPr>
          </w:p>
        </w:tc>
        <w:tc>
          <w:tcPr>
            <w:tcW w:w="4599" w:type="dxa"/>
          </w:tcPr>
          <w:p w14:paraId="01B5AF3C" w14:textId="77777777" w:rsidR="008553BA" w:rsidRPr="00063D55" w:rsidRDefault="008553BA" w:rsidP="009C177F">
            <w:pPr>
              <w:jc w:val="both"/>
              <w:outlineLvl w:val="0"/>
              <w:rPr>
                <w:rFonts w:ascii="Arial" w:hAnsi="Arial" w:cs="Arial"/>
                <w:sz w:val="22"/>
                <w:szCs w:val="22"/>
              </w:rPr>
            </w:pPr>
          </w:p>
        </w:tc>
        <w:tc>
          <w:tcPr>
            <w:tcW w:w="3746" w:type="dxa"/>
          </w:tcPr>
          <w:p w14:paraId="01B5AF3D" w14:textId="77777777" w:rsidR="008553BA" w:rsidRDefault="008553BA" w:rsidP="009C177F">
            <w:pPr>
              <w:jc w:val="both"/>
              <w:outlineLvl w:val="0"/>
              <w:rPr>
                <w:rFonts w:ascii="Arial" w:hAnsi="Arial" w:cs="Arial"/>
                <w:b/>
                <w:sz w:val="22"/>
                <w:szCs w:val="22"/>
              </w:rPr>
            </w:pPr>
          </w:p>
        </w:tc>
      </w:tr>
      <w:tr w:rsidR="008553BA" w14:paraId="01B5AF42" w14:textId="77777777" w:rsidTr="009C177F">
        <w:trPr>
          <w:trHeight w:val="720"/>
        </w:trPr>
        <w:tc>
          <w:tcPr>
            <w:tcW w:w="1231" w:type="dxa"/>
          </w:tcPr>
          <w:p w14:paraId="01B5AF3F" w14:textId="77777777" w:rsidR="008553BA" w:rsidRDefault="008553BA" w:rsidP="009C177F">
            <w:pPr>
              <w:jc w:val="both"/>
              <w:outlineLvl w:val="0"/>
              <w:rPr>
                <w:rFonts w:ascii="Arial" w:hAnsi="Arial" w:cs="Arial"/>
                <w:b/>
                <w:sz w:val="22"/>
                <w:szCs w:val="22"/>
              </w:rPr>
            </w:pPr>
          </w:p>
        </w:tc>
        <w:tc>
          <w:tcPr>
            <w:tcW w:w="4599" w:type="dxa"/>
          </w:tcPr>
          <w:p w14:paraId="01B5AF40" w14:textId="77777777" w:rsidR="008553BA" w:rsidRPr="00063D55" w:rsidRDefault="008553BA" w:rsidP="009C177F">
            <w:pPr>
              <w:jc w:val="both"/>
              <w:outlineLvl w:val="0"/>
              <w:rPr>
                <w:rFonts w:ascii="Arial" w:hAnsi="Arial" w:cs="Arial"/>
                <w:sz w:val="22"/>
                <w:szCs w:val="22"/>
              </w:rPr>
            </w:pPr>
          </w:p>
        </w:tc>
        <w:tc>
          <w:tcPr>
            <w:tcW w:w="3746" w:type="dxa"/>
          </w:tcPr>
          <w:p w14:paraId="01B5AF41" w14:textId="77777777" w:rsidR="008553BA" w:rsidRDefault="008553BA" w:rsidP="009C177F">
            <w:pPr>
              <w:jc w:val="both"/>
              <w:outlineLvl w:val="0"/>
              <w:rPr>
                <w:rFonts w:ascii="Arial" w:hAnsi="Arial" w:cs="Arial"/>
                <w:b/>
                <w:sz w:val="22"/>
                <w:szCs w:val="22"/>
              </w:rPr>
            </w:pPr>
          </w:p>
        </w:tc>
      </w:tr>
      <w:tr w:rsidR="008553BA" w14:paraId="01B5AF46" w14:textId="77777777" w:rsidTr="009C177F">
        <w:trPr>
          <w:trHeight w:val="720"/>
        </w:trPr>
        <w:tc>
          <w:tcPr>
            <w:tcW w:w="1231" w:type="dxa"/>
          </w:tcPr>
          <w:p w14:paraId="01B5AF43" w14:textId="77777777" w:rsidR="008553BA" w:rsidRDefault="008553BA" w:rsidP="009C177F">
            <w:pPr>
              <w:jc w:val="both"/>
              <w:outlineLvl w:val="0"/>
              <w:rPr>
                <w:rFonts w:ascii="Arial" w:hAnsi="Arial" w:cs="Arial"/>
                <w:b/>
                <w:sz w:val="22"/>
                <w:szCs w:val="22"/>
              </w:rPr>
            </w:pPr>
          </w:p>
        </w:tc>
        <w:tc>
          <w:tcPr>
            <w:tcW w:w="4599" w:type="dxa"/>
          </w:tcPr>
          <w:p w14:paraId="01B5AF44" w14:textId="77777777" w:rsidR="008553BA" w:rsidRPr="00063D55" w:rsidRDefault="008553BA" w:rsidP="009C177F">
            <w:pPr>
              <w:jc w:val="both"/>
              <w:outlineLvl w:val="0"/>
              <w:rPr>
                <w:rFonts w:ascii="Arial" w:hAnsi="Arial" w:cs="Arial"/>
                <w:sz w:val="22"/>
                <w:szCs w:val="22"/>
              </w:rPr>
            </w:pPr>
          </w:p>
        </w:tc>
        <w:tc>
          <w:tcPr>
            <w:tcW w:w="3746" w:type="dxa"/>
          </w:tcPr>
          <w:p w14:paraId="01B5AF45" w14:textId="77777777" w:rsidR="008553BA" w:rsidRDefault="008553BA" w:rsidP="009C177F">
            <w:pPr>
              <w:jc w:val="both"/>
              <w:outlineLvl w:val="0"/>
              <w:rPr>
                <w:rFonts w:ascii="Arial" w:hAnsi="Arial" w:cs="Arial"/>
                <w:b/>
                <w:sz w:val="22"/>
                <w:szCs w:val="22"/>
              </w:rPr>
            </w:pPr>
          </w:p>
        </w:tc>
      </w:tr>
    </w:tbl>
    <w:p w14:paraId="01B5AF47" w14:textId="77777777" w:rsidR="008553BA" w:rsidRDefault="008553BA" w:rsidP="008553BA">
      <w:pPr>
        <w:jc w:val="both"/>
        <w:outlineLvl w:val="0"/>
        <w:rPr>
          <w:rFonts w:ascii="Arial" w:hAnsi="Arial" w:cs="Arial"/>
          <w:b/>
          <w:sz w:val="22"/>
          <w:szCs w:val="22"/>
        </w:rPr>
      </w:pPr>
    </w:p>
    <w:p w14:paraId="01B5AF48" w14:textId="77777777" w:rsidR="00EA0E55" w:rsidRPr="007A3D6B" w:rsidRDefault="00EA0E55" w:rsidP="008553BA">
      <w:pPr>
        <w:jc w:val="both"/>
        <w:outlineLvl w:val="0"/>
        <w:rPr>
          <w:rFonts w:ascii="Arial" w:hAnsi="Arial" w:cs="Arial"/>
          <w:b/>
          <w:sz w:val="22"/>
          <w:szCs w:val="22"/>
        </w:rPr>
      </w:pPr>
    </w:p>
    <w:sectPr w:rsidR="00EA0E55" w:rsidRPr="007A3D6B" w:rsidSect="002C1F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C6885" w14:textId="77777777" w:rsidR="00310944" w:rsidRDefault="00310944" w:rsidP="00927A1E">
      <w:r>
        <w:separator/>
      </w:r>
    </w:p>
  </w:endnote>
  <w:endnote w:type="continuationSeparator" w:id="0">
    <w:p w14:paraId="6554A1CF" w14:textId="77777777" w:rsidR="00310944" w:rsidRDefault="00310944"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01B5AF4F" w14:textId="0AD6C92B"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E1490A">
              <w:t>06/15/2015</w:t>
            </w:r>
          </w:p>
          <w:p w14:paraId="01B5AF50" w14:textId="77777777" w:rsidR="004D3251" w:rsidRDefault="004D3251" w:rsidP="00F253B7">
            <w:pPr>
              <w:pStyle w:val="Footer"/>
              <w:jc w:val="center"/>
            </w:pPr>
            <w:r>
              <w:t xml:space="preserve">Page </w:t>
            </w:r>
            <w:r w:rsidR="006C43BC">
              <w:rPr>
                <w:b/>
              </w:rPr>
              <w:fldChar w:fldCharType="begin"/>
            </w:r>
            <w:r>
              <w:rPr>
                <w:b/>
              </w:rPr>
              <w:instrText xml:space="preserve"> PAGE </w:instrText>
            </w:r>
            <w:r w:rsidR="006C43BC">
              <w:rPr>
                <w:b/>
              </w:rPr>
              <w:fldChar w:fldCharType="separate"/>
            </w:r>
            <w:r w:rsidR="00E1490A">
              <w:rPr>
                <w:b/>
                <w:noProof/>
              </w:rPr>
              <w:t>6</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E1490A">
              <w:rPr>
                <w:b/>
                <w:noProof/>
              </w:rPr>
              <w:t>6</w:t>
            </w:r>
            <w:r w:rsidR="006C43BC">
              <w:rPr>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31BCC" w14:textId="77777777" w:rsidR="00310944" w:rsidRDefault="00310944" w:rsidP="00927A1E">
      <w:r>
        <w:separator/>
      </w:r>
    </w:p>
  </w:footnote>
  <w:footnote w:type="continuationSeparator" w:id="0">
    <w:p w14:paraId="48CE6F1D" w14:textId="77777777" w:rsidR="00310944" w:rsidRDefault="00310944"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AF4D" w14:textId="7D7D25CB" w:rsidR="004D3251" w:rsidRPr="00F54764" w:rsidRDefault="00020586" w:rsidP="00DE68B4">
    <w:pPr>
      <w:pStyle w:val="Header"/>
      <w:rPr>
        <w:rFonts w:ascii="Arial" w:hAnsi="Arial" w:cs="Arial"/>
        <w:lang w:val="fr-FR"/>
      </w:rPr>
    </w:pPr>
    <w:r>
      <w:rPr>
        <w:rFonts w:ascii="Arial" w:hAnsi="Arial" w:cs="Arial"/>
        <w:lang w:val="fr-FR"/>
      </w:rPr>
      <w:t xml:space="preserve">Version Date : </w:t>
    </w:r>
    <w:r w:rsidRPr="00020586">
      <w:rPr>
        <w:rFonts w:ascii="Arial" w:hAnsi="Arial" w:cs="Arial"/>
        <w:highlight w:val="yellow"/>
        <w:lang w:val="fr-FR"/>
      </w:rPr>
      <w:t>mm/dd/</w:t>
    </w:r>
    <w:proofErr w:type="spellStart"/>
    <w:r w:rsidRPr="00020586">
      <w:rPr>
        <w:rFonts w:ascii="Arial" w:hAnsi="Arial" w:cs="Arial"/>
        <w:highlight w:val="yellow"/>
        <w:lang w:val="fr-FR"/>
      </w:rPr>
      <w:t>yyyy</w:t>
    </w:r>
    <w:proofErr w:type="spellEnd"/>
    <w:r w:rsidR="00F253B7">
      <w:rPr>
        <w:rFonts w:ascii="Arial" w:hAnsi="Arial" w:cs="Arial"/>
        <w:lang w:val="fr-FR"/>
      </w:rPr>
      <w:tab/>
    </w:r>
    <w:r w:rsidR="00F253B7">
      <w:rPr>
        <w:rFonts w:ascii="Arial" w:hAnsi="Arial" w:cs="Arial"/>
        <w:color w:val="FF0000"/>
        <w:lang w:val="fr-FR"/>
      </w:rPr>
      <w:tab/>
    </w:r>
    <w:r w:rsidR="004D3251">
      <w:rPr>
        <w:rFonts w:ascii="Arial" w:hAnsi="Arial" w:cs="Arial"/>
        <w:lang w:val="fr-FR"/>
      </w:rPr>
      <w:t xml:space="preserve">SOP </w:t>
    </w:r>
    <w:r w:rsidR="00E1490A">
      <w:rPr>
        <w:rFonts w:ascii="Arial" w:hAnsi="Arial" w:cs="Arial"/>
        <w:lang w:val="fr-FR"/>
      </w:rPr>
      <w:t xml:space="preserve"># </w:t>
    </w:r>
    <w:r w:rsidRPr="00020586">
      <w:rPr>
        <w:rFonts w:ascii="Arial" w:hAnsi="Arial" w:cs="Arial"/>
        <w:highlight w:val="yellow"/>
        <w:lang w:val="fr-FR"/>
      </w:rPr>
      <w:t>FM XX.XX</w:t>
    </w:r>
  </w:p>
  <w:p w14:paraId="01B5AF4E"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6BE"/>
    <w:multiLevelType w:val="hybridMultilevel"/>
    <w:tmpl w:val="6CC66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7C6382"/>
    <w:multiLevelType w:val="hybridMultilevel"/>
    <w:tmpl w:val="59B2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C37EF6"/>
    <w:multiLevelType w:val="hybridMultilevel"/>
    <w:tmpl w:val="23EA2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0540C0C"/>
    <w:multiLevelType w:val="hybridMultilevel"/>
    <w:tmpl w:val="D8549780"/>
    <w:lvl w:ilvl="0" w:tplc="6D1E7AF0">
      <w:start w:val="1"/>
      <w:numFmt w:val="lowerLetter"/>
      <w:lvlText w:val="%1."/>
      <w:lvlJc w:val="left"/>
      <w:pPr>
        <w:ind w:left="1440" w:hanging="360"/>
      </w:pPr>
      <w:rPr>
        <w:rFonts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3E0B6D"/>
    <w:multiLevelType w:val="hybridMultilevel"/>
    <w:tmpl w:val="21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6"/>
  </w:num>
  <w:num w:numId="3">
    <w:abstractNumId w:val="2"/>
  </w:num>
  <w:num w:numId="4">
    <w:abstractNumId w:val="18"/>
  </w:num>
  <w:num w:numId="5">
    <w:abstractNumId w:val="6"/>
  </w:num>
  <w:num w:numId="6">
    <w:abstractNumId w:val="1"/>
  </w:num>
  <w:num w:numId="7">
    <w:abstractNumId w:val="13"/>
  </w:num>
  <w:num w:numId="8">
    <w:abstractNumId w:val="11"/>
  </w:num>
  <w:num w:numId="9">
    <w:abstractNumId w:val="7"/>
  </w:num>
  <w:num w:numId="10">
    <w:abstractNumId w:val="17"/>
  </w:num>
  <w:num w:numId="11">
    <w:abstractNumId w:val="12"/>
  </w:num>
  <w:num w:numId="12">
    <w:abstractNumId w:val="10"/>
  </w:num>
  <w:num w:numId="13">
    <w:abstractNumId w:val="5"/>
  </w:num>
  <w:num w:numId="14">
    <w:abstractNumId w:val="4"/>
  </w:num>
  <w:num w:numId="15">
    <w:abstractNumId w:val="3"/>
  </w:num>
  <w:num w:numId="16">
    <w:abstractNumId w:val="15"/>
  </w:num>
  <w:num w:numId="17">
    <w:abstractNumId w:val="0"/>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20586"/>
    <w:rsid w:val="000522CC"/>
    <w:rsid w:val="00063D55"/>
    <w:rsid w:val="0009458F"/>
    <w:rsid w:val="000E688A"/>
    <w:rsid w:val="00114EF1"/>
    <w:rsid w:val="001220A3"/>
    <w:rsid w:val="00144804"/>
    <w:rsid w:val="00153E59"/>
    <w:rsid w:val="0016216A"/>
    <w:rsid w:val="001774B8"/>
    <w:rsid w:val="001826D9"/>
    <w:rsid w:val="001D1D5C"/>
    <w:rsid w:val="001D5458"/>
    <w:rsid w:val="001F199D"/>
    <w:rsid w:val="002256F1"/>
    <w:rsid w:val="00242F5C"/>
    <w:rsid w:val="00260F35"/>
    <w:rsid w:val="002B30E9"/>
    <w:rsid w:val="002B707C"/>
    <w:rsid w:val="002C1FD8"/>
    <w:rsid w:val="002D56C6"/>
    <w:rsid w:val="00310944"/>
    <w:rsid w:val="00313FAE"/>
    <w:rsid w:val="00334D8D"/>
    <w:rsid w:val="00337326"/>
    <w:rsid w:val="00355654"/>
    <w:rsid w:val="003A71A1"/>
    <w:rsid w:val="003B248F"/>
    <w:rsid w:val="003B27D9"/>
    <w:rsid w:val="003D0548"/>
    <w:rsid w:val="00406252"/>
    <w:rsid w:val="00434A27"/>
    <w:rsid w:val="00466577"/>
    <w:rsid w:val="004820BF"/>
    <w:rsid w:val="004D3251"/>
    <w:rsid w:val="004E58D4"/>
    <w:rsid w:val="004E79D9"/>
    <w:rsid w:val="004F181B"/>
    <w:rsid w:val="00521A3B"/>
    <w:rsid w:val="0054263F"/>
    <w:rsid w:val="00571E96"/>
    <w:rsid w:val="005E5B15"/>
    <w:rsid w:val="0061337B"/>
    <w:rsid w:val="0062047B"/>
    <w:rsid w:val="00621478"/>
    <w:rsid w:val="00626A22"/>
    <w:rsid w:val="00636AE0"/>
    <w:rsid w:val="00650404"/>
    <w:rsid w:val="006650AA"/>
    <w:rsid w:val="00673EF0"/>
    <w:rsid w:val="0069631F"/>
    <w:rsid w:val="006C43BC"/>
    <w:rsid w:val="00740F18"/>
    <w:rsid w:val="00772C75"/>
    <w:rsid w:val="00790DE5"/>
    <w:rsid w:val="00790E68"/>
    <w:rsid w:val="007A3D6B"/>
    <w:rsid w:val="007C3CE1"/>
    <w:rsid w:val="007F2A3F"/>
    <w:rsid w:val="008553BA"/>
    <w:rsid w:val="00856DB9"/>
    <w:rsid w:val="008610B6"/>
    <w:rsid w:val="00881D47"/>
    <w:rsid w:val="008C752B"/>
    <w:rsid w:val="008C7F01"/>
    <w:rsid w:val="00927A1E"/>
    <w:rsid w:val="009820AC"/>
    <w:rsid w:val="009869B2"/>
    <w:rsid w:val="009D3809"/>
    <w:rsid w:val="009E11F5"/>
    <w:rsid w:val="009F0A64"/>
    <w:rsid w:val="009F3999"/>
    <w:rsid w:val="00A2736F"/>
    <w:rsid w:val="00A865CD"/>
    <w:rsid w:val="00AE4176"/>
    <w:rsid w:val="00B17882"/>
    <w:rsid w:val="00B70667"/>
    <w:rsid w:val="00B82048"/>
    <w:rsid w:val="00BB030B"/>
    <w:rsid w:val="00BD40D9"/>
    <w:rsid w:val="00C42E3F"/>
    <w:rsid w:val="00C47C25"/>
    <w:rsid w:val="00C8007C"/>
    <w:rsid w:val="00CB1A01"/>
    <w:rsid w:val="00CE2E3F"/>
    <w:rsid w:val="00CE4DA0"/>
    <w:rsid w:val="00D118FE"/>
    <w:rsid w:val="00D81EE9"/>
    <w:rsid w:val="00DA2AFD"/>
    <w:rsid w:val="00DB4923"/>
    <w:rsid w:val="00DE68B4"/>
    <w:rsid w:val="00E1490A"/>
    <w:rsid w:val="00E4521A"/>
    <w:rsid w:val="00EA0E55"/>
    <w:rsid w:val="00EF7710"/>
    <w:rsid w:val="00F24ED4"/>
    <w:rsid w:val="00F253B7"/>
    <w:rsid w:val="00F44AA6"/>
    <w:rsid w:val="00F50A9E"/>
    <w:rsid w:val="00F92A05"/>
    <w:rsid w:val="00FC486E"/>
    <w:rsid w:val="00FD4B37"/>
    <w:rsid w:val="00FD758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5AE54"/>
  <w15:docId w15:val="{E04FAE9B-CBCF-4E46-839F-71ADDAEB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74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FF69D-1526-4F29-8261-841271D9EB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C8334F-C578-4A05-B379-BEFBFB84FC6F}">
  <ds:schemaRefs>
    <ds:schemaRef ds:uri="http://schemas.microsoft.com/sharepoint/v3/contenttype/forms"/>
  </ds:schemaRefs>
</ds:datastoreItem>
</file>

<file path=customXml/itemProps3.xml><?xml version="1.0" encoding="utf-8"?>
<ds:datastoreItem xmlns:ds="http://schemas.openxmlformats.org/officeDocument/2006/customXml" ds:itemID="{BE831516-1371-4DD2-9074-DD2673003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Fiscal Management</vt:lpstr>
    </vt:vector>
  </TitlesOfParts>
  <Company>UAB</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Management</dc:title>
  <dc:creator>idale</dc:creator>
  <cp:lastModifiedBy>Penny Jester</cp:lastModifiedBy>
  <cp:revision>3</cp:revision>
  <cp:lastPrinted>2014-09-17T00:52:00Z</cp:lastPrinted>
  <dcterms:created xsi:type="dcterms:W3CDTF">2016-07-24T00:52:00Z</dcterms:created>
  <dcterms:modified xsi:type="dcterms:W3CDTF">2016-07-24T00:54:00Z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