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6CB5B" w14:textId="77777777" w:rsidR="00A52706" w:rsidRPr="007959AE" w:rsidRDefault="00A52706" w:rsidP="00A52706">
      <w:pPr>
        <w:tabs>
          <w:tab w:val="left" w:pos="6315"/>
        </w:tabs>
        <w:jc w:val="center"/>
        <w:rPr>
          <w:rFonts w:ascii="Calibri" w:hAnsi="Calibri" w:cs="Calibri"/>
          <w:b/>
          <w:sz w:val="22"/>
          <w:szCs w:val="22"/>
          <w:u w:val="single"/>
          <w:lang w:val="es-ES"/>
        </w:rPr>
      </w:pPr>
      <w:r w:rsidRPr="00A52706">
        <w:rPr>
          <w:rFonts w:ascii="Calibri" w:hAnsi="Calibri" w:cs="Calibri"/>
          <w:sz w:val="22"/>
          <w:szCs w:val="22"/>
          <w:lang w:val="es-MX"/>
        </w:rPr>
        <w:t xml:space="preserve"> </w:t>
      </w:r>
      <w:r w:rsidRPr="00A52706">
        <w:rPr>
          <w:rFonts w:ascii="Calibri" w:hAnsi="Calibri" w:cs="Calibri"/>
          <w:b/>
          <w:bCs/>
          <w:sz w:val="22"/>
          <w:szCs w:val="22"/>
          <w:u w:val="single"/>
          <w:lang w:val="es-MX"/>
        </w:rPr>
        <w:t>Universidad de Alabama en Birmingham</w:t>
      </w:r>
    </w:p>
    <w:p w14:paraId="7ED4342D" w14:textId="77777777" w:rsidR="00A52706" w:rsidRPr="007959AE" w:rsidRDefault="00A52706" w:rsidP="00A52706">
      <w:pPr>
        <w:tabs>
          <w:tab w:val="left" w:pos="6315"/>
        </w:tabs>
        <w:jc w:val="center"/>
        <w:rPr>
          <w:rFonts w:ascii="Calibri" w:hAnsi="Calibri" w:cs="Calibri"/>
          <w:b/>
          <w:sz w:val="22"/>
          <w:szCs w:val="22"/>
          <w:lang w:val="es-ES"/>
        </w:rPr>
      </w:pPr>
      <w:r w:rsidRPr="00A52706">
        <w:rPr>
          <w:rFonts w:ascii="Calibri" w:hAnsi="Calibri" w:cs="Calibri"/>
          <w:sz w:val="22"/>
          <w:szCs w:val="22"/>
          <w:lang w:val="es-MX"/>
        </w:rPr>
        <w:t xml:space="preserve"> </w:t>
      </w:r>
      <w:r w:rsidRPr="00A52706">
        <w:rPr>
          <w:rFonts w:ascii="Calibri" w:hAnsi="Calibri" w:cs="Calibri"/>
          <w:b/>
          <w:bCs/>
          <w:sz w:val="22"/>
          <w:szCs w:val="22"/>
          <w:lang w:val="es-MX"/>
        </w:rPr>
        <w:t>Autorización para usar y divulgar información con fines de investigación</w:t>
      </w:r>
    </w:p>
    <w:p w14:paraId="2DE2A58C" w14:textId="77777777" w:rsidR="00A52706" w:rsidRPr="007959AE" w:rsidRDefault="00A52706" w:rsidP="00A52706">
      <w:pPr>
        <w:ind w:right="360"/>
        <w:rPr>
          <w:rFonts w:ascii="Calibri" w:hAnsi="Calibri"/>
          <w:sz w:val="22"/>
          <w:szCs w:val="22"/>
          <w:lang w:val="es-ES"/>
        </w:rPr>
      </w:pPr>
    </w:p>
    <w:tbl>
      <w:tblPr>
        <w:tblW w:w="4942" w:type="pct"/>
        <w:tblLook w:val="01E0" w:firstRow="1" w:lastRow="1" w:firstColumn="1" w:lastColumn="1" w:noHBand="0" w:noVBand="0"/>
      </w:tblPr>
      <w:tblGrid>
        <w:gridCol w:w="4608"/>
        <w:gridCol w:w="5426"/>
      </w:tblGrid>
      <w:tr w:rsidR="009D1BE9" w:rsidRPr="007959AE" w14:paraId="53028281" w14:textId="77777777" w:rsidTr="00C3071C">
        <w:tc>
          <w:tcPr>
            <w:tcW w:w="2296" w:type="pct"/>
            <w:hideMark/>
          </w:tcPr>
          <w:p w14:paraId="6AF5C7CB" w14:textId="77777777" w:rsidR="00A52706" w:rsidRPr="00A52706" w:rsidRDefault="00A52706">
            <w:pPr>
              <w:pStyle w:val="ConsentNormal"/>
              <w:spacing w:after="0"/>
              <w:ind w:firstLine="0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A52706">
              <w:rPr>
                <w:rFonts w:ascii="Calibri" w:hAnsi="Calibri" w:cs="Times New Roman"/>
                <w:b/>
                <w:bCs/>
                <w:sz w:val="22"/>
                <w:szCs w:val="22"/>
                <w:lang w:val="es-MX"/>
              </w:rPr>
              <w:t xml:space="preserve">Nombre del participante:  </w:t>
            </w:r>
            <w:r w:rsidRPr="00A52706">
              <w:rPr>
                <w:rFonts w:ascii="Calibri" w:hAnsi="Calibri" w:cs="Times New Roman"/>
                <w:sz w:val="22"/>
                <w:szCs w:val="22"/>
                <w:u w:val="single"/>
                <w:lang w:val="es-MX"/>
              </w:rPr>
              <w:tab/>
            </w:r>
            <w:r w:rsidRPr="00A52706">
              <w:rPr>
                <w:rFonts w:ascii="Calibri" w:hAnsi="Calibri" w:cs="Times New Roman"/>
                <w:sz w:val="22"/>
                <w:szCs w:val="22"/>
                <w:u w:val="single"/>
                <w:lang w:val="es-MX"/>
              </w:rPr>
              <w:tab/>
            </w:r>
            <w:r w:rsidRPr="00A52706">
              <w:rPr>
                <w:rFonts w:ascii="Calibri" w:hAnsi="Calibri" w:cs="Times New Roman"/>
                <w:sz w:val="22"/>
                <w:szCs w:val="22"/>
                <w:u w:val="single"/>
                <w:lang w:val="es-MX"/>
              </w:rPr>
              <w:tab/>
            </w:r>
          </w:p>
        </w:tc>
        <w:tc>
          <w:tcPr>
            <w:tcW w:w="2704" w:type="pct"/>
            <w:hideMark/>
          </w:tcPr>
          <w:p w14:paraId="71FEB213" w14:textId="77777777" w:rsidR="00A52706" w:rsidRPr="007959AE" w:rsidRDefault="00A52706">
            <w:pPr>
              <w:pStyle w:val="ConsentNormal"/>
              <w:spacing w:after="0"/>
              <w:ind w:firstLine="0"/>
              <w:rPr>
                <w:rFonts w:ascii="Calibri" w:hAnsi="Calibri" w:cs="Times New Roman"/>
                <w:sz w:val="22"/>
                <w:szCs w:val="22"/>
                <w:lang w:val="es-ES"/>
              </w:rPr>
            </w:pPr>
            <w:r w:rsidRPr="00A52706">
              <w:rPr>
                <w:rFonts w:ascii="Calibri" w:hAnsi="Calibri" w:cs="Times New Roman"/>
                <w:b/>
                <w:bCs/>
                <w:sz w:val="22"/>
                <w:szCs w:val="22"/>
                <w:lang w:val="es-MX"/>
              </w:rPr>
              <w:t xml:space="preserve">Número de protocolo del IRB de la UAB:  </w:t>
            </w:r>
            <w:r w:rsidRPr="00A52706">
              <w:rPr>
                <w:rFonts w:ascii="Calibri" w:hAnsi="Calibri" w:cs="Times New Roman"/>
                <w:sz w:val="22"/>
                <w:szCs w:val="22"/>
                <w:u w:val="single"/>
                <w:lang w:val="es-MX"/>
              </w:rPr>
              <w:tab/>
            </w:r>
            <w:r w:rsidRPr="00A52706">
              <w:rPr>
                <w:rFonts w:ascii="Calibri" w:hAnsi="Calibri" w:cs="Times New Roman"/>
                <w:sz w:val="22"/>
                <w:szCs w:val="22"/>
                <w:u w:val="single"/>
                <w:lang w:val="es-MX"/>
              </w:rPr>
              <w:tab/>
            </w:r>
          </w:p>
        </w:tc>
      </w:tr>
      <w:tr w:rsidR="009D1BE9" w14:paraId="12CBCB66" w14:textId="77777777" w:rsidTr="00C3071C">
        <w:tc>
          <w:tcPr>
            <w:tcW w:w="2296" w:type="pct"/>
            <w:vMerge w:val="restart"/>
            <w:hideMark/>
          </w:tcPr>
          <w:p w14:paraId="22557598" w14:textId="77777777" w:rsidR="00A52706" w:rsidRPr="00A52706" w:rsidRDefault="00A52706">
            <w:pPr>
              <w:pStyle w:val="ConsentNormal"/>
              <w:spacing w:after="0"/>
              <w:ind w:firstLine="0"/>
              <w:rPr>
                <w:rFonts w:ascii="Calibri" w:hAnsi="Calibri" w:cs="Times New Roman"/>
                <w:sz w:val="22"/>
                <w:szCs w:val="22"/>
              </w:rPr>
            </w:pPr>
            <w:r w:rsidRPr="00A52706">
              <w:rPr>
                <w:rFonts w:ascii="Calibri" w:hAnsi="Calibri" w:cs="Times New Roman"/>
                <w:b/>
                <w:bCs/>
                <w:sz w:val="22"/>
                <w:szCs w:val="22"/>
                <w:lang w:val="es-MX"/>
              </w:rPr>
              <w:t xml:space="preserve">Protocolo de investigación:  </w:t>
            </w:r>
            <w:r w:rsidRPr="00A52706">
              <w:rPr>
                <w:rFonts w:ascii="Calibri" w:hAnsi="Calibri" w:cs="Times New Roman"/>
                <w:sz w:val="22"/>
                <w:szCs w:val="22"/>
                <w:u w:val="single"/>
                <w:lang w:val="es-MX"/>
              </w:rPr>
              <w:tab/>
            </w:r>
            <w:r w:rsidRPr="00A52706">
              <w:rPr>
                <w:rFonts w:ascii="Calibri" w:hAnsi="Calibri" w:cs="Times New Roman"/>
                <w:sz w:val="22"/>
                <w:szCs w:val="22"/>
                <w:u w:val="single"/>
                <w:lang w:val="es-MX"/>
              </w:rPr>
              <w:tab/>
            </w:r>
            <w:r w:rsidRPr="00A52706">
              <w:rPr>
                <w:rFonts w:ascii="Calibri" w:hAnsi="Calibri" w:cs="Times New Roman"/>
                <w:sz w:val="22"/>
                <w:szCs w:val="22"/>
                <w:u w:val="single"/>
                <w:lang w:val="es-MX"/>
              </w:rPr>
              <w:tab/>
            </w:r>
          </w:p>
        </w:tc>
        <w:tc>
          <w:tcPr>
            <w:tcW w:w="2704" w:type="pct"/>
            <w:hideMark/>
          </w:tcPr>
          <w:p w14:paraId="438CFCD2" w14:textId="77777777" w:rsidR="00A52706" w:rsidRPr="00A52706" w:rsidRDefault="00A52706">
            <w:pPr>
              <w:pStyle w:val="ConsentNormal"/>
              <w:spacing w:after="0"/>
              <w:ind w:firstLine="0"/>
              <w:rPr>
                <w:rFonts w:ascii="Calibri" w:hAnsi="Calibri" w:cs="Times New Roman"/>
                <w:sz w:val="22"/>
                <w:szCs w:val="22"/>
              </w:rPr>
            </w:pPr>
            <w:r w:rsidRPr="00A52706">
              <w:rPr>
                <w:rFonts w:ascii="Calibri" w:hAnsi="Calibri" w:cs="Times New Roman"/>
                <w:b/>
                <w:bCs/>
                <w:sz w:val="22"/>
                <w:szCs w:val="22"/>
                <w:lang w:val="es-MX"/>
              </w:rPr>
              <w:t xml:space="preserve">Investigador principal:  </w:t>
            </w:r>
            <w:r w:rsidRPr="00A52706">
              <w:rPr>
                <w:rFonts w:ascii="Calibri" w:hAnsi="Calibri" w:cs="Times New Roman"/>
                <w:sz w:val="22"/>
                <w:szCs w:val="22"/>
                <w:u w:val="single"/>
                <w:lang w:val="es-MX"/>
              </w:rPr>
              <w:tab/>
            </w:r>
            <w:r w:rsidRPr="00A52706">
              <w:rPr>
                <w:rFonts w:ascii="Calibri" w:hAnsi="Calibri" w:cs="Times New Roman"/>
                <w:sz w:val="22"/>
                <w:szCs w:val="22"/>
                <w:u w:val="single"/>
                <w:lang w:val="es-MX"/>
              </w:rPr>
              <w:tab/>
            </w:r>
            <w:r w:rsidRPr="00A52706">
              <w:rPr>
                <w:rFonts w:ascii="Calibri" w:hAnsi="Calibri" w:cs="Times New Roman"/>
                <w:sz w:val="22"/>
                <w:szCs w:val="22"/>
                <w:u w:val="single"/>
                <w:lang w:val="es-MX"/>
              </w:rPr>
              <w:tab/>
            </w:r>
          </w:p>
        </w:tc>
      </w:tr>
      <w:tr w:rsidR="009D1BE9" w14:paraId="625F078D" w14:textId="77777777" w:rsidTr="00C3071C">
        <w:tc>
          <w:tcPr>
            <w:tcW w:w="2296" w:type="pct"/>
            <w:vMerge/>
            <w:vAlign w:val="center"/>
            <w:hideMark/>
          </w:tcPr>
          <w:p w14:paraId="2F46C9FE" w14:textId="77777777" w:rsidR="00A52706" w:rsidRPr="00A52706" w:rsidRDefault="00A5270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4" w:type="pct"/>
            <w:hideMark/>
          </w:tcPr>
          <w:p w14:paraId="49BFE91E" w14:textId="77777777" w:rsidR="00A52706" w:rsidRPr="00A52706" w:rsidRDefault="00A52706">
            <w:pPr>
              <w:pStyle w:val="ConsentNormal"/>
              <w:spacing w:after="0"/>
              <w:ind w:firstLine="0"/>
              <w:rPr>
                <w:rFonts w:ascii="Calibri" w:hAnsi="Calibri" w:cs="Times New Roman"/>
                <w:sz w:val="22"/>
                <w:szCs w:val="22"/>
              </w:rPr>
            </w:pPr>
            <w:r w:rsidRPr="00A52706">
              <w:rPr>
                <w:rFonts w:ascii="Calibri" w:hAnsi="Calibri" w:cs="Times New Roman"/>
                <w:b/>
                <w:bCs/>
                <w:sz w:val="22"/>
                <w:szCs w:val="22"/>
                <w:lang w:val="es-MX"/>
              </w:rPr>
              <w:t xml:space="preserve">Patrocinador:  </w:t>
            </w:r>
            <w:r w:rsidRPr="00A52706">
              <w:rPr>
                <w:rFonts w:ascii="Calibri" w:hAnsi="Calibri" w:cs="Times New Roman"/>
                <w:sz w:val="22"/>
                <w:szCs w:val="22"/>
                <w:u w:val="single"/>
                <w:lang w:val="es-MX"/>
              </w:rPr>
              <w:tab/>
            </w:r>
            <w:r w:rsidRPr="00A52706">
              <w:rPr>
                <w:rFonts w:ascii="Calibri" w:hAnsi="Calibri" w:cs="Times New Roman"/>
                <w:sz w:val="22"/>
                <w:szCs w:val="22"/>
                <w:u w:val="single"/>
                <w:lang w:val="es-MX"/>
              </w:rPr>
              <w:tab/>
            </w:r>
            <w:r w:rsidRPr="00A52706">
              <w:rPr>
                <w:rFonts w:ascii="Calibri" w:hAnsi="Calibri" w:cs="Times New Roman"/>
                <w:sz w:val="22"/>
                <w:szCs w:val="22"/>
                <w:u w:val="single"/>
                <w:lang w:val="es-MX"/>
              </w:rPr>
              <w:tab/>
            </w:r>
          </w:p>
        </w:tc>
      </w:tr>
    </w:tbl>
    <w:p w14:paraId="72B19C63" w14:textId="77777777" w:rsidR="00A52706" w:rsidRPr="00A52706" w:rsidRDefault="00A52706" w:rsidP="00A52706">
      <w:pPr>
        <w:jc w:val="both"/>
        <w:rPr>
          <w:rFonts w:ascii="Calibri" w:hAnsi="Calibri"/>
          <w:b/>
          <w:sz w:val="22"/>
          <w:szCs w:val="22"/>
        </w:rPr>
      </w:pPr>
    </w:p>
    <w:p w14:paraId="22C97EF3" w14:textId="77777777" w:rsidR="00A52706" w:rsidRPr="007959AE" w:rsidRDefault="00A52706" w:rsidP="00A52706">
      <w:pPr>
        <w:rPr>
          <w:rFonts w:ascii="Calibri" w:hAnsi="Calibri" w:cs="Calibri"/>
          <w:sz w:val="22"/>
          <w:szCs w:val="22"/>
          <w:lang w:val="es-ES"/>
        </w:rPr>
      </w:pPr>
      <w:r>
        <w:rPr>
          <w:rFonts w:ascii="Calibri" w:hAnsi="Calibri" w:cs="Calibri"/>
          <w:sz w:val="22"/>
          <w:szCs w:val="22"/>
          <w:lang w:val="es-MX"/>
        </w:rPr>
        <w:t>La normativa federal le otorga ciertos derechos relacionados con su información de salud. Entre ellos está el derecho a saber quién podrá obtener la información y por qué podrá obtenerla. El médico del estudio debe obtener su autorización (permiso) para utilizar o facilitar cualquier información de salud que pueda identificarle.</w:t>
      </w:r>
    </w:p>
    <w:p w14:paraId="2717E2DB" w14:textId="77777777" w:rsidR="00A52706" w:rsidRPr="007959AE" w:rsidRDefault="00A52706" w:rsidP="00A52706">
      <w:pPr>
        <w:pStyle w:val="BodyText"/>
        <w:rPr>
          <w:rFonts w:ascii="Calibri" w:hAnsi="Calibri" w:cs="Calibri"/>
          <w:spacing w:val="-3"/>
          <w:sz w:val="22"/>
          <w:szCs w:val="22"/>
          <w:lang w:val="es-ES"/>
        </w:rPr>
      </w:pPr>
    </w:p>
    <w:p w14:paraId="5A66B656" w14:textId="77777777" w:rsidR="00A52706" w:rsidRPr="007959AE" w:rsidRDefault="00C3071C" w:rsidP="00A52706">
      <w:pPr>
        <w:rPr>
          <w:rFonts w:ascii="Calibri" w:hAnsi="Calibri"/>
          <w:b/>
          <w:sz w:val="22"/>
          <w:szCs w:val="22"/>
          <w:lang w:val="es-ES"/>
        </w:rPr>
      </w:pPr>
      <w:r>
        <w:rPr>
          <w:rFonts w:ascii="Calibri" w:hAnsi="Calibri" w:cs="Calibri"/>
          <w:b/>
          <w:bCs/>
          <w:sz w:val="22"/>
          <w:szCs w:val="22"/>
          <w:lang w:val="es-MX"/>
        </w:rPr>
        <w:t>¿</w:t>
      </w:r>
      <w:r w:rsidR="00A52706">
        <w:rPr>
          <w:rFonts w:ascii="Calibri" w:hAnsi="Calibri"/>
          <w:b/>
          <w:bCs/>
          <w:sz w:val="22"/>
          <w:szCs w:val="22"/>
          <w:lang w:val="es-MX"/>
        </w:rPr>
        <w:t>Qué información de salud protegida puede utilizarse y/o facilitarse a terceros?</w:t>
      </w:r>
    </w:p>
    <w:p w14:paraId="316DE5B9" w14:textId="77777777" w:rsidR="00A52706" w:rsidRPr="007959AE" w:rsidRDefault="00A52706" w:rsidP="00A52706">
      <w:pPr>
        <w:rPr>
          <w:rFonts w:ascii="Calibri" w:hAnsi="Calibri"/>
          <w:sz w:val="22"/>
          <w:szCs w:val="22"/>
          <w:lang w:val="es-ES"/>
        </w:rPr>
      </w:pPr>
      <w:r>
        <w:rPr>
          <w:rFonts w:ascii="Calibri" w:hAnsi="Calibri"/>
          <w:sz w:val="22"/>
          <w:szCs w:val="22"/>
          <w:lang w:val="es-MX"/>
        </w:rPr>
        <w:t>Toda la información médica, incluida pero no limitada a la información y/o registros de cualquier diagnóstico o tratamiento de enfermedad o condición, que puede incluir enfermedades de transmisión sexual (por ejemplo, VIH, etc.) o enfermedades transmisibles, adicción a drogas/alcohol, etc.; todos los identificadores personales, incluidos, entre otros, su nombre, número de seguro social, número de historia clínica, fecha de nacimiento, fechas de servicio, etc.; cualquier historial pasado, presente y futuro, exámenes, resultados de laboratorio, estudios e informes de diagnóstico por imagen y tratamientos de cualquier tipo, incluidos, entre otros, el tratamiento por drogas/alcohol, psiquiátrico/psicológico; información financiera/facturación, incluidas, entre otras, copias de sus facturas médicas; cualquier otra información relacionada con el estudio de investigación o recopilada para su uso en el mismo, independientemente de si la información se recopiló con fines de investigación o no (por ejemplo, tratamiento); registros sobre cualquier fármaco del estudio que haya recibido o sobre los dispositivos del estudio utilizados; y formularios de consentimiento de estudios anteriores que puedan estar en su historial médico.</w:t>
      </w:r>
    </w:p>
    <w:p w14:paraId="6012B3EF" w14:textId="77777777" w:rsidR="00A52706" w:rsidRPr="007959AE" w:rsidRDefault="00A52706" w:rsidP="00A52706">
      <w:pPr>
        <w:pStyle w:val="Footer"/>
        <w:tabs>
          <w:tab w:val="left" w:pos="720"/>
        </w:tabs>
        <w:rPr>
          <w:rFonts w:ascii="Calibri" w:hAnsi="Calibri" w:cs="Calibri"/>
          <w:sz w:val="22"/>
          <w:szCs w:val="22"/>
          <w:lang w:val="es-ES"/>
        </w:rPr>
      </w:pPr>
    </w:p>
    <w:p w14:paraId="488DCDD6" w14:textId="77777777" w:rsidR="00A52706" w:rsidRPr="007959AE" w:rsidRDefault="00A52706" w:rsidP="00A52706">
      <w:pPr>
        <w:rPr>
          <w:rFonts w:ascii="Calibri" w:hAnsi="Calibri" w:cs="Calibri"/>
          <w:b/>
          <w:sz w:val="22"/>
          <w:szCs w:val="22"/>
          <w:lang w:val="es-ES"/>
        </w:rPr>
      </w:pPr>
      <w:r>
        <w:rPr>
          <w:rFonts w:ascii="Calibri" w:hAnsi="Calibri" w:cs="Calibri"/>
          <w:b/>
          <w:bCs/>
          <w:sz w:val="22"/>
          <w:szCs w:val="22"/>
          <w:lang w:val="es-MX"/>
        </w:rPr>
        <w:t>¿Quién puede usar y dar información sobre usted?</w:t>
      </w:r>
    </w:p>
    <w:p w14:paraId="031E67CF" w14:textId="77777777" w:rsidR="00A52706" w:rsidRPr="007959AE" w:rsidRDefault="00A52706" w:rsidP="00A52706">
      <w:pPr>
        <w:rPr>
          <w:rFonts w:ascii="Calibri" w:hAnsi="Calibri" w:cs="Calibri"/>
          <w:sz w:val="22"/>
          <w:szCs w:val="22"/>
          <w:lang w:val="es-ES"/>
        </w:rPr>
      </w:pPr>
      <w:r>
        <w:rPr>
          <w:rFonts w:ascii="Calibri" w:hAnsi="Calibri" w:cs="Calibri"/>
          <w:sz w:val="22"/>
          <w:szCs w:val="22"/>
          <w:lang w:val="es-MX"/>
        </w:rPr>
        <w:t>El médico y el personal del estudio pueden utilizar y facilitar a otras personas información sobre su salud. Podrían ver la información de la investigación durante y después del estudio.</w:t>
      </w:r>
    </w:p>
    <w:p w14:paraId="4081143D" w14:textId="77777777" w:rsidR="00A52706" w:rsidRPr="007959AE" w:rsidRDefault="00A52706" w:rsidP="00A52706">
      <w:pPr>
        <w:rPr>
          <w:rFonts w:ascii="Calibri" w:hAnsi="Calibri" w:cs="Calibri"/>
          <w:spacing w:val="-3"/>
          <w:sz w:val="22"/>
          <w:szCs w:val="22"/>
          <w:lang w:val="es-ES"/>
        </w:rPr>
      </w:pPr>
    </w:p>
    <w:p w14:paraId="32F2502A" w14:textId="77777777" w:rsidR="00A52706" w:rsidRPr="007959AE" w:rsidRDefault="00A52706" w:rsidP="00A52706">
      <w:pPr>
        <w:rPr>
          <w:rFonts w:ascii="Calibri" w:hAnsi="Calibri" w:cs="Calibri"/>
          <w:sz w:val="22"/>
          <w:szCs w:val="22"/>
          <w:lang w:val="es-ES"/>
        </w:rPr>
      </w:pPr>
      <w:r>
        <w:rPr>
          <w:rFonts w:ascii="Calibri" w:hAnsi="Calibri" w:cs="Calibri"/>
          <w:b/>
          <w:bCs/>
          <w:sz w:val="22"/>
          <w:szCs w:val="22"/>
          <w:lang w:val="es-MX"/>
        </w:rPr>
        <w:t>¿Quién podría obtener esta información?</w:t>
      </w:r>
    </w:p>
    <w:p w14:paraId="14FA2A3C" w14:textId="77777777" w:rsidR="00A52706" w:rsidRPr="007959AE" w:rsidRDefault="00B33E43" w:rsidP="00A52706">
      <w:pPr>
        <w:rPr>
          <w:rFonts w:ascii="Calibri" w:hAnsi="Calibri" w:cs="Calibri"/>
          <w:sz w:val="22"/>
          <w:szCs w:val="22"/>
          <w:lang w:val="es-ES"/>
        </w:rPr>
      </w:pPr>
      <w:r w:rsidRPr="009E21D7">
        <w:rPr>
          <w:rFonts w:ascii="Calibri" w:hAnsi="Calibri" w:cs="Calibri"/>
          <w:sz w:val="22"/>
          <w:szCs w:val="22"/>
          <w:lang w:val="es-MX"/>
        </w:rPr>
        <w:t>Todas las personas/entidades enumeradas en el documento o documentos de consentimiento informado, incluidos, entre otros, médicos, enfermeras y personal y demás personas que presten servicios relacionados con la investigación (ya sea en la UAB o en otro lugar). Sus datos también podrán facilitarse al patrocinador de esta investigación. “Patrocinador” incluye a cualquier persona o empresa que trabaje para o con el patrocinador, o que sea propiedad del patrocinador, o que preste apoyo al patrocinador (por ejemplo, una organización de investigación por contrato).</w:t>
      </w:r>
    </w:p>
    <w:p w14:paraId="5C330481" w14:textId="77777777" w:rsidR="00A52706" w:rsidRPr="007959AE" w:rsidRDefault="00A52706" w:rsidP="00A52706">
      <w:pPr>
        <w:rPr>
          <w:rFonts w:ascii="Calibri" w:hAnsi="Calibri" w:cs="Calibri"/>
          <w:sz w:val="22"/>
          <w:szCs w:val="22"/>
          <w:lang w:val="es-ES"/>
        </w:rPr>
      </w:pPr>
    </w:p>
    <w:p w14:paraId="2C40B85C" w14:textId="77777777" w:rsidR="00A52706" w:rsidRPr="007959AE" w:rsidRDefault="00A52706" w:rsidP="00A52706">
      <w:pPr>
        <w:rPr>
          <w:rFonts w:ascii="Calibri" w:hAnsi="Calibri" w:cs="Calibri"/>
          <w:sz w:val="22"/>
          <w:szCs w:val="22"/>
          <w:lang w:val="es-ES"/>
        </w:rPr>
      </w:pPr>
      <w:r>
        <w:rPr>
          <w:rFonts w:ascii="Calibri" w:hAnsi="Calibri" w:cs="Calibri"/>
          <w:sz w:val="22"/>
          <w:szCs w:val="22"/>
          <w:lang w:val="es-MX"/>
        </w:rPr>
        <w:t>La información sobre usted y su salud que pueda identificarle podrá facilitarse a:</w:t>
      </w:r>
    </w:p>
    <w:p w14:paraId="49ED5FB0" w14:textId="77777777" w:rsidR="00A52706" w:rsidRPr="007959AE" w:rsidRDefault="00A52706" w:rsidP="00E13DEF">
      <w:pPr>
        <w:numPr>
          <w:ilvl w:val="0"/>
          <w:numId w:val="27"/>
        </w:numPr>
        <w:rPr>
          <w:rFonts w:ascii="Calibri" w:hAnsi="Calibri" w:cs="Calibri"/>
          <w:spacing w:val="-3"/>
          <w:sz w:val="22"/>
          <w:szCs w:val="22"/>
          <w:lang w:val="es-ES"/>
        </w:rPr>
      </w:pPr>
      <w:r>
        <w:rPr>
          <w:rFonts w:ascii="Calibri" w:hAnsi="Calibri" w:cs="Calibri"/>
          <w:spacing w:val="-3"/>
          <w:sz w:val="22"/>
          <w:szCs w:val="22"/>
          <w:lang w:val="es-MX"/>
        </w:rPr>
        <w:t>la Oficina para la Protección de la Investigación Humana (OHRP)</w:t>
      </w:r>
    </w:p>
    <w:p w14:paraId="327CBA9B" w14:textId="77777777" w:rsidR="00A52706" w:rsidRPr="007959AE" w:rsidRDefault="00A52706" w:rsidP="00E13DEF">
      <w:pPr>
        <w:numPr>
          <w:ilvl w:val="0"/>
          <w:numId w:val="27"/>
        </w:numPr>
        <w:rPr>
          <w:rFonts w:ascii="Calibri" w:hAnsi="Calibri" w:cs="Calibri"/>
          <w:spacing w:val="-3"/>
          <w:sz w:val="22"/>
          <w:szCs w:val="22"/>
          <w:lang w:val="es-ES"/>
        </w:rPr>
      </w:pPr>
      <w:r>
        <w:rPr>
          <w:rFonts w:ascii="Calibri" w:hAnsi="Calibri" w:cs="Calibri"/>
          <w:spacing w:val="-3"/>
          <w:sz w:val="22"/>
          <w:szCs w:val="22"/>
          <w:lang w:val="es-MX"/>
        </w:rPr>
        <w:t xml:space="preserve">la Administración de Alimentos y Medicamentos de </w:t>
      </w:r>
      <w:proofErr w:type="gramStart"/>
      <w:r>
        <w:rPr>
          <w:rFonts w:ascii="Calibri" w:hAnsi="Calibri" w:cs="Calibri"/>
          <w:spacing w:val="-3"/>
          <w:sz w:val="22"/>
          <w:szCs w:val="22"/>
          <w:lang w:val="es-MX"/>
        </w:rPr>
        <w:t>EE.UU.</w:t>
      </w:r>
      <w:proofErr w:type="gramEnd"/>
      <w:r>
        <w:rPr>
          <w:rFonts w:ascii="Calibri" w:hAnsi="Calibri" w:cs="Calibri"/>
          <w:spacing w:val="-3"/>
          <w:sz w:val="22"/>
          <w:szCs w:val="22"/>
          <w:lang w:val="es-MX"/>
        </w:rPr>
        <w:t xml:space="preserve"> (FDA)  </w:t>
      </w:r>
    </w:p>
    <w:p w14:paraId="760F93B6" w14:textId="77777777" w:rsidR="00A52706" w:rsidRPr="007959AE" w:rsidRDefault="00A52706" w:rsidP="00E13DEF">
      <w:pPr>
        <w:numPr>
          <w:ilvl w:val="0"/>
          <w:numId w:val="27"/>
        </w:numPr>
        <w:rPr>
          <w:rFonts w:ascii="Calibri" w:hAnsi="Calibri" w:cs="Calibri"/>
          <w:spacing w:val="-3"/>
          <w:sz w:val="22"/>
          <w:szCs w:val="22"/>
          <w:lang w:val="es-ES"/>
        </w:rPr>
      </w:pPr>
      <w:r>
        <w:rPr>
          <w:rFonts w:ascii="Calibri" w:hAnsi="Calibri" w:cs="Calibri"/>
          <w:spacing w:val="-3"/>
          <w:sz w:val="22"/>
          <w:szCs w:val="22"/>
          <w:lang w:val="es-MX"/>
        </w:rPr>
        <w:t>las agencias del Departamento de Salud y Servicios Humanos (DHHS)</w:t>
      </w:r>
    </w:p>
    <w:p w14:paraId="4EA2B14A" w14:textId="77777777" w:rsidR="00A52706" w:rsidRPr="007959AE" w:rsidRDefault="00A52706" w:rsidP="00E13DEF">
      <w:pPr>
        <w:numPr>
          <w:ilvl w:val="0"/>
          <w:numId w:val="27"/>
        </w:numPr>
        <w:rPr>
          <w:rFonts w:ascii="Calibri" w:hAnsi="Calibri" w:cs="Calibri"/>
          <w:spacing w:val="-3"/>
          <w:sz w:val="22"/>
          <w:szCs w:val="22"/>
          <w:lang w:val="es-ES"/>
        </w:rPr>
      </w:pPr>
      <w:r>
        <w:rPr>
          <w:rFonts w:ascii="Calibri" w:hAnsi="Calibri" w:cs="Calibri"/>
          <w:spacing w:val="-3"/>
          <w:sz w:val="22"/>
          <w:szCs w:val="22"/>
          <w:lang w:val="es-MX"/>
        </w:rPr>
        <w:t>las agencias gubernamentales en otros países</w:t>
      </w:r>
    </w:p>
    <w:p w14:paraId="52784D9B" w14:textId="77777777" w:rsidR="00A52706" w:rsidRPr="007959AE" w:rsidRDefault="00A52706" w:rsidP="00E13DEF">
      <w:pPr>
        <w:numPr>
          <w:ilvl w:val="0"/>
          <w:numId w:val="27"/>
        </w:numPr>
        <w:rPr>
          <w:rFonts w:ascii="Calibri" w:hAnsi="Calibri" w:cs="Calibri"/>
          <w:spacing w:val="-3"/>
          <w:sz w:val="22"/>
          <w:szCs w:val="22"/>
          <w:lang w:val="es-ES"/>
        </w:rPr>
      </w:pPr>
      <w:r>
        <w:rPr>
          <w:rFonts w:ascii="Calibri" w:hAnsi="Calibri" w:cs="Calibri"/>
          <w:spacing w:val="-3"/>
          <w:sz w:val="22"/>
          <w:szCs w:val="22"/>
          <w:lang w:val="es-MX"/>
        </w:rPr>
        <w:t>las agencias gubernamentales a las que se deben notificar ciertas enfermedades (enfermedades reportables)</w:t>
      </w:r>
    </w:p>
    <w:p w14:paraId="6C461876" w14:textId="77777777" w:rsidR="00A52706" w:rsidRPr="007959AE" w:rsidRDefault="00A52706" w:rsidP="00E13DEF">
      <w:pPr>
        <w:numPr>
          <w:ilvl w:val="0"/>
          <w:numId w:val="27"/>
        </w:numPr>
        <w:rPr>
          <w:rFonts w:ascii="Calibri" w:hAnsi="Calibri" w:cs="Calibri"/>
          <w:spacing w:val="-3"/>
          <w:sz w:val="22"/>
          <w:szCs w:val="22"/>
          <w:lang w:val="es-ES"/>
        </w:rPr>
      </w:pPr>
      <w:r>
        <w:rPr>
          <w:rFonts w:ascii="Calibri" w:hAnsi="Calibri" w:cs="Calibri"/>
          <w:spacing w:val="-3"/>
          <w:sz w:val="22"/>
          <w:szCs w:val="22"/>
          <w:lang w:val="es-MX"/>
        </w:rPr>
        <w:t>la Universidad de Alabama en Birmingham - médicos, enfermeras y personal que trabajan en el estudio de investigación (ya sea en la UAB o en otro lugar); otras unidades operativas de la UAB, UAB Hospital, UAB Highlands Hospital, University of Alabama Health Services Foundation, Children</w:t>
      </w:r>
      <w:r w:rsidR="009B3BFA">
        <w:rPr>
          <w:rFonts w:ascii="Calibri" w:hAnsi="Calibri" w:cs="Calibri"/>
          <w:spacing w:val="-3"/>
          <w:sz w:val="22"/>
          <w:szCs w:val="22"/>
          <w:lang w:val="es-MX"/>
        </w:rPr>
        <w:t>’</w:t>
      </w:r>
      <w:r>
        <w:rPr>
          <w:rFonts w:ascii="Calibri" w:hAnsi="Calibri" w:cs="Calibri"/>
          <w:spacing w:val="-3"/>
          <w:sz w:val="22"/>
          <w:szCs w:val="22"/>
          <w:lang w:val="es-MX"/>
        </w:rPr>
        <w:t>s of Alabama, Eye Foundation Hospital y el Departamento de Salud del Condado de Jefferson, según sea necesario para sus operaciones; el IRB de la UAB y su personal</w:t>
      </w:r>
    </w:p>
    <w:p w14:paraId="582548F2" w14:textId="77777777" w:rsidR="00A52706" w:rsidRPr="007959AE" w:rsidRDefault="00A52706" w:rsidP="00E13DEF">
      <w:pPr>
        <w:numPr>
          <w:ilvl w:val="0"/>
          <w:numId w:val="27"/>
        </w:numPr>
        <w:rPr>
          <w:rFonts w:ascii="Calibri" w:hAnsi="Calibri" w:cs="Calibri"/>
          <w:spacing w:val="-3"/>
          <w:sz w:val="22"/>
          <w:szCs w:val="22"/>
          <w:lang w:val="es-ES"/>
        </w:rPr>
      </w:pPr>
      <w:r>
        <w:rPr>
          <w:rFonts w:ascii="Calibri" w:hAnsi="Calibri" w:cs="Calibri"/>
          <w:spacing w:val="-3"/>
          <w:sz w:val="22"/>
          <w:szCs w:val="22"/>
          <w:lang w:val="es-MX"/>
        </w:rPr>
        <w:lastRenderedPageBreak/>
        <w:t>las oficinas de facturación de las filiales de UAB y UAB Health Systems y/o Children’s of Alabama y sus agentes de facturación</w:t>
      </w:r>
    </w:p>
    <w:p w14:paraId="296C6347" w14:textId="77777777" w:rsidR="00C22C79" w:rsidRPr="007959AE" w:rsidRDefault="00C22C79" w:rsidP="00A52706">
      <w:pPr>
        <w:rPr>
          <w:rFonts w:ascii="Calibri" w:hAnsi="Calibri" w:cs="Calibri"/>
          <w:spacing w:val="-3"/>
          <w:sz w:val="22"/>
          <w:szCs w:val="22"/>
          <w:lang w:val="es-ES"/>
        </w:rPr>
      </w:pPr>
    </w:p>
    <w:p w14:paraId="3E295BD5" w14:textId="77777777" w:rsidR="00A52706" w:rsidRPr="007959AE" w:rsidRDefault="00A52706" w:rsidP="00A52706">
      <w:pPr>
        <w:rPr>
          <w:rFonts w:ascii="Calibri" w:hAnsi="Calibri" w:cs="Calibri"/>
          <w:b/>
          <w:sz w:val="22"/>
          <w:szCs w:val="22"/>
          <w:lang w:val="es-ES"/>
        </w:rPr>
      </w:pPr>
      <w:r>
        <w:rPr>
          <w:rFonts w:ascii="Calibri" w:hAnsi="Calibri" w:cs="Calibri"/>
          <w:b/>
          <w:bCs/>
          <w:sz w:val="22"/>
          <w:szCs w:val="22"/>
          <w:lang w:val="es-MX"/>
        </w:rPr>
        <w:t>¿Por qué se usará y dará a otros esta información?</w:t>
      </w:r>
    </w:p>
    <w:p w14:paraId="53B4C754" w14:textId="77777777" w:rsidR="00A52706" w:rsidRPr="007959AE" w:rsidRDefault="00A52706" w:rsidP="00A52706">
      <w:pPr>
        <w:rPr>
          <w:rFonts w:ascii="Calibri" w:hAnsi="Calibri" w:cs="Calibri"/>
          <w:sz w:val="22"/>
          <w:szCs w:val="22"/>
          <w:lang w:val="es-ES"/>
        </w:rPr>
      </w:pPr>
      <w:r>
        <w:rPr>
          <w:rFonts w:ascii="Calibri" w:hAnsi="Calibri" w:cs="Calibri"/>
          <w:sz w:val="22"/>
          <w:szCs w:val="22"/>
          <w:lang w:val="es-MX"/>
        </w:rPr>
        <w:t>La información sobre usted y su salud que pueda identificarle podrá facilitarse a otras personas para llevar a cabo el estudio de investigación. El patrocinador analizará y evaluará los resultados del estudio. Además, personas del patrocinador y sus asesores visitarán el lugar de la investigación. Ellos verán cómo se hace el estudio y revisarán su información con este fin.</w:t>
      </w:r>
    </w:p>
    <w:p w14:paraId="594FD042" w14:textId="77777777" w:rsidR="00A52706" w:rsidRPr="007959AE" w:rsidRDefault="00A52706" w:rsidP="00A52706">
      <w:pPr>
        <w:rPr>
          <w:rFonts w:ascii="Calibri" w:hAnsi="Calibri" w:cs="Calibri"/>
          <w:sz w:val="22"/>
          <w:szCs w:val="22"/>
          <w:lang w:val="es-ES"/>
        </w:rPr>
      </w:pPr>
    </w:p>
    <w:p w14:paraId="65F55FA6" w14:textId="77777777" w:rsidR="00A52706" w:rsidRPr="007959AE" w:rsidRDefault="00C22C79" w:rsidP="00A52706">
      <w:pPr>
        <w:rPr>
          <w:rFonts w:ascii="Calibri" w:hAnsi="Calibri" w:cs="Calibri"/>
          <w:b/>
          <w:spacing w:val="-3"/>
          <w:sz w:val="22"/>
          <w:szCs w:val="22"/>
          <w:lang w:val="es-ES"/>
        </w:rPr>
      </w:pPr>
      <w:r>
        <w:rPr>
          <w:rFonts w:ascii="Calibri" w:hAnsi="Calibri" w:cs="Calibri"/>
          <w:spacing w:val="-3"/>
          <w:sz w:val="22"/>
          <w:szCs w:val="22"/>
          <w:lang w:val="es-MX"/>
        </w:rPr>
        <w:t>¿</w:t>
      </w:r>
      <w:r w:rsidR="00A52706">
        <w:rPr>
          <w:rFonts w:ascii="Calibri" w:hAnsi="Calibri" w:cs="Calibri"/>
          <w:b/>
          <w:bCs/>
          <w:spacing w:val="-3"/>
          <w:sz w:val="22"/>
          <w:szCs w:val="22"/>
          <w:lang w:val="es-MX"/>
        </w:rPr>
        <w:t>Qué sucede si decido no dar permiso para usar y divulgar mi información de salud?</w:t>
      </w:r>
    </w:p>
    <w:p w14:paraId="11633DD2" w14:textId="77777777" w:rsidR="00A52706" w:rsidRPr="007959AE" w:rsidRDefault="00A52706" w:rsidP="00A52706">
      <w:pPr>
        <w:rPr>
          <w:rFonts w:ascii="Calibri" w:hAnsi="Calibri" w:cs="Calibri"/>
          <w:sz w:val="22"/>
          <w:szCs w:val="22"/>
          <w:lang w:val="es-ES"/>
        </w:rPr>
      </w:pPr>
      <w:r>
        <w:rPr>
          <w:rFonts w:ascii="Calibri" w:hAnsi="Calibri" w:cs="Calibri"/>
          <w:sz w:val="22"/>
          <w:szCs w:val="22"/>
          <w:lang w:val="es-MX"/>
        </w:rPr>
        <w:t>Al firmar este formulario de autorización, usted está dando permiso para utilizar y divulgar la información de salud mencionada anteriormente para los fines descritos anteriormente. Si se niega a dar su permiso, no podrá participar en esta investigación.</w:t>
      </w:r>
    </w:p>
    <w:p w14:paraId="274764F3" w14:textId="77777777" w:rsidR="00A52706" w:rsidRPr="007959AE" w:rsidRDefault="00A52706" w:rsidP="00A52706">
      <w:pPr>
        <w:rPr>
          <w:rFonts w:ascii="Calibri" w:hAnsi="Calibri" w:cs="Calibri"/>
          <w:sz w:val="22"/>
          <w:szCs w:val="22"/>
          <w:lang w:val="es-ES"/>
        </w:rPr>
      </w:pPr>
    </w:p>
    <w:p w14:paraId="78F898F0" w14:textId="77777777" w:rsidR="00A52706" w:rsidRPr="007959AE" w:rsidRDefault="00A52706" w:rsidP="00A52706">
      <w:pPr>
        <w:rPr>
          <w:rFonts w:ascii="Calibri" w:hAnsi="Calibri" w:cs="Calibri"/>
          <w:b/>
          <w:sz w:val="22"/>
          <w:szCs w:val="22"/>
          <w:lang w:val="es-ES"/>
        </w:rPr>
      </w:pPr>
      <w:r>
        <w:rPr>
          <w:rFonts w:ascii="Calibri" w:hAnsi="Calibri" w:cs="Calibri"/>
          <w:b/>
          <w:bCs/>
          <w:sz w:val="22"/>
          <w:szCs w:val="22"/>
          <w:lang w:val="es-MX"/>
        </w:rPr>
        <w:t>¿Puedo revisar o copiar la información obtenida de mí o creada sobre mí?</w:t>
      </w:r>
    </w:p>
    <w:p w14:paraId="74102725" w14:textId="77777777" w:rsidR="00A52706" w:rsidRPr="007959AE" w:rsidRDefault="00A52706" w:rsidP="00A52706">
      <w:pPr>
        <w:pStyle w:val="BodyText"/>
        <w:rPr>
          <w:rFonts w:ascii="Calibri" w:hAnsi="Calibri" w:cs="Calibri"/>
          <w:sz w:val="22"/>
          <w:szCs w:val="22"/>
          <w:lang w:val="es-ES"/>
        </w:rPr>
      </w:pPr>
      <w:r>
        <w:rPr>
          <w:rFonts w:ascii="Calibri" w:hAnsi="Calibri" w:cs="Calibri"/>
          <w:sz w:val="22"/>
          <w:szCs w:val="22"/>
          <w:lang w:val="es-MX"/>
        </w:rPr>
        <w:t>Tiene derecho a revisar y copiar su información de salud. Sin embargo, si decide participar en este estudio y firma este formulario de autorización, no se le permitirá consultar ni copiar su información hasta que finalice la investigación.</w:t>
      </w:r>
    </w:p>
    <w:p w14:paraId="2ABAAF4D" w14:textId="77777777" w:rsidR="00A52706" w:rsidRPr="007959AE" w:rsidRDefault="00A52706" w:rsidP="00A52706">
      <w:pPr>
        <w:tabs>
          <w:tab w:val="left" w:pos="3318"/>
        </w:tabs>
        <w:rPr>
          <w:rFonts w:ascii="Calibri" w:hAnsi="Calibri" w:cs="Calibri"/>
          <w:sz w:val="22"/>
          <w:szCs w:val="22"/>
          <w:lang w:val="es-ES"/>
        </w:rPr>
      </w:pPr>
    </w:p>
    <w:p w14:paraId="56E3F65C" w14:textId="77777777" w:rsidR="00A52706" w:rsidRPr="007959AE" w:rsidRDefault="00A52706" w:rsidP="00A52706">
      <w:pPr>
        <w:rPr>
          <w:rFonts w:ascii="Calibri" w:hAnsi="Calibri" w:cs="Calibri"/>
          <w:b/>
          <w:sz w:val="22"/>
          <w:szCs w:val="22"/>
          <w:lang w:val="es-ES"/>
        </w:rPr>
      </w:pPr>
      <w:r>
        <w:rPr>
          <w:rFonts w:ascii="Calibri" w:hAnsi="Calibri" w:cs="Calibri"/>
          <w:b/>
          <w:bCs/>
          <w:sz w:val="22"/>
          <w:szCs w:val="22"/>
          <w:lang w:val="es-MX"/>
        </w:rPr>
        <w:t>¿Puedo retirar o revocar (cancelar) mi permiso?</w:t>
      </w:r>
    </w:p>
    <w:p w14:paraId="026F1C04" w14:textId="77777777" w:rsidR="00A52706" w:rsidRPr="007959AE" w:rsidRDefault="00A52706" w:rsidP="00A52706">
      <w:pPr>
        <w:rPr>
          <w:rFonts w:ascii="Calibri" w:hAnsi="Calibri" w:cs="Calibri"/>
          <w:sz w:val="22"/>
          <w:szCs w:val="22"/>
          <w:lang w:val="es-ES"/>
        </w:rPr>
      </w:pPr>
      <w:r>
        <w:rPr>
          <w:rFonts w:ascii="Calibri" w:hAnsi="Calibri" w:cs="Calibri"/>
          <w:sz w:val="22"/>
          <w:szCs w:val="22"/>
          <w:lang w:val="es-MX"/>
        </w:rPr>
        <w:t>Sí, pero este permiso no se detendrá automáticamente. El uso de su información de salud personal continuará hasta que cancele su permiso.</w:t>
      </w:r>
    </w:p>
    <w:p w14:paraId="7B926AD7" w14:textId="77777777" w:rsidR="00A52706" w:rsidRPr="007959AE" w:rsidRDefault="00A52706" w:rsidP="00A52706">
      <w:pPr>
        <w:rPr>
          <w:rFonts w:ascii="Calibri" w:hAnsi="Calibri" w:cs="Calibri"/>
          <w:sz w:val="22"/>
          <w:szCs w:val="22"/>
          <w:lang w:val="es-ES"/>
        </w:rPr>
      </w:pPr>
    </w:p>
    <w:p w14:paraId="3B19AC73" w14:textId="77777777" w:rsidR="00A52706" w:rsidRPr="007959AE" w:rsidRDefault="00A52706" w:rsidP="00A52706">
      <w:pPr>
        <w:rPr>
          <w:rFonts w:ascii="Calibri" w:hAnsi="Calibri" w:cs="Calibri"/>
          <w:sz w:val="22"/>
          <w:szCs w:val="22"/>
          <w:lang w:val="es-ES"/>
        </w:rPr>
      </w:pPr>
      <w:r>
        <w:rPr>
          <w:rFonts w:ascii="Calibri" w:hAnsi="Calibri" w:cs="Calibri"/>
          <w:sz w:val="22"/>
          <w:szCs w:val="22"/>
          <w:lang w:val="es-MX"/>
        </w:rPr>
        <w:t>Puede retirar o quitar su permiso para usar y divulgar su información de salud en cualquier momento. Para ello, envíe una notificación por escrito al médico del estudio. Si retira su permiso, no podrá permanecer en este estudio.</w:t>
      </w:r>
    </w:p>
    <w:p w14:paraId="62F9895F" w14:textId="77777777" w:rsidR="00A52706" w:rsidRPr="007959AE" w:rsidRDefault="00A52706" w:rsidP="00A52706">
      <w:pPr>
        <w:rPr>
          <w:rFonts w:ascii="Calibri" w:hAnsi="Calibri" w:cs="Calibri"/>
          <w:sz w:val="22"/>
          <w:szCs w:val="22"/>
          <w:lang w:val="es-ES"/>
        </w:rPr>
      </w:pPr>
    </w:p>
    <w:p w14:paraId="1A17FA4C" w14:textId="77777777" w:rsidR="00A52706" w:rsidRPr="007959AE" w:rsidRDefault="00A52706" w:rsidP="00A52706">
      <w:pPr>
        <w:rPr>
          <w:rFonts w:ascii="Calibri" w:hAnsi="Calibri" w:cs="Calibri"/>
          <w:sz w:val="22"/>
          <w:szCs w:val="22"/>
          <w:lang w:val="es-ES"/>
        </w:rPr>
      </w:pPr>
      <w:r>
        <w:rPr>
          <w:rFonts w:ascii="Calibri" w:hAnsi="Calibri" w:cs="Calibri"/>
          <w:sz w:val="22"/>
          <w:szCs w:val="22"/>
          <w:lang w:val="es-MX"/>
        </w:rPr>
        <w:t>Cuando retire su permiso, no se recopilará ninguna información de salud nueva que lo identifique después de esa fecha. Información que ya se ha recolectado todavía se puede utilizar y dar a otros. Esto se haría si fuera necesario para que la investigación fuera confiable.</w:t>
      </w:r>
    </w:p>
    <w:p w14:paraId="24EA07F5" w14:textId="77777777" w:rsidR="00A52706" w:rsidRPr="007959AE" w:rsidRDefault="00A52706" w:rsidP="00A52706">
      <w:pPr>
        <w:rPr>
          <w:rFonts w:ascii="Calibri" w:hAnsi="Calibri" w:cs="Calibri"/>
          <w:sz w:val="22"/>
          <w:szCs w:val="22"/>
          <w:lang w:val="es-ES"/>
        </w:rPr>
      </w:pPr>
    </w:p>
    <w:p w14:paraId="41400D62" w14:textId="77777777" w:rsidR="00A52706" w:rsidRPr="007959AE" w:rsidRDefault="00A52706" w:rsidP="00A52706">
      <w:pPr>
        <w:rPr>
          <w:rFonts w:ascii="Calibri" w:hAnsi="Calibri" w:cs="Calibri"/>
          <w:b/>
          <w:sz w:val="22"/>
          <w:szCs w:val="22"/>
          <w:lang w:val="es-ES"/>
        </w:rPr>
      </w:pPr>
      <w:r>
        <w:rPr>
          <w:rFonts w:ascii="Calibri" w:hAnsi="Calibri" w:cs="Calibri"/>
          <w:b/>
          <w:bCs/>
          <w:sz w:val="22"/>
          <w:szCs w:val="22"/>
          <w:lang w:val="es-MX"/>
        </w:rPr>
        <w:t>¿Está mi información de salud protegida después de haber sido dada a otros?</w:t>
      </w:r>
    </w:p>
    <w:p w14:paraId="514E381A" w14:textId="77777777" w:rsidR="00A52706" w:rsidRPr="007959AE" w:rsidRDefault="00A52706" w:rsidP="00A52706">
      <w:pPr>
        <w:rPr>
          <w:rFonts w:ascii="Calibri" w:hAnsi="Calibri" w:cs="Calibri"/>
          <w:sz w:val="22"/>
          <w:szCs w:val="22"/>
          <w:lang w:val="es-ES"/>
        </w:rPr>
      </w:pPr>
      <w:r>
        <w:rPr>
          <w:rFonts w:ascii="Calibri" w:hAnsi="Calibri" w:cs="Calibri"/>
          <w:sz w:val="22"/>
          <w:szCs w:val="22"/>
          <w:lang w:val="es-MX"/>
        </w:rPr>
        <w:t>Si usted autoriza la cesión de su información de salud identificable a una persona o empresa, es posible que la información deje de estar protegida. Existe el riesgo de que su información sea divulgada a terceros, incluidos a otros ajenos a la UAB, sin su permiso.</w:t>
      </w:r>
    </w:p>
    <w:p w14:paraId="40CB0C92" w14:textId="77777777" w:rsidR="003168E3" w:rsidRPr="007959AE" w:rsidRDefault="003168E3" w:rsidP="00B33E43">
      <w:pPr>
        <w:pStyle w:val="BodyText"/>
        <w:jc w:val="both"/>
        <w:rPr>
          <w:rFonts w:ascii="Calibri" w:hAnsi="Calibri"/>
          <w:sz w:val="22"/>
          <w:lang w:val="es-ES"/>
        </w:rPr>
      </w:pPr>
    </w:p>
    <w:p w14:paraId="48AE0FAF" w14:textId="77777777" w:rsidR="00A52706" w:rsidRPr="007959AE" w:rsidRDefault="00A52706" w:rsidP="00B33E43">
      <w:pPr>
        <w:pStyle w:val="BodyText"/>
        <w:jc w:val="both"/>
        <w:rPr>
          <w:rFonts w:ascii="Calibri" w:hAnsi="Calibri" w:cs="Times New Roman"/>
          <w:sz w:val="22"/>
          <w:lang w:val="es-ES"/>
        </w:rPr>
      </w:pPr>
    </w:p>
    <w:p w14:paraId="589C93D3" w14:textId="77777777" w:rsidR="00A52706" w:rsidRPr="007959AE" w:rsidRDefault="00A52706" w:rsidP="00B33E43">
      <w:pPr>
        <w:pStyle w:val="BodyText"/>
        <w:jc w:val="both"/>
        <w:rPr>
          <w:rFonts w:ascii="Calibri" w:hAnsi="Calibri" w:cs="Times New Roman"/>
          <w:sz w:val="22"/>
          <w:u w:val="single"/>
          <w:lang w:val="es-ES"/>
        </w:rPr>
      </w:pPr>
      <w:r w:rsidRPr="00B33E43">
        <w:rPr>
          <w:rFonts w:ascii="Calibri" w:hAnsi="Calibri" w:cs="Times New Roman"/>
          <w:sz w:val="22"/>
          <w:lang w:val="es-MX"/>
        </w:rPr>
        <w:t xml:space="preserve">Firma del participante:  </w:t>
      </w:r>
      <w:r w:rsidRPr="00B33E43">
        <w:rPr>
          <w:rFonts w:ascii="Calibri" w:hAnsi="Calibri" w:cs="Times New Roman"/>
          <w:sz w:val="22"/>
          <w:u w:val="single"/>
          <w:lang w:val="es-MX"/>
        </w:rPr>
        <w:tab/>
      </w:r>
      <w:r w:rsidRPr="00B33E43">
        <w:rPr>
          <w:rFonts w:ascii="Calibri" w:hAnsi="Calibri" w:cs="Times New Roman"/>
          <w:sz w:val="22"/>
          <w:u w:val="single"/>
          <w:lang w:val="es-MX"/>
        </w:rPr>
        <w:tab/>
      </w:r>
      <w:r w:rsidRPr="00B33E43">
        <w:rPr>
          <w:rFonts w:ascii="Calibri" w:hAnsi="Calibri" w:cs="Times New Roman"/>
          <w:sz w:val="22"/>
          <w:u w:val="single"/>
          <w:lang w:val="es-MX"/>
        </w:rPr>
        <w:tab/>
      </w:r>
      <w:r w:rsidRPr="00B33E43">
        <w:rPr>
          <w:rFonts w:ascii="Calibri" w:hAnsi="Calibri" w:cs="Times New Roman"/>
          <w:sz w:val="22"/>
          <w:u w:val="single"/>
          <w:lang w:val="es-MX"/>
        </w:rPr>
        <w:tab/>
      </w:r>
      <w:r w:rsidRPr="00B33E43">
        <w:rPr>
          <w:rFonts w:ascii="Calibri" w:hAnsi="Calibri" w:cs="Times New Roman"/>
          <w:sz w:val="22"/>
          <w:u w:val="single"/>
          <w:lang w:val="es-MX"/>
        </w:rPr>
        <w:tab/>
      </w:r>
      <w:r w:rsidRPr="00B33E43">
        <w:rPr>
          <w:rFonts w:ascii="Calibri" w:hAnsi="Calibri" w:cs="Times New Roman"/>
          <w:sz w:val="22"/>
          <w:u w:val="single"/>
          <w:lang w:val="es-MX"/>
        </w:rPr>
        <w:tab/>
      </w:r>
      <w:r w:rsidRPr="00B33E43">
        <w:rPr>
          <w:rFonts w:ascii="Calibri" w:hAnsi="Calibri" w:cs="Times New Roman"/>
          <w:sz w:val="22"/>
          <w:u w:val="single"/>
          <w:lang w:val="es-MX"/>
        </w:rPr>
        <w:tab/>
      </w:r>
      <w:r w:rsidR="00FD159D">
        <w:rPr>
          <w:rFonts w:ascii="Calibri" w:hAnsi="Calibri" w:cs="Times New Roman"/>
          <w:sz w:val="22"/>
          <w:u w:val="single"/>
          <w:lang w:val="es-MX"/>
        </w:rPr>
        <w:tab/>
      </w:r>
      <w:r w:rsidRPr="00B33E43">
        <w:rPr>
          <w:rFonts w:ascii="Calibri" w:hAnsi="Calibri" w:cs="Times New Roman"/>
          <w:sz w:val="22"/>
          <w:lang w:val="es-MX"/>
        </w:rPr>
        <w:tab/>
        <w:t xml:space="preserve">Fecha: </w:t>
      </w:r>
      <w:r w:rsidRPr="00B33E43">
        <w:rPr>
          <w:rFonts w:ascii="Calibri" w:hAnsi="Calibri" w:cs="Times New Roman"/>
          <w:sz w:val="22"/>
          <w:u w:val="single"/>
          <w:lang w:val="es-MX"/>
        </w:rPr>
        <w:tab/>
      </w:r>
      <w:r w:rsidRPr="00B33E43">
        <w:rPr>
          <w:rFonts w:ascii="Calibri" w:hAnsi="Calibri" w:cs="Times New Roman"/>
          <w:sz w:val="22"/>
          <w:u w:val="single"/>
          <w:lang w:val="es-MX"/>
        </w:rPr>
        <w:tab/>
      </w:r>
    </w:p>
    <w:p w14:paraId="09DFEB09" w14:textId="77777777" w:rsidR="00A52706" w:rsidRPr="007959AE" w:rsidRDefault="00A52706" w:rsidP="00B33E43">
      <w:pPr>
        <w:pStyle w:val="BodyText"/>
        <w:jc w:val="both"/>
        <w:rPr>
          <w:rFonts w:ascii="Calibri" w:hAnsi="Calibri" w:cs="Times New Roman"/>
          <w:sz w:val="22"/>
          <w:lang w:val="es-ES"/>
        </w:rPr>
      </w:pPr>
    </w:p>
    <w:p w14:paraId="6E486287" w14:textId="77777777" w:rsidR="00A52706" w:rsidRPr="007959AE" w:rsidRDefault="00A52706" w:rsidP="00B33E43">
      <w:pPr>
        <w:pStyle w:val="BodyText"/>
        <w:jc w:val="both"/>
        <w:rPr>
          <w:rFonts w:ascii="Calibri" w:hAnsi="Calibri" w:cs="Times New Roman"/>
          <w:sz w:val="22"/>
          <w:lang w:val="es-ES"/>
        </w:rPr>
      </w:pPr>
      <w:r w:rsidRPr="00B33E43">
        <w:rPr>
          <w:rFonts w:ascii="Calibri" w:hAnsi="Calibri" w:cs="Times New Roman"/>
          <w:sz w:val="22"/>
          <w:lang w:val="es-MX"/>
        </w:rPr>
        <w:t xml:space="preserve"> </w:t>
      </w:r>
      <w:r w:rsidRPr="00B33E43">
        <w:rPr>
          <w:rFonts w:ascii="Calibri" w:hAnsi="Calibri" w:cs="Times New Roman"/>
          <w:b/>
          <w:bCs/>
          <w:sz w:val="22"/>
          <w:lang w:val="es-MX"/>
        </w:rPr>
        <w:t>o</w:t>
      </w:r>
      <w:r w:rsidRPr="00B33E43">
        <w:rPr>
          <w:rFonts w:ascii="Calibri" w:hAnsi="Calibri" w:cs="Times New Roman"/>
          <w:sz w:val="22"/>
          <w:lang w:val="es-MX"/>
        </w:rPr>
        <w:t xml:space="preserve"> representante legalmente autorizado del participante: </w:t>
      </w:r>
      <w:r w:rsidRPr="00B33E43">
        <w:rPr>
          <w:rFonts w:ascii="Calibri" w:hAnsi="Calibri" w:cs="Times New Roman"/>
          <w:sz w:val="22"/>
          <w:u w:val="single"/>
          <w:lang w:val="es-MX"/>
        </w:rPr>
        <w:tab/>
      </w:r>
      <w:r w:rsidR="00FD159D">
        <w:rPr>
          <w:rFonts w:ascii="Calibri" w:hAnsi="Calibri" w:cs="Times New Roman"/>
          <w:sz w:val="22"/>
          <w:u w:val="single"/>
          <w:lang w:val="es-MX"/>
        </w:rPr>
        <w:tab/>
      </w:r>
      <w:r w:rsidRPr="00B33E43">
        <w:rPr>
          <w:rFonts w:ascii="Calibri" w:hAnsi="Calibri" w:cs="Times New Roman"/>
          <w:sz w:val="22"/>
          <w:u w:val="single"/>
          <w:lang w:val="es-MX"/>
        </w:rPr>
        <w:tab/>
      </w:r>
      <w:r w:rsidRPr="00B33E43">
        <w:rPr>
          <w:rFonts w:ascii="Calibri" w:hAnsi="Calibri" w:cs="Times New Roman"/>
          <w:sz w:val="22"/>
          <w:lang w:val="es-MX"/>
        </w:rPr>
        <w:tab/>
        <w:t xml:space="preserve">Fecha: </w:t>
      </w:r>
      <w:r w:rsidRPr="00B33E43">
        <w:rPr>
          <w:rFonts w:ascii="Calibri" w:hAnsi="Calibri" w:cs="Times New Roman"/>
          <w:sz w:val="22"/>
          <w:u w:val="single"/>
          <w:lang w:val="es-MX"/>
        </w:rPr>
        <w:tab/>
      </w:r>
      <w:r w:rsidRPr="00B33E43">
        <w:rPr>
          <w:rFonts w:ascii="Calibri" w:hAnsi="Calibri" w:cs="Times New Roman"/>
          <w:sz w:val="22"/>
          <w:u w:val="single"/>
          <w:lang w:val="es-MX"/>
        </w:rPr>
        <w:tab/>
      </w:r>
    </w:p>
    <w:p w14:paraId="69F8BFF7" w14:textId="77777777" w:rsidR="00A52706" w:rsidRPr="007959AE" w:rsidRDefault="00A52706" w:rsidP="00B33E43">
      <w:pPr>
        <w:pStyle w:val="BodyText"/>
        <w:jc w:val="both"/>
        <w:rPr>
          <w:rFonts w:ascii="Calibri" w:hAnsi="Calibri" w:cs="Times New Roman"/>
          <w:sz w:val="22"/>
          <w:lang w:val="es-ES"/>
        </w:rPr>
      </w:pPr>
    </w:p>
    <w:p w14:paraId="06E9485E" w14:textId="77777777" w:rsidR="00A52706" w:rsidRPr="007959AE" w:rsidRDefault="00A52706" w:rsidP="00B33E43">
      <w:pPr>
        <w:pStyle w:val="BodyText"/>
        <w:jc w:val="both"/>
        <w:rPr>
          <w:rFonts w:ascii="Calibri" w:hAnsi="Calibri" w:cs="Times New Roman"/>
          <w:sz w:val="22"/>
          <w:lang w:val="es-ES"/>
        </w:rPr>
      </w:pPr>
      <w:r w:rsidRPr="00B33E43">
        <w:rPr>
          <w:rFonts w:ascii="Calibri" w:hAnsi="Calibri" w:cs="Times New Roman"/>
          <w:sz w:val="22"/>
          <w:lang w:val="es-MX"/>
        </w:rPr>
        <w:t xml:space="preserve">Nombre en letra de molde del representante del participante: </w:t>
      </w:r>
      <w:r w:rsidRPr="00B33E43">
        <w:rPr>
          <w:rFonts w:ascii="Calibri" w:hAnsi="Calibri" w:cs="Times New Roman"/>
          <w:sz w:val="22"/>
          <w:u w:val="single"/>
          <w:lang w:val="es-MX"/>
        </w:rPr>
        <w:tab/>
      </w:r>
      <w:r w:rsidRPr="00B33E43">
        <w:rPr>
          <w:rFonts w:ascii="Calibri" w:hAnsi="Calibri" w:cs="Times New Roman"/>
          <w:sz w:val="22"/>
          <w:u w:val="single"/>
          <w:lang w:val="es-MX"/>
        </w:rPr>
        <w:tab/>
      </w:r>
      <w:r w:rsidRPr="00B33E43">
        <w:rPr>
          <w:rFonts w:ascii="Calibri" w:hAnsi="Calibri" w:cs="Times New Roman"/>
          <w:sz w:val="22"/>
          <w:u w:val="single"/>
          <w:lang w:val="es-MX"/>
        </w:rPr>
        <w:tab/>
      </w:r>
    </w:p>
    <w:p w14:paraId="3E89E543" w14:textId="77777777" w:rsidR="00A52706" w:rsidRPr="007959AE" w:rsidRDefault="00A52706" w:rsidP="00B33E43">
      <w:pPr>
        <w:pStyle w:val="BodyText"/>
        <w:jc w:val="both"/>
        <w:rPr>
          <w:rFonts w:ascii="Calibri" w:hAnsi="Calibri" w:cs="Times New Roman"/>
          <w:sz w:val="22"/>
          <w:lang w:val="es-ES"/>
        </w:rPr>
      </w:pPr>
    </w:p>
    <w:p w14:paraId="4B2D0E23" w14:textId="77777777" w:rsidR="00A52706" w:rsidRPr="00B33E43" w:rsidRDefault="00A52706" w:rsidP="00B33E43">
      <w:pPr>
        <w:pStyle w:val="BodyText"/>
        <w:jc w:val="both"/>
        <w:rPr>
          <w:rFonts w:ascii="Calibri" w:hAnsi="Calibri"/>
          <w:sz w:val="22"/>
        </w:rPr>
      </w:pPr>
      <w:r w:rsidRPr="00B33E43">
        <w:rPr>
          <w:rFonts w:ascii="Calibri" w:hAnsi="Calibri"/>
          <w:sz w:val="22"/>
          <w:lang w:val="es-MX"/>
        </w:rPr>
        <w:t xml:space="preserve">Relación con el participante: </w:t>
      </w:r>
      <w:r w:rsidRPr="00B33E43">
        <w:rPr>
          <w:rFonts w:ascii="Calibri" w:hAnsi="Calibri"/>
          <w:sz w:val="22"/>
          <w:u w:val="single"/>
          <w:lang w:val="es-MX"/>
        </w:rPr>
        <w:tab/>
      </w:r>
      <w:r w:rsidRPr="00B33E43">
        <w:rPr>
          <w:rFonts w:ascii="Calibri" w:hAnsi="Calibri"/>
          <w:sz w:val="22"/>
          <w:u w:val="single"/>
          <w:lang w:val="es-MX"/>
        </w:rPr>
        <w:tab/>
      </w:r>
      <w:r w:rsidRPr="00B33E43">
        <w:rPr>
          <w:rFonts w:ascii="Calibri" w:hAnsi="Calibri"/>
          <w:sz w:val="22"/>
          <w:u w:val="single"/>
          <w:lang w:val="es-MX"/>
        </w:rPr>
        <w:tab/>
      </w:r>
      <w:r w:rsidRPr="00B33E43">
        <w:rPr>
          <w:rFonts w:ascii="Calibri" w:hAnsi="Calibri"/>
          <w:sz w:val="22"/>
          <w:u w:val="single"/>
          <w:lang w:val="es-MX"/>
        </w:rPr>
        <w:tab/>
      </w:r>
      <w:r w:rsidRPr="00B33E43">
        <w:rPr>
          <w:rFonts w:ascii="Calibri" w:hAnsi="Calibri"/>
          <w:sz w:val="22"/>
          <w:u w:val="single"/>
          <w:lang w:val="es-MX"/>
        </w:rPr>
        <w:tab/>
      </w:r>
      <w:r w:rsidRPr="00B33E43">
        <w:rPr>
          <w:rFonts w:ascii="Calibri" w:hAnsi="Calibri"/>
          <w:sz w:val="22"/>
          <w:u w:val="single"/>
          <w:lang w:val="es-MX"/>
        </w:rPr>
        <w:tab/>
      </w:r>
      <w:r w:rsidRPr="00B33E43">
        <w:rPr>
          <w:rFonts w:ascii="Calibri" w:hAnsi="Calibri"/>
          <w:sz w:val="22"/>
          <w:u w:val="single"/>
          <w:lang w:val="es-MX"/>
        </w:rPr>
        <w:tab/>
      </w:r>
    </w:p>
    <w:p w14:paraId="1A84238B" w14:textId="77777777" w:rsidR="00A52706" w:rsidRPr="00B33E43" w:rsidRDefault="00A52706" w:rsidP="00B33E43">
      <w:pPr>
        <w:pStyle w:val="BodyText"/>
        <w:jc w:val="both"/>
        <w:rPr>
          <w:rFonts w:ascii="Calibri" w:hAnsi="Calibri"/>
          <w:sz w:val="22"/>
        </w:rPr>
      </w:pPr>
    </w:p>
    <w:sectPr w:rsidR="00A52706" w:rsidRPr="00B33E43" w:rsidSect="006E7BE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152" w:right="1152" w:bottom="1440" w:left="1152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1074C" w14:textId="77777777" w:rsidR="009D1BE9" w:rsidRDefault="009D1BE9">
      <w:r>
        <w:separator/>
      </w:r>
    </w:p>
  </w:endnote>
  <w:endnote w:type="continuationSeparator" w:id="0">
    <w:p w14:paraId="0D1ABED2" w14:textId="77777777" w:rsidR="009D1BE9" w:rsidRDefault="009D1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85163" w14:textId="77777777" w:rsidR="00F3413E" w:rsidRDefault="00F341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34406" w14:textId="77777777" w:rsidR="00C14CC7" w:rsidRPr="007959AE" w:rsidRDefault="00C14CC7" w:rsidP="00666D44">
    <w:pPr>
      <w:rPr>
        <w:rFonts w:ascii="Calibri" w:hAnsi="Calibri"/>
        <w:sz w:val="20"/>
        <w:szCs w:val="22"/>
        <w:lang w:val="es-ES"/>
      </w:rPr>
    </w:pPr>
    <w:r w:rsidRPr="00506B46">
      <w:rPr>
        <w:rFonts w:ascii="Calibri" w:hAnsi="Calibri"/>
        <w:sz w:val="20"/>
        <w:szCs w:val="22"/>
        <w:lang w:val="es-MX"/>
      </w:rPr>
      <w:t xml:space="preserve">Página </w:t>
    </w:r>
    <w:r w:rsidRPr="00506B46">
      <w:rPr>
        <w:rStyle w:val="PageNumber"/>
        <w:rFonts w:ascii="Calibri" w:hAnsi="Calibri"/>
        <w:sz w:val="20"/>
        <w:szCs w:val="22"/>
      </w:rPr>
      <w:fldChar w:fldCharType="begin"/>
    </w:r>
    <w:r w:rsidRPr="007959AE">
      <w:rPr>
        <w:rStyle w:val="PageNumber"/>
        <w:rFonts w:ascii="Calibri" w:hAnsi="Calibri"/>
        <w:sz w:val="20"/>
        <w:szCs w:val="22"/>
        <w:lang w:val="es-ES"/>
      </w:rPr>
      <w:instrText xml:space="preserve"> PAGE </w:instrText>
    </w:r>
    <w:r w:rsidRPr="00506B46">
      <w:rPr>
        <w:rStyle w:val="PageNumber"/>
        <w:rFonts w:ascii="Calibri" w:hAnsi="Calibri"/>
        <w:sz w:val="20"/>
        <w:szCs w:val="22"/>
      </w:rPr>
      <w:fldChar w:fldCharType="separate"/>
    </w:r>
    <w:r w:rsidR="00B33E43" w:rsidRPr="007959AE">
      <w:rPr>
        <w:rStyle w:val="PageNumber"/>
        <w:rFonts w:ascii="Calibri" w:hAnsi="Calibri"/>
        <w:noProof/>
        <w:sz w:val="20"/>
        <w:szCs w:val="22"/>
        <w:lang w:val="es-ES"/>
      </w:rPr>
      <w:t>2</w:t>
    </w:r>
    <w:r w:rsidRPr="00506B46">
      <w:rPr>
        <w:rStyle w:val="PageNumber"/>
        <w:rFonts w:ascii="Calibri" w:hAnsi="Calibri"/>
        <w:sz w:val="20"/>
        <w:szCs w:val="22"/>
      </w:rPr>
      <w:fldChar w:fldCharType="end"/>
    </w:r>
    <w:r w:rsidRPr="00506B46">
      <w:rPr>
        <w:rStyle w:val="PageNumber"/>
        <w:rFonts w:ascii="Calibri" w:hAnsi="Calibri"/>
        <w:sz w:val="20"/>
        <w:szCs w:val="22"/>
        <w:lang w:val="es-MX"/>
      </w:rPr>
      <w:t xml:space="preserve"> de </w:t>
    </w:r>
    <w:r w:rsidRPr="00506B46">
      <w:rPr>
        <w:rStyle w:val="PageNumber"/>
        <w:rFonts w:ascii="Calibri" w:hAnsi="Calibri"/>
        <w:sz w:val="20"/>
        <w:szCs w:val="22"/>
      </w:rPr>
      <w:fldChar w:fldCharType="begin"/>
    </w:r>
    <w:r w:rsidRPr="007959AE">
      <w:rPr>
        <w:rStyle w:val="PageNumber"/>
        <w:rFonts w:ascii="Calibri" w:hAnsi="Calibri"/>
        <w:sz w:val="20"/>
        <w:szCs w:val="22"/>
        <w:lang w:val="es-ES"/>
      </w:rPr>
      <w:instrText xml:space="preserve"> NUMPAGES </w:instrText>
    </w:r>
    <w:r w:rsidRPr="00506B46">
      <w:rPr>
        <w:rStyle w:val="PageNumber"/>
        <w:rFonts w:ascii="Calibri" w:hAnsi="Calibri"/>
        <w:sz w:val="20"/>
        <w:szCs w:val="22"/>
      </w:rPr>
      <w:fldChar w:fldCharType="separate"/>
    </w:r>
    <w:r w:rsidR="00B33E43" w:rsidRPr="007959AE">
      <w:rPr>
        <w:rStyle w:val="PageNumber"/>
        <w:rFonts w:ascii="Calibri" w:hAnsi="Calibri"/>
        <w:noProof/>
        <w:sz w:val="20"/>
        <w:szCs w:val="22"/>
        <w:lang w:val="es-ES"/>
      </w:rPr>
      <w:t>2</w:t>
    </w:r>
    <w:r w:rsidRPr="00506B46">
      <w:rPr>
        <w:rStyle w:val="PageNumber"/>
        <w:rFonts w:ascii="Calibri" w:hAnsi="Calibri"/>
        <w:sz w:val="20"/>
        <w:szCs w:val="22"/>
      </w:rPr>
      <w:fldChar w:fldCharType="end"/>
    </w:r>
  </w:p>
  <w:p w14:paraId="68F58314" w14:textId="77777777" w:rsidR="00C14CC7" w:rsidRPr="00F3413E" w:rsidRDefault="00C14CC7" w:rsidP="00432027">
    <w:pPr>
      <w:tabs>
        <w:tab w:val="left" w:pos="3780"/>
      </w:tabs>
      <w:rPr>
        <w:rFonts w:ascii="Calibri" w:hAnsi="Calibri" w:cs="Calibri"/>
        <w:i/>
        <w:iCs/>
        <w:sz w:val="22"/>
        <w:szCs w:val="22"/>
        <w:lang w:val="es-MX"/>
      </w:rPr>
    </w:pPr>
    <w:r w:rsidRPr="00506B46">
      <w:rPr>
        <w:rFonts w:ascii="Calibri" w:hAnsi="Calibri"/>
        <w:sz w:val="20"/>
        <w:szCs w:val="22"/>
        <w:lang w:val="es-MX"/>
      </w:rPr>
      <w:t>Fecha de la versión</w:t>
    </w:r>
    <w:proofErr w:type="gramStart"/>
    <w:r w:rsidRPr="00506B46">
      <w:rPr>
        <w:rFonts w:ascii="Calibri" w:hAnsi="Calibri"/>
        <w:sz w:val="20"/>
        <w:szCs w:val="22"/>
        <w:lang w:val="es-MX"/>
      </w:rPr>
      <w:t xml:space="preserve">: </w:t>
    </w:r>
    <w:r w:rsidR="00432027" w:rsidRPr="00290A33">
      <w:rPr>
        <w:rStyle w:val="PageNumber"/>
        <w:rFonts w:ascii="Calibri" w:hAnsi="Calibri" w:cs="Calibri"/>
        <w:sz w:val="22"/>
        <w:szCs w:val="22"/>
        <w:lang w:val="es-MX"/>
      </w:rPr>
      <w:t xml:space="preserve"> </w:t>
    </w:r>
    <w:r w:rsidR="00432027" w:rsidRPr="00290A33">
      <w:rPr>
        <w:rStyle w:val="PageNumber"/>
        <w:rFonts w:ascii="Calibri" w:hAnsi="Calibri" w:cs="Calibri"/>
        <w:i/>
        <w:iCs/>
        <w:sz w:val="22"/>
        <w:szCs w:val="22"/>
        <w:lang w:val="es-MX"/>
      </w:rPr>
      <w:t>[</w:t>
    </w:r>
    <w:proofErr w:type="gramEnd"/>
    <w:r w:rsidR="00F3413E">
      <w:rPr>
        <w:rStyle w:val="PageNumber"/>
        <w:rFonts w:ascii="Calibri" w:hAnsi="Calibri" w:cs="Calibri"/>
        <w:i/>
        <w:iCs/>
        <w:sz w:val="22"/>
        <w:szCs w:val="22"/>
        <w:lang w:val="es-MX"/>
      </w:rPr>
      <w:t>4/21/2025</w:t>
    </w:r>
    <w:r w:rsidR="00432027" w:rsidRPr="00290A33">
      <w:rPr>
        <w:rStyle w:val="PageNumber"/>
        <w:rFonts w:ascii="Calibri" w:hAnsi="Calibri" w:cs="Calibri"/>
        <w:i/>
        <w:iCs/>
        <w:sz w:val="22"/>
        <w:szCs w:val="22"/>
        <w:lang w:val="es-MX"/>
      </w:rPr>
      <w:t>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F22F3" w14:textId="77777777" w:rsidR="00F3413E" w:rsidRDefault="00F341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F2270" w14:textId="77777777" w:rsidR="009D1BE9" w:rsidRDefault="009D1BE9">
      <w:r>
        <w:separator/>
      </w:r>
    </w:p>
  </w:footnote>
  <w:footnote w:type="continuationSeparator" w:id="0">
    <w:p w14:paraId="0F5DC777" w14:textId="77777777" w:rsidR="009D1BE9" w:rsidRDefault="009D1B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3D154" w14:textId="77777777" w:rsidR="00F3413E" w:rsidRDefault="00F341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8B819" w14:textId="77777777" w:rsidR="00F3413E" w:rsidRDefault="00F341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879D3" w14:textId="77777777" w:rsidR="00F3413E" w:rsidRDefault="00F341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E703C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9ACD04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964872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6CED67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1345FF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D483C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4CAF5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FABC4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D5C61C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FD08D9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A698C5B2"/>
    <w:lvl w:ilvl="0">
      <w:numFmt w:val="decimal"/>
      <w:pStyle w:val="Caption"/>
      <w:lvlText w:val="*"/>
      <w:lvlJc w:val="left"/>
    </w:lvl>
  </w:abstractNum>
  <w:abstractNum w:abstractNumId="11" w15:restartNumberingAfterBreak="0">
    <w:nsid w:val="00000003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344"/>
        </w:tabs>
        <w:ind w:left="344" w:hanging="344"/>
      </w:pPr>
      <w:rPr>
        <w:rFonts w:ascii="Baskerville Old Face" w:hAnsi="Baskerville Old Face"/>
        <w:sz w:val="24"/>
      </w:rPr>
    </w:lvl>
  </w:abstractNum>
  <w:abstractNum w:abstractNumId="12" w15:restartNumberingAfterBreak="0">
    <w:nsid w:val="01E26BF2"/>
    <w:multiLevelType w:val="multilevel"/>
    <w:tmpl w:val="AB960C7C"/>
    <w:styleLink w:val="numbered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  <w:rPr>
        <w:rFonts w:ascii="Book Antiqua" w:hAnsi="Book Antiqua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0387443"/>
    <w:multiLevelType w:val="hybridMultilevel"/>
    <w:tmpl w:val="37504200"/>
    <w:lvl w:ilvl="0" w:tplc="FFFFFFFF">
      <w:start w:val="1"/>
      <w:numFmt w:val="bullet"/>
      <w:pStyle w:val="Form-ResourceLink"/>
      <w:lvlText w:val="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C965FD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20F74D46"/>
    <w:multiLevelType w:val="hybridMultilevel"/>
    <w:tmpl w:val="3B28DF3E"/>
    <w:lvl w:ilvl="0" w:tplc="FFFFFFFF">
      <w:start w:val="6"/>
      <w:numFmt w:val="decimal"/>
      <w:pStyle w:val="IRBItemNumbered1"/>
      <w:lvlText w:val="%1."/>
      <w:lvlJc w:val="left"/>
      <w:pPr>
        <w:tabs>
          <w:tab w:val="num" w:pos="504"/>
        </w:tabs>
        <w:ind w:left="504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u w:val="none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E17545"/>
    <w:multiLevelType w:val="hybridMultilevel"/>
    <w:tmpl w:val="78DE43A2"/>
    <w:lvl w:ilvl="0" w:tplc="FFFFFFFF">
      <w:start w:val="1"/>
      <w:numFmt w:val="bullet"/>
      <w:pStyle w:val="GB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BA6BB4"/>
    <w:multiLevelType w:val="hybridMultilevel"/>
    <w:tmpl w:val="370AFE72"/>
    <w:lvl w:ilvl="0" w:tplc="FFFFFFFF">
      <w:start w:val="1"/>
      <w:numFmt w:val="bullet"/>
      <w:pStyle w:val="ConsentInstructions"/>
      <w:lvlText w:val=""/>
      <w:lvlJc w:val="left"/>
      <w:pPr>
        <w:tabs>
          <w:tab w:val="num" w:pos="2088"/>
        </w:tabs>
        <w:ind w:left="208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808"/>
        </w:tabs>
        <w:ind w:left="280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528"/>
        </w:tabs>
        <w:ind w:left="352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248"/>
        </w:tabs>
        <w:ind w:left="424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968"/>
        </w:tabs>
        <w:ind w:left="496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688"/>
        </w:tabs>
        <w:ind w:left="568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408"/>
        </w:tabs>
        <w:ind w:left="640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128"/>
        </w:tabs>
        <w:ind w:left="712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848"/>
        </w:tabs>
        <w:ind w:left="7848" w:hanging="360"/>
      </w:pPr>
      <w:rPr>
        <w:rFonts w:ascii="Wingdings" w:hAnsi="Wingdings" w:hint="default"/>
      </w:rPr>
    </w:lvl>
  </w:abstractNum>
  <w:abstractNum w:abstractNumId="18" w15:restartNumberingAfterBreak="0">
    <w:nsid w:val="36AE6D23"/>
    <w:multiLevelType w:val="multilevel"/>
    <w:tmpl w:val="23AA9E62"/>
    <w:styleLink w:val="StyleBulletedSymbolsymbol10ptLeft025Hanging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5A7148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4B584692"/>
    <w:multiLevelType w:val="hybridMultilevel"/>
    <w:tmpl w:val="53CAC3F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C2C03A6"/>
    <w:multiLevelType w:val="multilevel"/>
    <w:tmpl w:val="5D6C6720"/>
    <w:styleLink w:val="bulletsubmission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  <w:b/>
        <w:color w:val="FFCC0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4D22BD"/>
    <w:multiLevelType w:val="hybridMultilevel"/>
    <w:tmpl w:val="95B84154"/>
    <w:lvl w:ilvl="0" w:tplc="FFFFFFFF">
      <w:start w:val="1"/>
      <w:numFmt w:val="lowerLetter"/>
      <w:pStyle w:val="IRBItemNumbereda"/>
      <w:lvlText w:val="%1."/>
      <w:lvlJc w:val="left"/>
      <w:pPr>
        <w:tabs>
          <w:tab w:val="num" w:pos="1447"/>
        </w:tabs>
        <w:ind w:left="1447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FFFFFFFF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B4055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4" w15:restartNumberingAfterBreak="0">
    <w:nsid w:val="61030E22"/>
    <w:multiLevelType w:val="multilevel"/>
    <w:tmpl w:val="A452492E"/>
    <w:styleLink w:val="bulletsimpl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531D0E"/>
    <w:multiLevelType w:val="multilevel"/>
    <w:tmpl w:val="05587788"/>
    <w:styleLink w:val="bulletcontact"/>
    <w:lvl w:ilvl="0">
      <w:start w:val="1"/>
      <w:numFmt w:val="bullet"/>
      <w:lvlText w:val=""/>
      <w:lvlJc w:val="left"/>
      <w:pPr>
        <w:tabs>
          <w:tab w:val="num" w:pos="720"/>
        </w:tabs>
        <w:ind w:left="720" w:hanging="360"/>
      </w:pPr>
      <w:rPr>
        <w:rFonts w:ascii="Webdings" w:hAnsi="Webdings"/>
        <w:color w:val="0080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0958E2"/>
    <w:multiLevelType w:val="hybridMultilevel"/>
    <w:tmpl w:val="61542854"/>
    <w:lvl w:ilvl="0" w:tplc="FFFFFFFF">
      <w:start w:val="1"/>
      <w:numFmt w:val="bullet"/>
      <w:pStyle w:val="Consen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82794219">
    <w:abstractNumId w:val="23"/>
  </w:num>
  <w:num w:numId="2" w16cid:durableId="2140342406">
    <w:abstractNumId w:val="19"/>
  </w:num>
  <w:num w:numId="3" w16cid:durableId="506943057">
    <w:abstractNumId w:val="14"/>
  </w:num>
  <w:num w:numId="4" w16cid:durableId="528447878">
    <w:abstractNumId w:val="25"/>
  </w:num>
  <w:num w:numId="5" w16cid:durableId="1546021733">
    <w:abstractNumId w:val="24"/>
  </w:num>
  <w:num w:numId="6" w16cid:durableId="1539973932">
    <w:abstractNumId w:val="21"/>
  </w:num>
  <w:num w:numId="7" w16cid:durableId="176116325">
    <w:abstractNumId w:val="10"/>
    <w:lvlOverride w:ilvl="0">
      <w:lvl w:ilvl="0">
        <w:start w:val="1"/>
        <w:numFmt w:val="bullet"/>
        <w:pStyle w:val="Caption"/>
        <w:lvlText w:val=""/>
        <w:legacy w:legacy="1" w:legacySpace="0" w:legacyIndent="120"/>
        <w:lvlJc w:val="left"/>
        <w:pPr>
          <w:ind w:left="1920" w:hanging="120"/>
        </w:pPr>
        <w:rPr>
          <w:rFonts w:ascii="Symbol" w:hAnsi="Symbol" w:hint="default"/>
          <w:sz w:val="18"/>
        </w:rPr>
      </w:lvl>
    </w:lvlOverride>
  </w:num>
  <w:num w:numId="8" w16cid:durableId="1174030382">
    <w:abstractNumId w:val="15"/>
  </w:num>
  <w:num w:numId="9" w16cid:durableId="1150943997">
    <w:abstractNumId w:val="22"/>
  </w:num>
  <w:num w:numId="10" w16cid:durableId="1233278029">
    <w:abstractNumId w:val="7"/>
  </w:num>
  <w:num w:numId="11" w16cid:durableId="1161197474">
    <w:abstractNumId w:val="6"/>
  </w:num>
  <w:num w:numId="12" w16cid:durableId="1606308633">
    <w:abstractNumId w:val="5"/>
  </w:num>
  <w:num w:numId="13" w16cid:durableId="924266584">
    <w:abstractNumId w:val="4"/>
  </w:num>
  <w:num w:numId="14" w16cid:durableId="1484197166">
    <w:abstractNumId w:val="3"/>
  </w:num>
  <w:num w:numId="15" w16cid:durableId="1129283054">
    <w:abstractNumId w:val="2"/>
  </w:num>
  <w:num w:numId="16" w16cid:durableId="1847137598">
    <w:abstractNumId w:val="1"/>
  </w:num>
  <w:num w:numId="17" w16cid:durableId="835417283">
    <w:abstractNumId w:val="0"/>
  </w:num>
  <w:num w:numId="18" w16cid:durableId="969239707">
    <w:abstractNumId w:val="12"/>
  </w:num>
  <w:num w:numId="19" w16cid:durableId="1203634915">
    <w:abstractNumId w:val="11"/>
    <w:lvlOverride w:ilvl="0">
      <w:startOverride w:val="2"/>
      <w:lvl w:ilvl="0">
        <w:start w:val="2"/>
        <w:numFmt w:val="decimal"/>
        <w:pStyle w:val="Quick1"/>
        <w:lvlText w:val="%1."/>
        <w:lvlJc w:val="left"/>
      </w:lvl>
    </w:lvlOverride>
  </w:num>
  <w:num w:numId="20" w16cid:durableId="1868449173">
    <w:abstractNumId w:val="8"/>
  </w:num>
  <w:num w:numId="21" w16cid:durableId="697005665">
    <w:abstractNumId w:val="9"/>
  </w:num>
  <w:num w:numId="22" w16cid:durableId="1020620677">
    <w:abstractNumId w:val="13"/>
  </w:num>
  <w:num w:numId="23" w16cid:durableId="407729939">
    <w:abstractNumId w:val="17"/>
  </w:num>
  <w:num w:numId="24" w16cid:durableId="1669096436">
    <w:abstractNumId w:val="16"/>
  </w:num>
  <w:num w:numId="25" w16cid:durableId="1428505446">
    <w:abstractNumId w:val="18"/>
  </w:num>
  <w:num w:numId="26" w16cid:durableId="1691177622">
    <w:abstractNumId w:val="26"/>
  </w:num>
  <w:num w:numId="27" w16cid:durableId="27684079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68E3"/>
    <w:rsid w:val="00000A91"/>
    <w:rsid w:val="000046A5"/>
    <w:rsid w:val="00005AEA"/>
    <w:rsid w:val="000168A2"/>
    <w:rsid w:val="0003122C"/>
    <w:rsid w:val="00036C5B"/>
    <w:rsid w:val="00043F70"/>
    <w:rsid w:val="0004661A"/>
    <w:rsid w:val="0005423D"/>
    <w:rsid w:val="00054459"/>
    <w:rsid w:val="00061882"/>
    <w:rsid w:val="00066A3F"/>
    <w:rsid w:val="00073A03"/>
    <w:rsid w:val="00074C7B"/>
    <w:rsid w:val="00080B27"/>
    <w:rsid w:val="000845FC"/>
    <w:rsid w:val="000A07BE"/>
    <w:rsid w:val="000A1861"/>
    <w:rsid w:val="000A62B8"/>
    <w:rsid w:val="000B0A58"/>
    <w:rsid w:val="000B19DF"/>
    <w:rsid w:val="000C03B6"/>
    <w:rsid w:val="000C30C1"/>
    <w:rsid w:val="000C4EBC"/>
    <w:rsid w:val="000D02A6"/>
    <w:rsid w:val="000D099E"/>
    <w:rsid w:val="000D1D36"/>
    <w:rsid w:val="000D6ED1"/>
    <w:rsid w:val="000E079D"/>
    <w:rsid w:val="000E0D50"/>
    <w:rsid w:val="000F0BCB"/>
    <w:rsid w:val="00104920"/>
    <w:rsid w:val="001162D7"/>
    <w:rsid w:val="001201ED"/>
    <w:rsid w:val="001225D6"/>
    <w:rsid w:val="00125F41"/>
    <w:rsid w:val="00126F6A"/>
    <w:rsid w:val="00130CE6"/>
    <w:rsid w:val="00135076"/>
    <w:rsid w:val="001427AA"/>
    <w:rsid w:val="00144111"/>
    <w:rsid w:val="001548C9"/>
    <w:rsid w:val="00163248"/>
    <w:rsid w:val="00176249"/>
    <w:rsid w:val="00180989"/>
    <w:rsid w:val="00186D71"/>
    <w:rsid w:val="00194A27"/>
    <w:rsid w:val="001A1966"/>
    <w:rsid w:val="001A5A3C"/>
    <w:rsid w:val="001B1B9D"/>
    <w:rsid w:val="001B2A4F"/>
    <w:rsid w:val="001B3B4A"/>
    <w:rsid w:val="001D0F60"/>
    <w:rsid w:val="001E7114"/>
    <w:rsid w:val="001F264E"/>
    <w:rsid w:val="001F4BD0"/>
    <w:rsid w:val="00202785"/>
    <w:rsid w:val="00202D55"/>
    <w:rsid w:val="0021038F"/>
    <w:rsid w:val="00217CF4"/>
    <w:rsid w:val="0022670E"/>
    <w:rsid w:val="002410C3"/>
    <w:rsid w:val="00242816"/>
    <w:rsid w:val="002509FE"/>
    <w:rsid w:val="00251FA0"/>
    <w:rsid w:val="00252515"/>
    <w:rsid w:val="00255046"/>
    <w:rsid w:val="00264FAC"/>
    <w:rsid w:val="002778F5"/>
    <w:rsid w:val="002813D2"/>
    <w:rsid w:val="0028294E"/>
    <w:rsid w:val="002874F0"/>
    <w:rsid w:val="00290A33"/>
    <w:rsid w:val="002A3B24"/>
    <w:rsid w:val="002A4509"/>
    <w:rsid w:val="002C0670"/>
    <w:rsid w:val="002D0D52"/>
    <w:rsid w:val="002D658B"/>
    <w:rsid w:val="002D6A29"/>
    <w:rsid w:val="002D7C09"/>
    <w:rsid w:val="002E1BF8"/>
    <w:rsid w:val="002F60BF"/>
    <w:rsid w:val="0030755C"/>
    <w:rsid w:val="00313542"/>
    <w:rsid w:val="003168E3"/>
    <w:rsid w:val="003219C1"/>
    <w:rsid w:val="0035419D"/>
    <w:rsid w:val="003562A3"/>
    <w:rsid w:val="00363DED"/>
    <w:rsid w:val="003652A5"/>
    <w:rsid w:val="00372E06"/>
    <w:rsid w:val="003972CF"/>
    <w:rsid w:val="00397AE7"/>
    <w:rsid w:val="003A2C2A"/>
    <w:rsid w:val="003A7485"/>
    <w:rsid w:val="003B117B"/>
    <w:rsid w:val="003B223C"/>
    <w:rsid w:val="003B39FA"/>
    <w:rsid w:val="003C2680"/>
    <w:rsid w:val="003D2170"/>
    <w:rsid w:val="003D28D0"/>
    <w:rsid w:val="003D5F49"/>
    <w:rsid w:val="003F10B5"/>
    <w:rsid w:val="003F465B"/>
    <w:rsid w:val="0040630C"/>
    <w:rsid w:val="00413404"/>
    <w:rsid w:val="004234FE"/>
    <w:rsid w:val="00430FF2"/>
    <w:rsid w:val="00432027"/>
    <w:rsid w:val="004334B2"/>
    <w:rsid w:val="004350C1"/>
    <w:rsid w:val="004365CC"/>
    <w:rsid w:val="00442E07"/>
    <w:rsid w:val="00445B0A"/>
    <w:rsid w:val="004575E9"/>
    <w:rsid w:val="004675F2"/>
    <w:rsid w:val="004761B9"/>
    <w:rsid w:val="00491845"/>
    <w:rsid w:val="0049631C"/>
    <w:rsid w:val="004A1334"/>
    <w:rsid w:val="004A79DC"/>
    <w:rsid w:val="004B767D"/>
    <w:rsid w:val="004C0618"/>
    <w:rsid w:val="004C32A7"/>
    <w:rsid w:val="004C4493"/>
    <w:rsid w:val="004D4565"/>
    <w:rsid w:val="004D61B7"/>
    <w:rsid w:val="004F3A1D"/>
    <w:rsid w:val="004F6ECF"/>
    <w:rsid w:val="00506B46"/>
    <w:rsid w:val="005138AE"/>
    <w:rsid w:val="00516EEA"/>
    <w:rsid w:val="0052039D"/>
    <w:rsid w:val="00521296"/>
    <w:rsid w:val="0053691C"/>
    <w:rsid w:val="005403A1"/>
    <w:rsid w:val="00545836"/>
    <w:rsid w:val="00551BC3"/>
    <w:rsid w:val="00562625"/>
    <w:rsid w:val="00570A70"/>
    <w:rsid w:val="005740C9"/>
    <w:rsid w:val="00574F9E"/>
    <w:rsid w:val="00576CDA"/>
    <w:rsid w:val="005869F5"/>
    <w:rsid w:val="00587453"/>
    <w:rsid w:val="00595FE5"/>
    <w:rsid w:val="005A1AC6"/>
    <w:rsid w:val="005A352B"/>
    <w:rsid w:val="005B0D94"/>
    <w:rsid w:val="005B74BD"/>
    <w:rsid w:val="005D05CD"/>
    <w:rsid w:val="005D1131"/>
    <w:rsid w:val="005D7825"/>
    <w:rsid w:val="005E61BC"/>
    <w:rsid w:val="005F2722"/>
    <w:rsid w:val="006047A5"/>
    <w:rsid w:val="00634F15"/>
    <w:rsid w:val="0063688B"/>
    <w:rsid w:val="00640D69"/>
    <w:rsid w:val="00651363"/>
    <w:rsid w:val="006531C5"/>
    <w:rsid w:val="00662751"/>
    <w:rsid w:val="00662C0A"/>
    <w:rsid w:val="00663239"/>
    <w:rsid w:val="00664745"/>
    <w:rsid w:val="00666D44"/>
    <w:rsid w:val="0067015D"/>
    <w:rsid w:val="006761DA"/>
    <w:rsid w:val="0069049F"/>
    <w:rsid w:val="006918F7"/>
    <w:rsid w:val="00693C1C"/>
    <w:rsid w:val="00697808"/>
    <w:rsid w:val="006A02CA"/>
    <w:rsid w:val="006A62E8"/>
    <w:rsid w:val="006B2BEB"/>
    <w:rsid w:val="006B3381"/>
    <w:rsid w:val="006C7448"/>
    <w:rsid w:val="006D6C7F"/>
    <w:rsid w:val="006E3525"/>
    <w:rsid w:val="006E6012"/>
    <w:rsid w:val="006E7BE9"/>
    <w:rsid w:val="006F2955"/>
    <w:rsid w:val="006F4DAB"/>
    <w:rsid w:val="006F6A4A"/>
    <w:rsid w:val="00704A04"/>
    <w:rsid w:val="0071050E"/>
    <w:rsid w:val="00711206"/>
    <w:rsid w:val="00713157"/>
    <w:rsid w:val="00715D3F"/>
    <w:rsid w:val="007210AE"/>
    <w:rsid w:val="007237F9"/>
    <w:rsid w:val="007318CB"/>
    <w:rsid w:val="00731F3E"/>
    <w:rsid w:val="007367A3"/>
    <w:rsid w:val="00742BB9"/>
    <w:rsid w:val="00743AF9"/>
    <w:rsid w:val="0076553E"/>
    <w:rsid w:val="0077385D"/>
    <w:rsid w:val="00780D5A"/>
    <w:rsid w:val="007852EA"/>
    <w:rsid w:val="00786C82"/>
    <w:rsid w:val="007877B3"/>
    <w:rsid w:val="007910CE"/>
    <w:rsid w:val="007950E0"/>
    <w:rsid w:val="007959AE"/>
    <w:rsid w:val="007A19EE"/>
    <w:rsid w:val="007A4D76"/>
    <w:rsid w:val="007B05EF"/>
    <w:rsid w:val="007B3FB0"/>
    <w:rsid w:val="007B77BC"/>
    <w:rsid w:val="007C016C"/>
    <w:rsid w:val="007C1BAF"/>
    <w:rsid w:val="007C4D5D"/>
    <w:rsid w:val="007D05C4"/>
    <w:rsid w:val="007D18A7"/>
    <w:rsid w:val="007D45AE"/>
    <w:rsid w:val="007F74EF"/>
    <w:rsid w:val="00805202"/>
    <w:rsid w:val="00815756"/>
    <w:rsid w:val="00816B2A"/>
    <w:rsid w:val="00817909"/>
    <w:rsid w:val="00822FDF"/>
    <w:rsid w:val="00830985"/>
    <w:rsid w:val="00844682"/>
    <w:rsid w:val="008464A7"/>
    <w:rsid w:val="0085010F"/>
    <w:rsid w:val="00856E2D"/>
    <w:rsid w:val="00871A4B"/>
    <w:rsid w:val="00875848"/>
    <w:rsid w:val="008760DB"/>
    <w:rsid w:val="00882117"/>
    <w:rsid w:val="008861C6"/>
    <w:rsid w:val="008941E8"/>
    <w:rsid w:val="008B29D3"/>
    <w:rsid w:val="008C5035"/>
    <w:rsid w:val="008D1797"/>
    <w:rsid w:val="008D1F51"/>
    <w:rsid w:val="008D7A39"/>
    <w:rsid w:val="008E3025"/>
    <w:rsid w:val="008F539C"/>
    <w:rsid w:val="00902ECC"/>
    <w:rsid w:val="0090548E"/>
    <w:rsid w:val="00931E18"/>
    <w:rsid w:val="009338E2"/>
    <w:rsid w:val="00934B78"/>
    <w:rsid w:val="00937583"/>
    <w:rsid w:val="00942F89"/>
    <w:rsid w:val="00943834"/>
    <w:rsid w:val="009465BE"/>
    <w:rsid w:val="00951083"/>
    <w:rsid w:val="00954ED1"/>
    <w:rsid w:val="00962F60"/>
    <w:rsid w:val="00963628"/>
    <w:rsid w:val="00964573"/>
    <w:rsid w:val="00972F8A"/>
    <w:rsid w:val="00974868"/>
    <w:rsid w:val="00974EFA"/>
    <w:rsid w:val="00986D81"/>
    <w:rsid w:val="009942EF"/>
    <w:rsid w:val="00997205"/>
    <w:rsid w:val="00997769"/>
    <w:rsid w:val="009A7042"/>
    <w:rsid w:val="009B3BFA"/>
    <w:rsid w:val="009B50DB"/>
    <w:rsid w:val="009B6CE8"/>
    <w:rsid w:val="009C43BB"/>
    <w:rsid w:val="009D1BE9"/>
    <w:rsid w:val="009E00C1"/>
    <w:rsid w:val="009E21D7"/>
    <w:rsid w:val="009E2330"/>
    <w:rsid w:val="009F4640"/>
    <w:rsid w:val="009F6616"/>
    <w:rsid w:val="00A15F7B"/>
    <w:rsid w:val="00A256D2"/>
    <w:rsid w:val="00A31831"/>
    <w:rsid w:val="00A37B0E"/>
    <w:rsid w:val="00A40F3E"/>
    <w:rsid w:val="00A52706"/>
    <w:rsid w:val="00A5780C"/>
    <w:rsid w:val="00A623FA"/>
    <w:rsid w:val="00A62DEA"/>
    <w:rsid w:val="00A67E1A"/>
    <w:rsid w:val="00A72605"/>
    <w:rsid w:val="00A7748F"/>
    <w:rsid w:val="00A8037E"/>
    <w:rsid w:val="00A82B1D"/>
    <w:rsid w:val="00A9096C"/>
    <w:rsid w:val="00A92AA1"/>
    <w:rsid w:val="00A9454C"/>
    <w:rsid w:val="00AA4D3A"/>
    <w:rsid w:val="00AA75BC"/>
    <w:rsid w:val="00AB077D"/>
    <w:rsid w:val="00AB211C"/>
    <w:rsid w:val="00AC025A"/>
    <w:rsid w:val="00AC50B5"/>
    <w:rsid w:val="00AD2218"/>
    <w:rsid w:val="00AD392D"/>
    <w:rsid w:val="00AE0683"/>
    <w:rsid w:val="00AE30DD"/>
    <w:rsid w:val="00AE4AC8"/>
    <w:rsid w:val="00AF545F"/>
    <w:rsid w:val="00AF5A94"/>
    <w:rsid w:val="00B0373C"/>
    <w:rsid w:val="00B07433"/>
    <w:rsid w:val="00B10EE6"/>
    <w:rsid w:val="00B204FA"/>
    <w:rsid w:val="00B308A1"/>
    <w:rsid w:val="00B33E43"/>
    <w:rsid w:val="00B351D7"/>
    <w:rsid w:val="00B46E1A"/>
    <w:rsid w:val="00B47505"/>
    <w:rsid w:val="00B55BFD"/>
    <w:rsid w:val="00B55EAE"/>
    <w:rsid w:val="00B56790"/>
    <w:rsid w:val="00B61AA7"/>
    <w:rsid w:val="00B8225B"/>
    <w:rsid w:val="00B829C1"/>
    <w:rsid w:val="00B83D9A"/>
    <w:rsid w:val="00B84913"/>
    <w:rsid w:val="00BA0F25"/>
    <w:rsid w:val="00BA1FEC"/>
    <w:rsid w:val="00BA406F"/>
    <w:rsid w:val="00BA4D10"/>
    <w:rsid w:val="00BC6175"/>
    <w:rsid w:val="00BD00D4"/>
    <w:rsid w:val="00BD759C"/>
    <w:rsid w:val="00BE3400"/>
    <w:rsid w:val="00BE3515"/>
    <w:rsid w:val="00BE5F26"/>
    <w:rsid w:val="00BE7688"/>
    <w:rsid w:val="00BF66B2"/>
    <w:rsid w:val="00C02613"/>
    <w:rsid w:val="00C07298"/>
    <w:rsid w:val="00C14CC7"/>
    <w:rsid w:val="00C22C79"/>
    <w:rsid w:val="00C24CDE"/>
    <w:rsid w:val="00C275DC"/>
    <w:rsid w:val="00C3071C"/>
    <w:rsid w:val="00C40867"/>
    <w:rsid w:val="00C42878"/>
    <w:rsid w:val="00C43B3A"/>
    <w:rsid w:val="00C4461F"/>
    <w:rsid w:val="00C46C59"/>
    <w:rsid w:val="00C4712B"/>
    <w:rsid w:val="00C52668"/>
    <w:rsid w:val="00C5440C"/>
    <w:rsid w:val="00C565D6"/>
    <w:rsid w:val="00C569A7"/>
    <w:rsid w:val="00C63737"/>
    <w:rsid w:val="00C70C45"/>
    <w:rsid w:val="00C711B6"/>
    <w:rsid w:val="00C72F7C"/>
    <w:rsid w:val="00C77512"/>
    <w:rsid w:val="00C907B5"/>
    <w:rsid w:val="00CA21FC"/>
    <w:rsid w:val="00CC6E50"/>
    <w:rsid w:val="00CD0AFA"/>
    <w:rsid w:val="00CD2B8B"/>
    <w:rsid w:val="00CE6873"/>
    <w:rsid w:val="00D101FA"/>
    <w:rsid w:val="00D10502"/>
    <w:rsid w:val="00D106D6"/>
    <w:rsid w:val="00D126CE"/>
    <w:rsid w:val="00D2083C"/>
    <w:rsid w:val="00D22163"/>
    <w:rsid w:val="00D224B4"/>
    <w:rsid w:val="00D305A7"/>
    <w:rsid w:val="00D32CF5"/>
    <w:rsid w:val="00D5741D"/>
    <w:rsid w:val="00D63D35"/>
    <w:rsid w:val="00D65FD3"/>
    <w:rsid w:val="00D80F47"/>
    <w:rsid w:val="00D83FE3"/>
    <w:rsid w:val="00D8651A"/>
    <w:rsid w:val="00D91C5E"/>
    <w:rsid w:val="00D95034"/>
    <w:rsid w:val="00DA41EB"/>
    <w:rsid w:val="00DA4F1F"/>
    <w:rsid w:val="00DB05DC"/>
    <w:rsid w:val="00DB2A50"/>
    <w:rsid w:val="00DB63C4"/>
    <w:rsid w:val="00DB6581"/>
    <w:rsid w:val="00DB7570"/>
    <w:rsid w:val="00DC13E9"/>
    <w:rsid w:val="00DC1A86"/>
    <w:rsid w:val="00DC2CA4"/>
    <w:rsid w:val="00DC3B4C"/>
    <w:rsid w:val="00DC6AE6"/>
    <w:rsid w:val="00DC76C9"/>
    <w:rsid w:val="00DD6B76"/>
    <w:rsid w:val="00DF31DE"/>
    <w:rsid w:val="00E0588C"/>
    <w:rsid w:val="00E06AD2"/>
    <w:rsid w:val="00E11B62"/>
    <w:rsid w:val="00E13DEF"/>
    <w:rsid w:val="00E230EE"/>
    <w:rsid w:val="00E23F42"/>
    <w:rsid w:val="00E24D0D"/>
    <w:rsid w:val="00E37CD8"/>
    <w:rsid w:val="00E40E79"/>
    <w:rsid w:val="00E568AB"/>
    <w:rsid w:val="00E6007E"/>
    <w:rsid w:val="00E66BF4"/>
    <w:rsid w:val="00E6753A"/>
    <w:rsid w:val="00E717BF"/>
    <w:rsid w:val="00E770C6"/>
    <w:rsid w:val="00E77A3D"/>
    <w:rsid w:val="00EA14E2"/>
    <w:rsid w:val="00EB1873"/>
    <w:rsid w:val="00EB2FE2"/>
    <w:rsid w:val="00EB39AE"/>
    <w:rsid w:val="00EB44CA"/>
    <w:rsid w:val="00EB7310"/>
    <w:rsid w:val="00ED664F"/>
    <w:rsid w:val="00EE159F"/>
    <w:rsid w:val="00EF73CD"/>
    <w:rsid w:val="00F00D97"/>
    <w:rsid w:val="00F06D32"/>
    <w:rsid w:val="00F074D3"/>
    <w:rsid w:val="00F3078F"/>
    <w:rsid w:val="00F31410"/>
    <w:rsid w:val="00F315E1"/>
    <w:rsid w:val="00F3413E"/>
    <w:rsid w:val="00F43323"/>
    <w:rsid w:val="00F434A6"/>
    <w:rsid w:val="00F43B90"/>
    <w:rsid w:val="00F43BD8"/>
    <w:rsid w:val="00F57454"/>
    <w:rsid w:val="00F64349"/>
    <w:rsid w:val="00F726ED"/>
    <w:rsid w:val="00F73ED5"/>
    <w:rsid w:val="00F75454"/>
    <w:rsid w:val="00F83671"/>
    <w:rsid w:val="00F86003"/>
    <w:rsid w:val="00F93D93"/>
    <w:rsid w:val="00FA5073"/>
    <w:rsid w:val="00FA64D6"/>
    <w:rsid w:val="00FA7010"/>
    <w:rsid w:val="00FB56FA"/>
    <w:rsid w:val="00FD159D"/>
    <w:rsid w:val="00FD5663"/>
    <w:rsid w:val="00FD78F8"/>
    <w:rsid w:val="00FF042A"/>
    <w:rsid w:val="00FF0C21"/>
    <w:rsid w:val="00FF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1BFA60EF"/>
  <w15:chartTrackingRefBased/>
  <w15:docId w15:val="{3BEE34E7-B7A0-45E2-A148-93E1F23A6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Book Antiqua" w:hAnsi="Book Antiqua"/>
      <w:sz w:val="24"/>
      <w:szCs w:val="24"/>
    </w:rPr>
  </w:style>
  <w:style w:type="paragraph" w:styleId="Heading1">
    <w:name w:val="heading 1"/>
    <w:basedOn w:val="GBnormal"/>
    <w:next w:val="BodyText"/>
    <w:autoRedefine/>
    <w:qFormat/>
    <w:rsid w:val="00144111"/>
    <w:pPr>
      <w:spacing w:before="720"/>
      <w:ind w:left="360" w:hanging="360"/>
      <w:outlineLvl w:val="0"/>
    </w:pPr>
    <w:rPr>
      <w:rFonts w:ascii="Calibri" w:hAnsi="Calibri"/>
      <w:b/>
      <w:caps/>
      <w:kern w:val="20"/>
      <w:position w:val="8"/>
      <w:szCs w:val="24"/>
      <w:u w:val="single"/>
    </w:rPr>
  </w:style>
  <w:style w:type="paragraph" w:styleId="Heading2">
    <w:name w:val="heading 2"/>
    <w:basedOn w:val="GBnormal"/>
    <w:next w:val="GBnormal"/>
    <w:autoRedefine/>
    <w:qFormat/>
    <w:rsid w:val="00EE159F"/>
    <w:pPr>
      <w:keepNext/>
      <w:keepLines/>
      <w:spacing w:after="0"/>
      <w:ind w:right="360" w:firstLine="0"/>
      <w:outlineLvl w:val="1"/>
    </w:pPr>
    <w:rPr>
      <w:rFonts w:ascii="Calibri" w:hAnsi="Calibri"/>
      <w:kern w:val="28"/>
      <w:szCs w:val="24"/>
      <w:u w:val="single"/>
    </w:rPr>
  </w:style>
  <w:style w:type="paragraph" w:styleId="Heading3">
    <w:name w:val="heading 3"/>
    <w:basedOn w:val="Normal"/>
    <w:next w:val="Normal"/>
    <w:autoRedefine/>
    <w:qFormat/>
    <w:pPr>
      <w:keepNext/>
      <w:spacing w:before="120"/>
      <w:ind w:left="360"/>
      <w:jc w:val="center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Normal"/>
    <w:autoRedefine/>
    <w:qFormat/>
    <w:pPr>
      <w:keepNext/>
      <w:spacing w:before="120"/>
      <w:jc w:val="center"/>
      <w:outlineLvl w:val="3"/>
    </w:pPr>
    <w:rPr>
      <w:rFonts w:ascii="Arial" w:hAnsi="Arial"/>
      <w:b/>
      <w:bCs/>
      <w:sz w:val="20"/>
      <w:szCs w:val="28"/>
    </w:rPr>
  </w:style>
  <w:style w:type="paragraph" w:styleId="Heading5">
    <w:name w:val="heading 5"/>
    <w:basedOn w:val="GBBody"/>
    <w:next w:val="GBnormal"/>
    <w:qFormat/>
    <w:pPr>
      <w:spacing w:before="120"/>
      <w:outlineLvl w:val="4"/>
    </w:pPr>
    <w:rPr>
      <w:rFonts w:ascii="Arial Black" w:hAnsi="Arial Black"/>
      <w:b/>
      <w:bCs/>
      <w:iCs/>
      <w:sz w:val="20"/>
      <w:szCs w:val="26"/>
    </w:rPr>
  </w:style>
  <w:style w:type="paragraph" w:styleId="Heading6">
    <w:name w:val="heading 6"/>
    <w:basedOn w:val="GBBody"/>
    <w:next w:val="GBnormal"/>
    <w:qFormat/>
    <w:pPr>
      <w:spacing w:before="120"/>
      <w:outlineLvl w:val="5"/>
    </w:pPr>
    <w:rPr>
      <w:rFonts w:ascii="Arial" w:hAnsi="Arial"/>
      <w:b/>
      <w:bCs/>
      <w:sz w:val="20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GB,GB body"/>
    <w:basedOn w:val="Normal"/>
    <w:link w:val="BodyTextChar"/>
    <w:semiHidden/>
    <w:rPr>
      <w:rFonts w:cs="Courier New"/>
      <w:szCs w:val="20"/>
    </w:rPr>
  </w:style>
  <w:style w:type="paragraph" w:styleId="Title">
    <w:name w:val="Title"/>
    <w:aliases w:val="Front Page"/>
    <w:basedOn w:val="Normal"/>
    <w:link w:val="TitleChar"/>
    <w:autoRedefine/>
    <w:qFormat/>
    <w:rsid w:val="0005423D"/>
    <w:rPr>
      <w:rFonts w:ascii="Calibri" w:hAnsi="Calibri" w:cs="Calibri"/>
      <w:b/>
      <w:bCs/>
      <w:kern w:val="28"/>
      <w:sz w:val="22"/>
      <w:szCs w:val="22"/>
    </w:rPr>
  </w:style>
  <w:style w:type="numbering" w:styleId="111111">
    <w:name w:val="Outline List 2"/>
    <w:basedOn w:val="NoList"/>
    <w:semiHidden/>
    <w:pPr>
      <w:numPr>
        <w:numId w:val="1"/>
      </w:numPr>
    </w:pPr>
  </w:style>
  <w:style w:type="numbering" w:styleId="1ai">
    <w:name w:val="Outline List 1"/>
    <w:basedOn w:val="NoList"/>
    <w:semiHidden/>
    <w:pPr>
      <w:numPr>
        <w:numId w:val="2"/>
      </w:numPr>
    </w:pPr>
  </w:style>
  <w:style w:type="numbering" w:styleId="ArticleSection">
    <w:name w:val="Outline List 3"/>
    <w:basedOn w:val="NoList"/>
    <w:semiHidden/>
    <w:pPr>
      <w:numPr>
        <w:numId w:val="3"/>
      </w:numPr>
    </w:pPr>
  </w:style>
  <w:style w:type="paragraph" w:styleId="BlockText">
    <w:name w:val="Block Text"/>
    <w:basedOn w:val="Normal"/>
    <w:semiHidden/>
    <w:pPr>
      <w:spacing w:after="120"/>
      <w:ind w:left="1440" w:right="1440"/>
    </w:pPr>
  </w:style>
  <w:style w:type="paragraph" w:styleId="BodyText2">
    <w:name w:val="Body Text 2"/>
    <w:basedOn w:val="Normal"/>
    <w:semiHidden/>
    <w:pPr>
      <w:spacing w:after="120" w:line="480" w:lineRule="auto"/>
    </w:pPr>
  </w:style>
  <w:style w:type="paragraph" w:customStyle="1" w:styleId="IRBItem">
    <w:name w:val="IRB Item"/>
    <w:semiHidden/>
    <w:pPr>
      <w:ind w:left="180" w:hanging="180"/>
    </w:pPr>
    <w:rPr>
      <w:rFonts w:ascii="Verdana" w:hAnsi="Verdana"/>
    </w:rPr>
  </w:style>
  <w:style w:type="paragraph" w:styleId="BodyText3">
    <w:name w:val="Body Text 3"/>
    <w:basedOn w:val="Normal"/>
    <w:semiHidden/>
    <w:pPr>
      <w:spacing w:after="120"/>
    </w:pPr>
    <w:rPr>
      <w:sz w:val="16"/>
      <w:szCs w:val="16"/>
    </w:rPr>
  </w:style>
  <w:style w:type="paragraph" w:customStyle="1" w:styleId="IRBItemNumbered1">
    <w:name w:val="IRB Item Numbered (1)"/>
    <w:basedOn w:val="IRBItem"/>
    <w:pPr>
      <w:numPr>
        <w:numId w:val="8"/>
      </w:numPr>
    </w:pPr>
    <w:rPr>
      <w:snapToGrid w:val="0"/>
    </w:rPr>
  </w:style>
  <w:style w:type="paragraph" w:customStyle="1" w:styleId="IRBItemNumbereda">
    <w:name w:val="IRB Item Numbered (a)"/>
    <w:basedOn w:val="IRBItemNumbered1"/>
    <w:pPr>
      <w:numPr>
        <w:numId w:val="9"/>
      </w:numPr>
    </w:pPr>
  </w:style>
  <w:style w:type="paragraph" w:customStyle="1" w:styleId="IRBSub-Item">
    <w:name w:val="IRB Sub-Item"/>
    <w:semiHidden/>
    <w:pPr>
      <w:jc w:val="right"/>
    </w:pPr>
    <w:rPr>
      <w:rFonts w:ascii="Verdana" w:hAnsi="Verdana"/>
    </w:rPr>
  </w:style>
  <w:style w:type="paragraph" w:customStyle="1" w:styleId="IRBUserTyping">
    <w:name w:val="IRB User Typing"/>
    <w:semiHidden/>
    <w:rPr>
      <w:b/>
      <w:bCs/>
      <w:color w:val="000000"/>
      <w:sz w:val="24"/>
      <w:u w:val="dotted" w:color="C0C0C0"/>
    </w:rPr>
  </w:style>
  <w:style w:type="paragraph" w:styleId="PlainText">
    <w:name w:val="Plain Text"/>
    <w:basedOn w:val="Normal"/>
    <w:link w:val="PlainTextChar"/>
    <w:uiPriority w:val="99"/>
    <w:semiHidden/>
    <w:rPr>
      <w:rFonts w:ascii="Courier New" w:hAnsi="Courier New" w:cs="Courier New"/>
      <w:sz w:val="20"/>
      <w:szCs w:val="20"/>
    </w:rPr>
  </w:style>
  <w:style w:type="paragraph" w:customStyle="1" w:styleId="GBnormal">
    <w:name w:val="GB normal"/>
    <w:basedOn w:val="Normal"/>
    <w:link w:val="GBnormalChar"/>
    <w:pPr>
      <w:spacing w:after="120"/>
      <w:ind w:firstLine="360"/>
    </w:pPr>
    <w:rPr>
      <w:rFonts w:cs="Courier New"/>
      <w:szCs w:val="20"/>
    </w:rPr>
  </w:style>
  <w:style w:type="paragraph" w:styleId="ListBullet">
    <w:name w:val="List Bullet"/>
    <w:basedOn w:val="GBBody"/>
    <w:autoRedefine/>
    <w:pPr>
      <w:numPr>
        <w:numId w:val="21"/>
      </w:numPr>
    </w:pPr>
  </w:style>
  <w:style w:type="paragraph" w:styleId="ListNumber">
    <w:name w:val="List Number"/>
    <w:basedOn w:val="GBBody"/>
    <w:link w:val="ListNumberChar"/>
    <w:pPr>
      <w:numPr>
        <w:numId w:val="20"/>
      </w:numPr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FirstIndent">
    <w:name w:val="Body Text First Indent"/>
    <w:basedOn w:val="BodyText"/>
    <w:semiHidden/>
    <w:pPr>
      <w:spacing w:after="120"/>
      <w:ind w:firstLine="210"/>
    </w:pPr>
    <w:rPr>
      <w:rFonts w:cs="Times New Roman"/>
      <w:szCs w:val="24"/>
    </w:rPr>
  </w:style>
  <w:style w:type="paragraph" w:styleId="BodyTextIndent">
    <w:name w:val="Body Text Indent"/>
    <w:basedOn w:val="Normal"/>
    <w:semiHidden/>
    <w:pPr>
      <w:spacing w:after="120"/>
      <w:ind w:left="360"/>
    </w:pPr>
  </w:style>
  <w:style w:type="paragraph" w:styleId="BodyTextFirstIndent2">
    <w:name w:val="Body Text First Indent 2"/>
    <w:basedOn w:val="BodyTextIndent"/>
    <w:semiHidden/>
    <w:pPr>
      <w:ind w:firstLine="210"/>
    </w:pPr>
  </w:style>
  <w:style w:type="paragraph" w:styleId="BodyTextIndent2">
    <w:name w:val="Body Text Indent 2"/>
    <w:basedOn w:val="Normal"/>
    <w:semiHidden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semiHidden/>
    <w:pPr>
      <w:ind w:left="4320"/>
    </w:pPr>
  </w:style>
  <w:style w:type="paragraph" w:styleId="Date">
    <w:name w:val="Date"/>
    <w:basedOn w:val="Normal"/>
    <w:next w:val="Normal"/>
    <w:semiHidden/>
  </w:style>
  <w:style w:type="paragraph" w:styleId="E-mailSignature">
    <w:name w:val="E-mail Signature"/>
    <w:basedOn w:val="Normal"/>
    <w:semiHidden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Footer">
    <w:name w:val="footer"/>
    <w:basedOn w:val="Normal"/>
    <w:link w:val="FooterChar"/>
    <w:semiHidden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character" w:styleId="HTMLAcronym">
    <w:name w:val="HTML Acronym"/>
    <w:basedOn w:val="DefaultParagraphFont"/>
    <w:semiHidden/>
  </w:style>
  <w:style w:type="paragraph" w:styleId="HTMLAddress">
    <w:name w:val="HTML Address"/>
    <w:basedOn w:val="Normal"/>
    <w:semiHidden/>
    <w:rPr>
      <w:i/>
      <w:iCs/>
    </w:rPr>
  </w:style>
  <w:style w:type="character" w:styleId="HTMLCite">
    <w:name w:val="HTML Cite"/>
    <w:semiHidden/>
    <w:rPr>
      <w:i/>
      <w:iCs/>
    </w:rPr>
  </w:style>
  <w:style w:type="character" w:styleId="HTMLCode">
    <w:name w:val="HTML Code"/>
    <w:semiHidden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Pr>
      <w:i/>
      <w:iCs/>
    </w:rPr>
  </w:style>
  <w:style w:type="character" w:styleId="HTMLKeyboard">
    <w:name w:val="HTML Keyboard"/>
    <w:semiHidden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Pr>
      <w:rFonts w:ascii="Courier New" w:hAnsi="Courier New" w:cs="Courier New"/>
    </w:rPr>
  </w:style>
  <w:style w:type="character" w:styleId="HTMLTypewriter">
    <w:name w:val="HTML Typewriter"/>
    <w:semiHidden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Pr>
      <w:i/>
      <w:iCs/>
    </w:rPr>
  </w:style>
  <w:style w:type="character" w:styleId="LineNumber">
    <w:name w:val="line number"/>
    <w:basedOn w:val="DefaultParagraphFont"/>
    <w:semiHidden/>
  </w:style>
  <w:style w:type="paragraph" w:styleId="List">
    <w:name w:val="List"/>
    <w:basedOn w:val="Normal"/>
    <w:semiHidden/>
    <w:pPr>
      <w:ind w:left="360" w:hanging="360"/>
    </w:pPr>
  </w:style>
  <w:style w:type="paragraph" w:styleId="List2">
    <w:name w:val="List 2"/>
    <w:basedOn w:val="Normal"/>
    <w:semiHidden/>
    <w:pPr>
      <w:ind w:left="720" w:hanging="360"/>
    </w:pPr>
  </w:style>
  <w:style w:type="paragraph" w:styleId="List3">
    <w:name w:val="List 3"/>
    <w:basedOn w:val="Normal"/>
    <w:semiHidden/>
    <w:pPr>
      <w:ind w:left="1080" w:hanging="360"/>
    </w:pPr>
  </w:style>
  <w:style w:type="paragraph" w:styleId="List4">
    <w:name w:val="List 4"/>
    <w:basedOn w:val="Normal"/>
    <w:semiHidden/>
    <w:pPr>
      <w:ind w:left="1440" w:hanging="360"/>
    </w:pPr>
  </w:style>
  <w:style w:type="paragraph" w:styleId="List5">
    <w:name w:val="List 5"/>
    <w:basedOn w:val="Normal"/>
    <w:semiHidden/>
    <w:pPr>
      <w:ind w:left="1800" w:hanging="360"/>
    </w:pPr>
  </w:style>
  <w:style w:type="paragraph" w:styleId="ListBullet2">
    <w:name w:val="List Bullet 2"/>
    <w:basedOn w:val="Normal"/>
    <w:semiHidden/>
    <w:pPr>
      <w:numPr>
        <w:numId w:val="10"/>
      </w:numPr>
    </w:pPr>
  </w:style>
  <w:style w:type="paragraph" w:styleId="ListBullet3">
    <w:name w:val="List Bullet 3"/>
    <w:basedOn w:val="Normal"/>
    <w:semiHidden/>
    <w:pPr>
      <w:numPr>
        <w:numId w:val="11"/>
      </w:numPr>
    </w:pPr>
  </w:style>
  <w:style w:type="paragraph" w:styleId="ListBullet4">
    <w:name w:val="List Bullet 4"/>
    <w:basedOn w:val="Normal"/>
    <w:semiHidden/>
    <w:pPr>
      <w:numPr>
        <w:numId w:val="12"/>
      </w:numPr>
    </w:pPr>
  </w:style>
  <w:style w:type="paragraph" w:styleId="ListBullet5">
    <w:name w:val="List Bullet 5"/>
    <w:basedOn w:val="Normal"/>
    <w:semiHidden/>
    <w:pPr>
      <w:numPr>
        <w:numId w:val="13"/>
      </w:numPr>
    </w:pPr>
  </w:style>
  <w:style w:type="paragraph" w:styleId="ListContinue">
    <w:name w:val="List Continue"/>
    <w:basedOn w:val="Normal"/>
    <w:semiHidden/>
    <w:pPr>
      <w:spacing w:after="120"/>
      <w:ind w:left="360"/>
    </w:pPr>
  </w:style>
  <w:style w:type="paragraph" w:styleId="ListContinue2">
    <w:name w:val="List Continue 2"/>
    <w:basedOn w:val="Normal"/>
    <w:semiHidden/>
    <w:pPr>
      <w:spacing w:after="120"/>
      <w:ind w:left="720"/>
    </w:pPr>
  </w:style>
  <w:style w:type="paragraph" w:styleId="ListContinue3">
    <w:name w:val="List Continue 3"/>
    <w:basedOn w:val="Normal"/>
    <w:semiHidden/>
    <w:pPr>
      <w:spacing w:after="120"/>
      <w:ind w:left="1080"/>
    </w:pPr>
  </w:style>
  <w:style w:type="paragraph" w:styleId="ListContinue4">
    <w:name w:val="List Continue 4"/>
    <w:basedOn w:val="Normal"/>
    <w:semiHidden/>
    <w:pPr>
      <w:spacing w:after="120"/>
      <w:ind w:left="1440"/>
    </w:pPr>
  </w:style>
  <w:style w:type="paragraph" w:styleId="ListContinue5">
    <w:name w:val="List Continue 5"/>
    <w:basedOn w:val="Normal"/>
    <w:semiHidden/>
    <w:pPr>
      <w:spacing w:after="120"/>
      <w:ind w:left="1800"/>
    </w:pPr>
  </w:style>
  <w:style w:type="paragraph" w:styleId="ListNumber2">
    <w:name w:val="List Number 2"/>
    <w:basedOn w:val="Normal"/>
    <w:semiHidden/>
    <w:pPr>
      <w:numPr>
        <w:numId w:val="14"/>
      </w:numPr>
    </w:pPr>
  </w:style>
  <w:style w:type="paragraph" w:styleId="ListNumber3">
    <w:name w:val="List Number 3"/>
    <w:basedOn w:val="Normal"/>
    <w:semiHidden/>
    <w:pPr>
      <w:numPr>
        <w:numId w:val="15"/>
      </w:numPr>
    </w:pPr>
  </w:style>
  <w:style w:type="paragraph" w:styleId="ListNumber4">
    <w:name w:val="List Number 4"/>
    <w:basedOn w:val="Normal"/>
    <w:semiHidden/>
    <w:pPr>
      <w:numPr>
        <w:numId w:val="16"/>
      </w:numPr>
    </w:pPr>
  </w:style>
  <w:style w:type="paragraph" w:styleId="ListNumber5">
    <w:name w:val="List Number 5"/>
    <w:basedOn w:val="Normal"/>
    <w:semiHidden/>
    <w:pPr>
      <w:numPr>
        <w:numId w:val="17"/>
      </w:numPr>
    </w:pPr>
  </w:style>
  <w:style w:type="paragraph" w:styleId="MessageHeader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rPr>
      <w:rFonts w:ascii="Times New Roman" w:hAnsi="Times New Roman"/>
    </w:rPr>
  </w:style>
  <w:style w:type="paragraph" w:styleId="NormalIndent">
    <w:name w:val="Normal Indent"/>
    <w:basedOn w:val="Normal"/>
    <w:semiHidden/>
    <w:pPr>
      <w:ind w:left="720"/>
    </w:pPr>
  </w:style>
  <w:style w:type="paragraph" w:styleId="NoteHeading">
    <w:name w:val="Note Heading"/>
    <w:basedOn w:val="Normal"/>
    <w:next w:val="Normal"/>
    <w:semiHidden/>
  </w:style>
  <w:style w:type="character" w:styleId="PageNumber">
    <w:name w:val="page number"/>
    <w:basedOn w:val="DefaultParagraphFont"/>
    <w:semiHidden/>
  </w:style>
  <w:style w:type="paragraph" w:styleId="Salutation">
    <w:name w:val="Salutation"/>
    <w:basedOn w:val="Normal"/>
    <w:next w:val="Normal"/>
    <w:semiHidden/>
  </w:style>
  <w:style w:type="paragraph" w:styleId="Signature">
    <w:name w:val="Signature"/>
    <w:basedOn w:val="Normal"/>
    <w:semiHidden/>
    <w:pPr>
      <w:ind w:left="4320"/>
    </w:pPr>
  </w:style>
  <w:style w:type="character" w:styleId="Strong">
    <w:name w:val="Strong"/>
    <w:qFormat/>
    <w:rPr>
      <w:b/>
      <w:bCs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semiHidden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single" w:sz="6" w:space="0" w:color="000000"/>
        </w:tcBorders>
      </w:tcPr>
    </w:tblStylePr>
  </w:style>
  <w:style w:type="table" w:styleId="TableGrid6">
    <w:name w:val="Table Grid 6"/>
    <w:basedOn w:val="TableNormal"/>
    <w:semiHidden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single" w:sz="6" w:space="0" w:color="000000"/>
        </w:tcBorders>
      </w:tcPr>
    </w:tblStylePr>
  </w:style>
  <w:style w:type="table" w:styleId="TableGrid7">
    <w:name w:val="Table Grid 7"/>
    <w:basedOn w:val="TableNormal"/>
    <w:semiHidden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single" w:sz="6" w:space="0" w:color="000000"/>
        </w:tcBorders>
      </w:tcPr>
    </w:tblStylePr>
  </w:style>
  <w:style w:type="table" w:styleId="TableGrid8">
    <w:name w:val="Table Grid 8"/>
    <w:basedOn w:val="TableNormal"/>
    <w:semiHidden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Emphasis">
    <w:name w:val="Emphasis"/>
    <w:uiPriority w:val="20"/>
    <w:qFormat/>
    <w:rPr>
      <w:b/>
      <w:i/>
      <w:iCs/>
    </w:rPr>
  </w:style>
  <w:style w:type="paragraph" w:styleId="FootnoteText">
    <w:name w:val="footnote text"/>
    <w:basedOn w:val="Normal"/>
    <w:semiHidden/>
    <w:rPr>
      <w:color w:val="999999"/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PlainTextChar">
    <w:name w:val="Plain Text Char"/>
    <w:link w:val="PlainText"/>
    <w:uiPriority w:val="99"/>
    <w:rPr>
      <w:rFonts w:ascii="Courier New" w:hAnsi="Courier New" w:cs="Courier New"/>
      <w:lang w:val="en-US" w:eastAsia="en-US" w:bidi="ar-SA"/>
    </w:rPr>
  </w:style>
  <w:style w:type="character" w:customStyle="1" w:styleId="GBnormalChar">
    <w:name w:val="GB normal Char"/>
    <w:link w:val="GBnormal"/>
    <w:rPr>
      <w:rFonts w:ascii="Book Antiqua" w:hAnsi="Book Antiqua" w:cs="Courier New"/>
      <w:sz w:val="24"/>
      <w:lang w:val="en-US" w:eastAsia="en-US" w:bidi="ar-SA"/>
    </w:rPr>
  </w:style>
  <w:style w:type="character" w:customStyle="1" w:styleId="ListNumberChar">
    <w:name w:val="List Number Char"/>
    <w:link w:val="ListNumber"/>
    <w:rPr>
      <w:rFonts w:ascii="Book Antiqua" w:hAnsi="Book Antiqua" w:cs="Courier New"/>
      <w:sz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</w:pPr>
    <w:rPr>
      <w:b/>
      <w:caps/>
    </w:rPr>
  </w:style>
  <w:style w:type="paragraph" w:styleId="TOC3">
    <w:name w:val="toc 3"/>
    <w:basedOn w:val="Normal"/>
    <w:next w:val="Normal"/>
    <w:autoRedefine/>
    <w:semiHidden/>
    <w:pPr>
      <w:ind w:left="480"/>
    </w:pPr>
    <w:rPr>
      <w:sz w:val="20"/>
    </w:rPr>
  </w:style>
  <w:style w:type="paragraph" w:styleId="TOC2">
    <w:name w:val="toc 2"/>
    <w:basedOn w:val="Normal"/>
    <w:next w:val="Normal"/>
    <w:autoRedefine/>
    <w:semiHidden/>
    <w:pPr>
      <w:ind w:left="240"/>
    </w:pPr>
    <w:rPr>
      <w:sz w:val="20"/>
    </w:rPr>
  </w:style>
  <w:style w:type="paragraph" w:styleId="TOC4">
    <w:name w:val="toc 4"/>
    <w:basedOn w:val="Normal"/>
    <w:next w:val="Normal"/>
    <w:autoRedefine/>
    <w:semiHidden/>
    <w:pPr>
      <w:ind w:left="720"/>
    </w:pPr>
    <w:rPr>
      <w:rFonts w:ascii="Times New Roman" w:hAnsi="Times New Roman"/>
    </w:rPr>
  </w:style>
  <w:style w:type="paragraph" w:styleId="TOC5">
    <w:name w:val="toc 5"/>
    <w:basedOn w:val="Normal"/>
    <w:next w:val="Normal"/>
    <w:autoRedefine/>
    <w:semiHidden/>
    <w:pPr>
      <w:ind w:left="960"/>
    </w:pPr>
    <w:rPr>
      <w:rFonts w:ascii="Times New Roman" w:hAnsi="Times New Roman"/>
    </w:rPr>
  </w:style>
  <w:style w:type="paragraph" w:styleId="TOC6">
    <w:name w:val="toc 6"/>
    <w:basedOn w:val="Normal"/>
    <w:next w:val="Normal"/>
    <w:autoRedefine/>
    <w:semiHidden/>
    <w:pPr>
      <w:ind w:left="1200"/>
    </w:pPr>
    <w:rPr>
      <w:rFonts w:ascii="Times New Roman" w:hAnsi="Times New Roman"/>
    </w:rPr>
  </w:style>
  <w:style w:type="paragraph" w:styleId="TOC7">
    <w:name w:val="toc 7"/>
    <w:basedOn w:val="Normal"/>
    <w:next w:val="Normal"/>
    <w:autoRedefine/>
    <w:semiHidden/>
    <w:pPr>
      <w:ind w:left="1440"/>
    </w:pPr>
    <w:rPr>
      <w:rFonts w:ascii="Times New Roman" w:hAnsi="Times New Roman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rFonts w:ascii="Times New Roman" w:hAnsi="Times New Roman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rFonts w:ascii="Times New Roman" w:hAnsi="Times New Roman"/>
    </w:rPr>
  </w:style>
  <w:style w:type="paragraph" w:customStyle="1" w:styleId="GBBody">
    <w:name w:val="GB Body"/>
    <w:basedOn w:val="GBnormal"/>
    <w:pPr>
      <w:spacing w:after="0"/>
      <w:ind w:firstLine="0"/>
    </w:pPr>
  </w:style>
  <w:style w:type="paragraph" w:customStyle="1" w:styleId="bullettwo">
    <w:name w:val="bullet two"/>
    <w:basedOn w:val="ListBullet"/>
    <w:autoRedefine/>
    <w:pPr>
      <w:numPr>
        <w:numId w:val="0"/>
      </w:numPr>
    </w:pPr>
    <w:rPr>
      <w:sz w:val="20"/>
    </w:rPr>
  </w:style>
  <w:style w:type="character" w:customStyle="1" w:styleId="Intralink">
    <w:name w:val="Intralink"/>
    <w:rPr>
      <w:color w:val="333333"/>
      <w:u w:val="none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lockQuotation">
    <w:name w:val="Block Quotation"/>
    <w:basedOn w:val="Normal"/>
    <w:link w:val="BlockQuotationChar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after="240" w:line="220" w:lineRule="atLeast"/>
      <w:ind w:left="1368" w:right="240"/>
      <w:jc w:val="both"/>
    </w:pPr>
    <w:rPr>
      <w:rFonts w:ascii="Arial Narrow" w:hAnsi="Arial Narrow"/>
    </w:rPr>
  </w:style>
  <w:style w:type="paragraph" w:customStyle="1" w:styleId="Blockquote">
    <w:name w:val="Blockquote"/>
    <w:basedOn w:val="Normal"/>
    <w:pPr>
      <w:spacing w:before="100" w:after="100"/>
      <w:ind w:left="360" w:right="360"/>
    </w:pPr>
    <w:rPr>
      <w:rFonts w:ascii="Times New Roman" w:hAnsi="Times New Roman"/>
      <w:snapToGrid w:val="0"/>
    </w:rPr>
  </w:style>
  <w:style w:type="numbering" w:customStyle="1" w:styleId="bulletsubmission">
    <w:name w:val="bullet submission"/>
    <w:basedOn w:val="NoList"/>
    <w:pPr>
      <w:numPr>
        <w:numId w:val="6"/>
      </w:numPr>
    </w:pPr>
  </w:style>
  <w:style w:type="paragraph" w:customStyle="1" w:styleId="quotationblock">
    <w:name w:val="quotation block"/>
    <w:basedOn w:val="BodyText"/>
    <w:next w:val="BodyText"/>
    <w:autoRedefine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240"/>
      <w:ind w:left="1440"/>
    </w:pPr>
    <w:rPr>
      <w:rFonts w:ascii="Times New Roman" w:hAnsi="Times New Roman" w:cs="Times New Roman"/>
      <w:sz w:val="22"/>
    </w:rPr>
  </w:style>
  <w:style w:type="paragraph" w:customStyle="1" w:styleId="SectionHeading">
    <w:name w:val="Section Heading"/>
    <w:basedOn w:val="Heading1"/>
    <w:pPr>
      <w:pBdr>
        <w:top w:val="single" w:sz="4" w:space="1" w:color="auto"/>
      </w:pBdr>
      <w:shd w:val="pct10" w:color="auto" w:fill="FFFFFF"/>
      <w:spacing w:before="240" w:after="0"/>
    </w:pPr>
  </w:style>
  <w:style w:type="numbering" w:customStyle="1" w:styleId="bulletsimple">
    <w:name w:val="bullet simple"/>
    <w:basedOn w:val="NoList"/>
    <w:pPr>
      <w:numPr>
        <w:numId w:val="5"/>
      </w:numPr>
    </w:pPr>
  </w:style>
  <w:style w:type="paragraph" w:customStyle="1" w:styleId="NotetoPI">
    <w:name w:val="Note to PI"/>
    <w:basedOn w:val="Normal"/>
    <w:autoRedefine/>
    <w:pPr>
      <w:pBdr>
        <w:top w:val="single" w:sz="6" w:space="12" w:color="auto"/>
        <w:left w:val="single" w:sz="6" w:space="12" w:color="auto"/>
        <w:bottom w:val="single" w:sz="6" w:space="12" w:color="auto"/>
        <w:right w:val="single" w:sz="6" w:space="12" w:color="auto"/>
      </w:pBdr>
      <w:shd w:val="pct5" w:color="auto" w:fill="auto"/>
      <w:spacing w:after="240" w:line="220" w:lineRule="atLeast"/>
      <w:ind w:left="1368" w:right="240"/>
      <w:jc w:val="both"/>
    </w:pPr>
    <w:rPr>
      <w:rFonts w:ascii="Arial" w:hAnsi="Arial"/>
    </w:rPr>
  </w:style>
  <w:style w:type="numbering" w:customStyle="1" w:styleId="bulletcontact">
    <w:name w:val="bullet contact"/>
    <w:basedOn w:val="NoList"/>
    <w:pPr>
      <w:numPr>
        <w:numId w:val="4"/>
      </w:numPr>
    </w:pPr>
  </w:style>
  <w:style w:type="paragraph" w:styleId="Caption">
    <w:name w:val="caption"/>
    <w:basedOn w:val="Normal"/>
    <w:next w:val="BodyText"/>
    <w:qFormat/>
    <w:pPr>
      <w:keepNext/>
      <w:numPr>
        <w:numId w:val="7"/>
      </w:numPr>
      <w:spacing w:before="60" w:after="240" w:line="220" w:lineRule="atLeast"/>
    </w:pPr>
    <w:rPr>
      <w:rFonts w:ascii="Arial Narrow" w:hAnsi="Arial Narrow"/>
      <w:sz w:val="1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EndnoteReference">
    <w:name w:val="endnote reference"/>
    <w:semiHidden/>
    <w:rPr>
      <w:vertAlign w:val="superscript"/>
    </w:rPr>
  </w:style>
  <w:style w:type="paragraph" w:styleId="EndnoteText">
    <w:name w:val="endnote text"/>
    <w:basedOn w:val="Normal"/>
    <w:semiHidden/>
    <w:pPr>
      <w:keepLines/>
      <w:spacing w:line="200" w:lineRule="atLeast"/>
      <w:ind w:left="1080"/>
    </w:pPr>
    <w:rPr>
      <w:spacing w:val="-5"/>
      <w:sz w:val="16"/>
    </w:rPr>
  </w:style>
  <w:style w:type="paragraph" w:customStyle="1" w:styleId="FooterEven">
    <w:name w:val="Footer Even"/>
    <w:basedOn w:val="Footer"/>
    <w:semiHidden/>
    <w:pPr>
      <w:pBdr>
        <w:top w:val="single" w:sz="6" w:space="2" w:color="auto"/>
      </w:pBdr>
      <w:spacing w:before="600"/>
    </w:pPr>
  </w:style>
  <w:style w:type="paragraph" w:customStyle="1" w:styleId="FooterFirst">
    <w:name w:val="Footer First"/>
    <w:basedOn w:val="Footer"/>
    <w:semiHidden/>
    <w:pPr>
      <w:pBdr>
        <w:top w:val="single" w:sz="6" w:space="2" w:color="auto"/>
      </w:pBdr>
      <w:spacing w:before="600"/>
    </w:pPr>
  </w:style>
  <w:style w:type="paragraph" w:customStyle="1" w:styleId="FooterOdd">
    <w:name w:val="Footer Odd"/>
    <w:basedOn w:val="Footer"/>
    <w:semiHidden/>
    <w:pPr>
      <w:pBdr>
        <w:top w:val="single" w:sz="6" w:space="2" w:color="auto"/>
      </w:pBdr>
      <w:spacing w:before="600"/>
    </w:pPr>
  </w:style>
  <w:style w:type="paragraph" w:customStyle="1" w:styleId="FootnoteBase">
    <w:name w:val="Footnote Base"/>
    <w:basedOn w:val="Normal"/>
    <w:semiHidden/>
    <w:pPr>
      <w:keepLines/>
      <w:spacing w:line="200" w:lineRule="atLeast"/>
      <w:ind w:left="1080"/>
    </w:pPr>
    <w:rPr>
      <w:spacing w:val="-5"/>
      <w:sz w:val="16"/>
    </w:rPr>
  </w:style>
  <w:style w:type="paragraph" w:customStyle="1" w:styleId="HeaderBase">
    <w:name w:val="Header Base"/>
    <w:basedOn w:val="Normal"/>
    <w:semiHidden/>
    <w:pPr>
      <w:keepLines/>
      <w:tabs>
        <w:tab w:val="center" w:pos="4320"/>
        <w:tab w:val="right" w:pos="8640"/>
      </w:tabs>
      <w:spacing w:line="190" w:lineRule="atLeast"/>
    </w:pPr>
    <w:rPr>
      <w:caps/>
      <w:sz w:val="15"/>
    </w:rPr>
  </w:style>
  <w:style w:type="paragraph" w:customStyle="1" w:styleId="HeaderEven">
    <w:name w:val="Header Even"/>
    <w:basedOn w:val="Header"/>
    <w:semiHidden/>
    <w:pPr>
      <w:pBdr>
        <w:bottom w:val="single" w:sz="6" w:space="1" w:color="auto"/>
      </w:pBdr>
      <w:spacing w:after="600"/>
    </w:pPr>
  </w:style>
  <w:style w:type="paragraph" w:customStyle="1" w:styleId="HeaderFirst">
    <w:name w:val="Header First"/>
    <w:basedOn w:val="Header"/>
    <w:semiHidden/>
    <w:pPr>
      <w:pBdr>
        <w:top w:val="single" w:sz="6" w:space="2" w:color="auto"/>
      </w:pBdr>
      <w:jc w:val="right"/>
    </w:pPr>
  </w:style>
  <w:style w:type="paragraph" w:customStyle="1" w:styleId="HeaderOdd">
    <w:name w:val="Header Odd"/>
    <w:basedOn w:val="Header"/>
    <w:semiHidden/>
    <w:pPr>
      <w:pBdr>
        <w:bottom w:val="single" w:sz="6" w:space="1" w:color="auto"/>
      </w:pBdr>
      <w:spacing w:after="600"/>
    </w:pPr>
  </w:style>
  <w:style w:type="paragraph" w:customStyle="1" w:styleId="HeadingBase">
    <w:name w:val="Heading Base"/>
    <w:basedOn w:val="Normal"/>
    <w:next w:val="BodyText"/>
    <w:semiHidden/>
    <w:pPr>
      <w:keepNext/>
      <w:keepLines/>
      <w:spacing w:before="140" w:line="220" w:lineRule="atLeast"/>
      <w:ind w:left="1080"/>
    </w:pPr>
    <w:rPr>
      <w:spacing w:val="-4"/>
      <w:kern w:val="28"/>
      <w:sz w:val="22"/>
    </w:rPr>
  </w:style>
  <w:style w:type="paragraph" w:styleId="Index1">
    <w:name w:val="index 1"/>
    <w:basedOn w:val="Normal"/>
    <w:autoRedefine/>
    <w:semiHidden/>
    <w:pPr>
      <w:spacing w:line="240" w:lineRule="atLeast"/>
      <w:ind w:left="360" w:hanging="360"/>
    </w:pPr>
    <w:rPr>
      <w:spacing w:val="-5"/>
      <w:sz w:val="18"/>
    </w:rPr>
  </w:style>
  <w:style w:type="paragraph" w:styleId="Index2">
    <w:name w:val="index 2"/>
    <w:basedOn w:val="Normal"/>
    <w:autoRedefine/>
    <w:semiHidden/>
    <w:pPr>
      <w:ind w:left="720" w:hanging="360"/>
    </w:pPr>
    <w:rPr>
      <w:spacing w:val="-5"/>
      <w:sz w:val="18"/>
    </w:rPr>
  </w:style>
  <w:style w:type="paragraph" w:styleId="Index3">
    <w:name w:val="index 3"/>
    <w:basedOn w:val="Normal"/>
    <w:autoRedefine/>
    <w:semiHidden/>
    <w:pPr>
      <w:ind w:left="1080" w:hanging="360"/>
    </w:pPr>
    <w:rPr>
      <w:spacing w:val="-5"/>
      <w:sz w:val="18"/>
    </w:rPr>
  </w:style>
  <w:style w:type="paragraph" w:styleId="Index4">
    <w:name w:val="index 4"/>
    <w:basedOn w:val="Normal"/>
    <w:autoRedefine/>
    <w:semiHidden/>
    <w:pPr>
      <w:ind w:left="1440" w:hanging="360"/>
    </w:pPr>
    <w:rPr>
      <w:spacing w:val="-5"/>
      <w:sz w:val="18"/>
    </w:rPr>
  </w:style>
  <w:style w:type="paragraph" w:styleId="Index5">
    <w:name w:val="index 5"/>
    <w:basedOn w:val="Normal"/>
    <w:autoRedefine/>
    <w:semiHidden/>
    <w:pPr>
      <w:ind w:left="1800" w:hanging="360"/>
    </w:pPr>
    <w:rPr>
      <w:spacing w:val="-5"/>
      <w:sz w:val="18"/>
    </w:rPr>
  </w:style>
  <w:style w:type="paragraph" w:customStyle="1" w:styleId="IndexBase">
    <w:name w:val="Index Base"/>
    <w:basedOn w:val="Normal"/>
    <w:semiHidden/>
    <w:pPr>
      <w:spacing w:line="240" w:lineRule="atLeast"/>
      <w:ind w:left="360" w:hanging="360"/>
    </w:pPr>
    <w:rPr>
      <w:spacing w:val="-5"/>
      <w:sz w:val="18"/>
    </w:rPr>
  </w:style>
  <w:style w:type="paragraph" w:styleId="IndexHeading">
    <w:name w:val="index heading"/>
    <w:basedOn w:val="HeadingBase"/>
    <w:next w:val="Index1"/>
    <w:semiHidden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numbering" w:customStyle="1" w:styleId="numbered">
    <w:name w:val="numbered"/>
    <w:basedOn w:val="NoList"/>
    <w:pPr>
      <w:numPr>
        <w:numId w:val="18"/>
      </w:numPr>
    </w:pPr>
  </w:style>
  <w:style w:type="paragraph" w:customStyle="1" w:styleId="Picture">
    <w:name w:val="Picture"/>
    <w:basedOn w:val="Normal"/>
    <w:next w:val="Caption"/>
    <w:pPr>
      <w:keepNext/>
      <w:ind w:left="1080"/>
    </w:pPr>
    <w:rPr>
      <w:spacing w:val="-5"/>
    </w:rPr>
  </w:style>
  <w:style w:type="paragraph" w:customStyle="1" w:styleId="Quick1">
    <w:name w:val="Quick 1."/>
    <w:basedOn w:val="Normal"/>
    <w:pPr>
      <w:widowControl w:val="0"/>
      <w:numPr>
        <w:numId w:val="19"/>
      </w:numPr>
      <w:ind w:right="720"/>
    </w:pPr>
    <w:rPr>
      <w:rFonts w:ascii="Times New Roman" w:hAnsi="Times New Roman"/>
      <w:snapToGrid w:val="0"/>
    </w:rPr>
  </w:style>
  <w:style w:type="character" w:customStyle="1" w:styleId="Sample">
    <w:name w:val="Sample"/>
    <w:semiHidden/>
    <w:rPr>
      <w:rFonts w:ascii="Courier New" w:hAnsi="Courier New"/>
    </w:rPr>
  </w:style>
  <w:style w:type="paragraph" w:customStyle="1" w:styleId="SectionLabel">
    <w:name w:val="Section Label"/>
    <w:basedOn w:val="HeadingBase"/>
    <w:next w:val="BodyText"/>
    <w:semiHidden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paragraph" w:customStyle="1" w:styleId="Style1">
    <w:name w:val="Style1"/>
    <w:autoRedefine/>
    <w:semiHidden/>
    <w:pPr>
      <w:shd w:val="solid" w:color="auto" w:fill="auto"/>
      <w:spacing w:before="480"/>
    </w:pPr>
    <w:rPr>
      <w:rFonts w:ascii="Arial Black" w:hAnsi="Arial Black" w:cs="Courier New"/>
      <w:caps/>
      <w:spacing w:val="-10"/>
      <w:kern w:val="20"/>
      <w:position w:val="8"/>
      <w:sz w:val="28"/>
    </w:rPr>
  </w:style>
  <w:style w:type="character" w:customStyle="1" w:styleId="Superscript">
    <w:name w:val="Superscript"/>
    <w:semiHidden/>
    <w:rPr>
      <w:b/>
      <w:vertAlign w:val="superscript"/>
    </w:rPr>
  </w:style>
  <w:style w:type="paragraph" w:customStyle="1" w:styleId="TableHeader">
    <w:name w:val="Table Header"/>
    <w:basedOn w:val="Normal"/>
    <w:pPr>
      <w:spacing w:before="60"/>
      <w:jc w:val="center"/>
    </w:pPr>
    <w:rPr>
      <w:rFonts w:ascii="Arial Black" w:hAnsi="Arial Black"/>
      <w:sz w:val="16"/>
    </w:rPr>
  </w:style>
  <w:style w:type="paragraph" w:styleId="TableofAuthorities">
    <w:name w:val="table of authorities"/>
    <w:basedOn w:val="Normal"/>
    <w:semiHidden/>
    <w:pPr>
      <w:tabs>
        <w:tab w:val="right" w:leader="dot" w:pos="7560"/>
      </w:tabs>
      <w:ind w:left="1440" w:hanging="360"/>
    </w:pPr>
  </w:style>
  <w:style w:type="paragraph" w:styleId="TableofFigures">
    <w:name w:val="table of figures"/>
    <w:basedOn w:val="Normal"/>
    <w:semiHidden/>
    <w:pPr>
      <w:tabs>
        <w:tab w:val="right" w:leader="dot" w:pos="6480"/>
      </w:tabs>
      <w:spacing w:after="240" w:line="240" w:lineRule="atLeast"/>
      <w:ind w:left="1440" w:hanging="360"/>
    </w:pPr>
  </w:style>
  <w:style w:type="paragraph" w:customStyle="1" w:styleId="TableText">
    <w:name w:val="Table Text"/>
    <w:basedOn w:val="Normal"/>
    <w:pPr>
      <w:spacing w:before="60"/>
    </w:pPr>
    <w:rPr>
      <w:sz w:val="16"/>
    </w:rPr>
  </w:style>
  <w:style w:type="paragraph" w:styleId="TOAHeading">
    <w:name w:val="toa heading"/>
    <w:basedOn w:val="Normal"/>
    <w:next w:val="TableofAuthorities"/>
    <w:semiHidden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customStyle="1" w:styleId="TOCBase">
    <w:name w:val="TOC Base"/>
    <w:basedOn w:val="Normal"/>
    <w:semiHidden/>
    <w:pPr>
      <w:tabs>
        <w:tab w:val="right" w:leader="dot" w:pos="6480"/>
      </w:tabs>
      <w:spacing w:after="240" w:line="240" w:lineRule="atLeast"/>
    </w:pPr>
  </w:style>
  <w:style w:type="character" w:customStyle="1" w:styleId="Variable">
    <w:name w:val="Variable"/>
    <w:semiHidden/>
    <w:rPr>
      <w:i/>
    </w:rPr>
  </w:style>
  <w:style w:type="paragraph" w:customStyle="1" w:styleId="StyleQuick1Antiqua">
    <w:name w:val="Style Quick 1. + Antiqua"/>
    <w:basedOn w:val="Quick1"/>
    <w:pPr>
      <w:numPr>
        <w:numId w:val="0"/>
      </w:numPr>
    </w:pPr>
    <w:rPr>
      <w:rFonts w:ascii="Book Antiqua" w:hAnsi="Book Antiqua"/>
    </w:rPr>
  </w:style>
  <w:style w:type="paragraph" w:customStyle="1" w:styleId="GBNormalBeforeList">
    <w:name w:val="GB Normal Before List"/>
    <w:basedOn w:val="GBnormal"/>
    <w:pPr>
      <w:spacing w:after="0"/>
      <w:ind w:firstLine="0"/>
    </w:pPr>
  </w:style>
  <w:style w:type="paragraph" w:customStyle="1" w:styleId="GBNormalAfterList">
    <w:name w:val="GB Normal After List"/>
    <w:basedOn w:val="GBnormal"/>
    <w:autoRedefine/>
    <w:pPr>
      <w:ind w:firstLine="0"/>
    </w:pPr>
  </w:style>
  <w:style w:type="paragraph" w:customStyle="1" w:styleId="List-LastItem">
    <w:name w:val="List - Last Item"/>
    <w:basedOn w:val="ListBullet"/>
    <w:next w:val="GBnormal"/>
    <w:autoRedefine/>
    <w:pPr>
      <w:numPr>
        <w:numId w:val="0"/>
      </w:numPr>
      <w:spacing w:after="240"/>
    </w:pPr>
  </w:style>
  <w:style w:type="paragraph" w:customStyle="1" w:styleId="quoteregs">
    <w:name w:val="quote regs"/>
    <w:basedOn w:val="quotationblock"/>
    <w:pPr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pacing w:after="120"/>
      <w:ind w:left="720"/>
    </w:pPr>
    <w:rPr>
      <w:rFonts w:ascii="Courier" w:hAnsi="Courier"/>
      <w:sz w:val="20"/>
    </w:rPr>
  </w:style>
  <w:style w:type="paragraph" w:customStyle="1" w:styleId="hypertoref">
    <w:name w:val="hyper to ref"/>
    <w:basedOn w:val="GBNormalBeforeList"/>
    <w:pPr>
      <w:ind w:firstLine="360"/>
      <w:jc w:val="right"/>
    </w:pPr>
  </w:style>
  <w:style w:type="paragraph" w:customStyle="1" w:styleId="GBdefinition">
    <w:name w:val="GB definition"/>
    <w:basedOn w:val="GBnormal"/>
    <w:pPr>
      <w:spacing w:after="0"/>
      <w:ind w:left="360" w:hanging="360"/>
    </w:pPr>
  </w:style>
  <w:style w:type="paragraph" w:customStyle="1" w:styleId="GBBeforeSomething">
    <w:name w:val="GB Before Something"/>
    <w:basedOn w:val="GBnormal"/>
    <w:autoRedefine/>
    <w:pPr>
      <w:keepNext/>
      <w:spacing w:after="0"/>
    </w:pPr>
    <w:rPr>
      <w:szCs w:val="24"/>
    </w:rPr>
  </w:style>
  <w:style w:type="character" w:customStyle="1" w:styleId="Contact">
    <w:name w:val="Contact"/>
    <w:rPr>
      <w:rFonts w:ascii="Book Antiqua" w:hAnsi="Book Antiqua" w:cs="Courier New"/>
      <w:b/>
      <w:i/>
      <w:sz w:val="24"/>
      <w:lang w:val="en-US" w:eastAsia="en-US" w:bidi="ar-SA"/>
    </w:rPr>
  </w:style>
  <w:style w:type="paragraph" w:customStyle="1" w:styleId="Form-ResourceLink">
    <w:name w:val="Form-Resource Link"/>
    <w:basedOn w:val="ListBullet"/>
    <w:autoRedefine/>
    <w:pPr>
      <w:numPr>
        <w:numId w:val="22"/>
      </w:numPr>
    </w:pPr>
    <w:rPr>
      <w:rFonts w:cs="Times New Roman"/>
      <w:color w:val="0000FF"/>
      <w:u w:val="single"/>
    </w:rPr>
  </w:style>
  <w:style w:type="character" w:customStyle="1" w:styleId="hyperlink2">
    <w:name w:val="hyperlink2"/>
    <w:rPr>
      <w:color w:val="333333"/>
    </w:rPr>
  </w:style>
  <w:style w:type="paragraph" w:customStyle="1" w:styleId="blank-tiny-line">
    <w:name w:val="blank-tiny-line"/>
    <w:basedOn w:val="Normal"/>
    <w:autoRedefine/>
    <w:rPr>
      <w:sz w:val="16"/>
    </w:rPr>
  </w:style>
  <w:style w:type="paragraph" w:customStyle="1" w:styleId="GBBullet">
    <w:name w:val="GB Bullet"/>
    <w:basedOn w:val="Normal"/>
    <w:pPr>
      <w:numPr>
        <w:numId w:val="24"/>
      </w:numPr>
    </w:pPr>
    <w:rPr>
      <w:szCs w:val="20"/>
    </w:rPr>
  </w:style>
  <w:style w:type="paragraph" w:customStyle="1" w:styleId="Hyperform">
    <w:name w:val="Hyperform"/>
    <w:basedOn w:val="ListBullet"/>
    <w:pPr>
      <w:numPr>
        <w:numId w:val="0"/>
      </w:numPr>
    </w:pPr>
    <w:rPr>
      <w:rFonts w:cs="Times New Roman"/>
      <w:color w:val="0000FF"/>
      <w:u w:val="single"/>
    </w:rPr>
  </w:style>
  <w:style w:type="paragraph" w:customStyle="1" w:styleId="STOPSIGN">
    <w:name w:val="STOPSIGN"/>
    <w:basedOn w:val="GBnormal"/>
    <w:autoRedefine/>
    <w:pPr>
      <w:pBdr>
        <w:top w:val="single" w:sz="12" w:space="1" w:color="auto" w:shadow="1"/>
        <w:left w:val="single" w:sz="12" w:space="4" w:color="auto" w:shadow="1"/>
        <w:bottom w:val="single" w:sz="12" w:space="1" w:color="auto" w:shadow="1"/>
        <w:right w:val="single" w:sz="12" w:space="4" w:color="auto" w:shadow="1"/>
      </w:pBdr>
      <w:ind w:left="1440" w:right="1440" w:firstLine="0"/>
      <w:jc w:val="center"/>
    </w:pPr>
    <w:rPr>
      <w:rFonts w:ascii="Arial Black" w:hAnsi="Arial Black"/>
      <w:color w:val="800000"/>
      <w:sz w:val="20"/>
    </w:rPr>
  </w:style>
  <w:style w:type="paragraph" w:customStyle="1" w:styleId="StyleSTOPSIGNFirstline0">
    <w:name w:val="Style STOPSIGN + First line:  0&quot;"/>
    <w:basedOn w:val="STOPSIGN"/>
    <w:pPr>
      <w:ind w:left="720" w:right="720"/>
    </w:pPr>
    <w:rPr>
      <w:rFonts w:cs="Times New Roman"/>
    </w:rPr>
  </w:style>
  <w:style w:type="paragraph" w:customStyle="1" w:styleId="ConsentSection">
    <w:name w:val="Consent Section"/>
    <w:basedOn w:val="Normal"/>
    <w:autoRedefine/>
    <w:rsid w:val="008760DB"/>
    <w:pPr>
      <w:keepNext/>
      <w:keepLines/>
      <w:pBdr>
        <w:bottom w:val="single" w:sz="12" w:space="1" w:color="auto"/>
      </w:pBdr>
      <w:outlineLvl w:val="0"/>
    </w:pPr>
    <w:rPr>
      <w:rFonts w:ascii="Times New Roman" w:hAnsi="Times New Roman"/>
      <w:b/>
    </w:rPr>
  </w:style>
  <w:style w:type="paragraph" w:customStyle="1" w:styleId="ConsentInstructions">
    <w:name w:val="Consent Instructions"/>
    <w:basedOn w:val="BlockQuotation"/>
    <w:autoRedefine/>
    <w:pPr>
      <w:numPr>
        <w:numId w:val="23"/>
      </w:numPr>
      <w:spacing w:after="0" w:line="240" w:lineRule="auto"/>
      <w:ind w:right="0"/>
      <w:jc w:val="left"/>
    </w:pPr>
    <w:rPr>
      <w:szCs w:val="20"/>
    </w:rPr>
  </w:style>
  <w:style w:type="paragraph" w:customStyle="1" w:styleId="StyleBlockQuotationLeftRight017">
    <w:name w:val="Style Block Quotation + Left Right:  0.17&quot;"/>
    <w:basedOn w:val="BlockQuotation"/>
    <w:autoRedefine/>
    <w:pPr>
      <w:spacing w:after="0" w:line="240" w:lineRule="auto"/>
      <w:ind w:left="1440" w:right="0"/>
      <w:jc w:val="left"/>
    </w:pPr>
    <w:rPr>
      <w:szCs w:val="20"/>
    </w:rPr>
  </w:style>
  <w:style w:type="paragraph" w:customStyle="1" w:styleId="ConsentBullet">
    <w:name w:val="Consent Bullet"/>
    <w:basedOn w:val="GBBullet"/>
    <w:pPr>
      <w:numPr>
        <w:numId w:val="26"/>
      </w:numPr>
      <w:shd w:val="clear" w:color="auto" w:fill="F3F3F3"/>
    </w:pPr>
    <w:rPr>
      <w:rFonts w:ascii="Verdana" w:hAnsi="Verdana"/>
      <w:sz w:val="20"/>
    </w:rPr>
  </w:style>
  <w:style w:type="paragraph" w:customStyle="1" w:styleId="ConsentNormal">
    <w:name w:val="Consent Normal"/>
    <w:basedOn w:val="GBnormal"/>
    <w:pPr>
      <w:ind w:firstLine="720"/>
    </w:pPr>
    <w:rPr>
      <w:rFonts w:ascii="Times New Roman" w:hAnsi="Times New Roman"/>
    </w:rPr>
  </w:style>
  <w:style w:type="paragraph" w:customStyle="1" w:styleId="ConsentSignature">
    <w:name w:val="Consent Signature"/>
    <w:basedOn w:val="ConsentNormal"/>
    <w:pPr>
      <w:pBdr>
        <w:bottom w:val="single" w:sz="4" w:space="1" w:color="auto"/>
      </w:pBdr>
      <w:spacing w:before="240" w:after="0"/>
      <w:ind w:firstLine="0"/>
    </w:pPr>
  </w:style>
  <w:style w:type="paragraph" w:customStyle="1" w:styleId="StyleBlockQuotationTimesNewRoman">
    <w:name w:val="Style Block Quotation + Times New Roman"/>
    <w:basedOn w:val="BlockQuotation"/>
    <w:pPr>
      <w:shd w:val="clear" w:color="auto" w:fill="auto"/>
    </w:pPr>
    <w:rPr>
      <w:rFonts w:ascii="Times New Roman" w:hAnsi="Times New Roman"/>
    </w:rPr>
  </w:style>
  <w:style w:type="character" w:customStyle="1" w:styleId="Slogan">
    <w:name w:val="Slogan"/>
    <w:rPr>
      <w:i/>
      <w:spacing w:val="-6"/>
      <w:sz w:val="24"/>
    </w:rPr>
  </w:style>
  <w:style w:type="numbering" w:customStyle="1" w:styleId="StyleBulletedSymbolsymbol10ptLeft025Hanging02">
    <w:name w:val="Style Bulleted Symbol (symbol) 10 pt Left:  0.25&quot; Hanging:  0.2..."/>
    <w:basedOn w:val="NoList"/>
    <w:pPr>
      <w:numPr>
        <w:numId w:val="25"/>
      </w:numPr>
    </w:pPr>
  </w:style>
  <w:style w:type="paragraph" w:customStyle="1" w:styleId="StyleBlockQuotationTimesNewRomanLeftTopNoborderBo">
    <w:name w:val="Style Block Quotation + Times New Roman Left Top: (No border) Bo..."/>
    <w:basedOn w:val="BlockQuotation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jc w:val="left"/>
    </w:pPr>
    <w:rPr>
      <w:rFonts w:ascii="Times New Roman" w:hAnsi="Times New Roman"/>
      <w:szCs w:val="20"/>
    </w:rPr>
  </w:style>
  <w:style w:type="paragraph" w:customStyle="1" w:styleId="StyleBlockQuotationTimesNewRomanLeftTopNoborderBo1">
    <w:name w:val="Style Block Quotation + Times New Roman Left Top: (No border) Bo...1"/>
    <w:basedOn w:val="BlockQuotation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jc w:val="left"/>
    </w:pPr>
    <w:rPr>
      <w:rFonts w:ascii="Times New Roman" w:hAnsi="Times New Roman"/>
      <w:szCs w:val="20"/>
    </w:rPr>
  </w:style>
  <w:style w:type="paragraph" w:customStyle="1" w:styleId="StyleBlockQuotationTimesNewRoman1">
    <w:name w:val="Style Block Quotation + Times New Roman1"/>
    <w:basedOn w:val="BlockQuotation"/>
    <w:link w:val="StyleBlockQuotationTimesNewRoman1Char"/>
    <w:pPr>
      <w:shd w:val="clear" w:color="auto" w:fill="auto"/>
    </w:pPr>
    <w:rPr>
      <w:rFonts w:ascii="Times New Roman" w:hAnsi="Times New Roman"/>
    </w:rPr>
  </w:style>
  <w:style w:type="character" w:customStyle="1" w:styleId="BlockQuotationChar">
    <w:name w:val="Block Quotation Char"/>
    <w:link w:val="BlockQuotation"/>
    <w:rPr>
      <w:rFonts w:ascii="Arial Narrow" w:hAnsi="Arial Narrow"/>
      <w:sz w:val="24"/>
      <w:szCs w:val="24"/>
      <w:lang w:val="en-US" w:eastAsia="en-US" w:bidi="ar-SA"/>
    </w:rPr>
  </w:style>
  <w:style w:type="character" w:customStyle="1" w:styleId="StyleBlockQuotationTimesNewRoman1Char">
    <w:name w:val="Style Block Quotation + Times New Roman1 Char"/>
    <w:link w:val="StyleBlockQuotationTimesNewRoman1"/>
    <w:rPr>
      <w:rFonts w:ascii="Arial Narrow" w:hAnsi="Arial Narrow"/>
      <w:sz w:val="24"/>
      <w:szCs w:val="24"/>
      <w:lang w:val="en-US" w:eastAsia="en-US" w:bidi="ar-SA"/>
    </w:rPr>
  </w:style>
  <w:style w:type="paragraph" w:customStyle="1" w:styleId="StyleBlockQuotationTimesNewRomanLeftTopNoborderBo2">
    <w:name w:val="Style Block Quotation + Times New Roman Left Top: (No border) Bo...2"/>
    <w:basedOn w:val="BlockQuotation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jc w:val="left"/>
    </w:pPr>
    <w:rPr>
      <w:rFonts w:ascii="Times New Roman" w:hAnsi="Times New Roman"/>
      <w:szCs w:val="20"/>
    </w:rPr>
  </w:style>
  <w:style w:type="paragraph" w:customStyle="1" w:styleId="StyleBlockQuotationLeftBoxSinglesolidlineAuto05p">
    <w:name w:val="Style Block Quotation + Left Box: (Single solid line Auto  0.5 p..."/>
    <w:basedOn w:val="BlockQuotation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jc w:val="left"/>
    </w:pPr>
    <w:rPr>
      <w:rFonts w:ascii="Times New Roman" w:hAnsi="Times New Roman"/>
      <w:szCs w:val="20"/>
    </w:rPr>
  </w:style>
  <w:style w:type="paragraph" w:customStyle="1" w:styleId="StyleBlockQuotationTimesNewRomanLeftBoxSinglesolidl">
    <w:name w:val="Style Block Quotation + Times New Roman Left Box: (Single solid l..."/>
    <w:basedOn w:val="BlockQuotation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jc w:val="left"/>
    </w:pPr>
    <w:rPr>
      <w:rFonts w:ascii="Times New Roman" w:hAnsi="Times New Roman"/>
      <w:szCs w:val="20"/>
    </w:rPr>
  </w:style>
  <w:style w:type="paragraph" w:customStyle="1" w:styleId="StyleBlockQuotationLeftRight017BoxSinglesolidlin">
    <w:name w:val="Style Block Quotation + Left Right:  0.17&quot; Box: (Single solid lin..."/>
    <w:basedOn w:val="BlockQuotation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right="245"/>
      <w:jc w:val="left"/>
    </w:pPr>
    <w:rPr>
      <w:szCs w:val="20"/>
    </w:rPr>
  </w:style>
  <w:style w:type="paragraph" w:styleId="Revision">
    <w:name w:val="Revision"/>
    <w:hidden/>
    <w:uiPriority w:val="99"/>
    <w:semiHidden/>
    <w:rsid w:val="009F4640"/>
    <w:rPr>
      <w:rFonts w:ascii="Book Antiqua" w:hAnsi="Book Antiqua"/>
      <w:sz w:val="24"/>
      <w:szCs w:val="24"/>
    </w:rPr>
  </w:style>
  <w:style w:type="character" w:customStyle="1" w:styleId="header-a1">
    <w:name w:val="header-a1"/>
    <w:rsid w:val="004C32A7"/>
    <w:rPr>
      <w:rFonts w:ascii="Arial" w:hAnsi="Arial" w:cs="Arial" w:hint="default"/>
      <w:b/>
      <w:bCs/>
      <w:color w:val="000000"/>
      <w:sz w:val="21"/>
      <w:szCs w:val="21"/>
    </w:rPr>
  </w:style>
  <w:style w:type="character" w:customStyle="1" w:styleId="TitleChar">
    <w:name w:val="Title Char"/>
    <w:aliases w:val="Front Page Char1"/>
    <w:link w:val="Title"/>
    <w:rsid w:val="0005423D"/>
    <w:rPr>
      <w:rFonts w:ascii="Calibri" w:hAnsi="Calibri" w:cs="Calibri"/>
      <w:b/>
      <w:bCs/>
      <w:kern w:val="28"/>
      <w:sz w:val="22"/>
      <w:szCs w:val="22"/>
    </w:rPr>
  </w:style>
  <w:style w:type="character" w:customStyle="1" w:styleId="FooterChar">
    <w:name w:val="Footer Char"/>
    <w:link w:val="Footer"/>
    <w:semiHidden/>
    <w:rsid w:val="00A52706"/>
    <w:rPr>
      <w:rFonts w:ascii="Book Antiqua" w:hAnsi="Book Antiqua"/>
      <w:sz w:val="24"/>
      <w:szCs w:val="24"/>
    </w:rPr>
  </w:style>
  <w:style w:type="character" w:customStyle="1" w:styleId="BodyTextChar">
    <w:name w:val="Body Text Char"/>
    <w:aliases w:val="GB Char,GB Char1,GB body Char,GB body Char1"/>
    <w:link w:val="BodyText"/>
    <w:semiHidden/>
    <w:rsid w:val="00A52706"/>
    <w:rPr>
      <w:rFonts w:ascii="Book Antiqua" w:hAnsi="Book Antiqua" w:cs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griner\Application%20Data\Microsoft\Templates\Guideboo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F0467B79C24C4EAA43F513EB56E41E" ma:contentTypeVersion="6" ma:contentTypeDescription="Create a new document." ma:contentTypeScope="" ma:versionID="f211211a907446c1b8cf472dbea5e2fb">
  <xsd:schema xmlns:xsd="http://www.w3.org/2001/XMLSchema" xmlns:xs="http://www.w3.org/2001/XMLSchema" xmlns:p="http://schemas.microsoft.com/office/2006/metadata/properties" xmlns:ns1="http://schemas.microsoft.com/sharepoint/v3" xmlns:ns2="702f7601-2d21-4a3d-b538-28ac9ec1a762" targetNamespace="http://schemas.microsoft.com/office/2006/metadata/properties" ma:root="true" ma:fieldsID="1a4fd57d7ba6a55248d7b856a72aed51" ns1:_="" ns2:_="">
    <xsd:import namespace="http://schemas.microsoft.com/sharepoint/v3"/>
    <xsd:import namespace="702f7601-2d21-4a3d-b538-28ac9ec1a7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f7601-2d21-4a3d-b538-28ac9ec1a7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05E873D-D8B5-4523-BA17-55F56992F1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054492-317C-4117-9415-7D0D4FC76D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CC0BA7-6A60-4E51-9E73-35DBE89245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02f7601-2d21-4a3d-b538-28ac9ec1a7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CBF2FC-62C3-4E96-91C4-4D7EA7AF558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10840A88-D41E-4B0E-9957-5E007778D26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Guidebook</Template>
  <TotalTime>0</TotalTime>
  <Pages>2</Pages>
  <Words>912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Authorization to Use/Disclosure of Health Information for Research (FOR209)</vt:lpstr>
    </vt:vector>
  </TitlesOfParts>
  <Company>University of Alabama at Birmingham</Company>
  <LinksUpToDate>false</LinksUpToDate>
  <CharactersWithSpaces>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Authorization to Use/Disclosure of Health Information for Research (FOR209)</dc:title>
  <dc:subject/>
  <dc:creator>UAB HRPP</dc:creator>
  <cp:keywords/>
  <cp:lastModifiedBy>Bhagat, Parth</cp:lastModifiedBy>
  <cp:revision>2</cp:revision>
  <cp:lastPrinted>2019-01-15T20:04:00Z</cp:lastPrinted>
  <dcterms:created xsi:type="dcterms:W3CDTF">2025-05-02T14:46:00Z</dcterms:created>
  <dcterms:modified xsi:type="dcterms:W3CDTF">2025-05-02T14:46:00Z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Documents and Forms</vt:lpwstr>
  </property>
  <property fmtid="{D5CDD505-2E9C-101B-9397-08002B2CF9AE}" pid="3" name="ContentTypeId">
    <vt:lpwstr>0x01010015F0467B79C24C4EAA43F513EB56E41E</vt:lpwstr>
  </property>
  <property fmtid="{D5CDD505-2E9C-101B-9397-08002B2CF9AE}" pid="4" name="raAudience">
    <vt:lpwstr>;#Researchers;#Students;#</vt:lpwstr>
  </property>
  <property fmtid="{D5CDD505-2E9C-101B-9397-08002B2CF9AE}" pid="5" name="raDocumentCategory">
    <vt:lpwstr>;#Form;#Guidance Document;#</vt:lpwstr>
  </property>
  <property fmtid="{D5CDD505-2E9C-101B-9397-08002B2CF9AE}" pid="6" name="raDocumentDescription">
    <vt:lpwstr>If applicable, include as a stand-alone document. Version: January 15, 2019</vt:lpwstr>
  </property>
  <property fmtid="{D5CDD505-2E9C-101B-9397-08002B2CF9AE}" pid="7" name="raDocumentSubCat">
    <vt:lpwstr>Consent, Assent, HIPAA Authorizations, and Waivers</vt:lpwstr>
  </property>
  <property fmtid="{D5CDD505-2E9C-101B-9397-08002B2CF9AE}" pid="8" name="lcf76f155ced4ddcb4097134ff3c332f">
    <vt:lpwstr/>
  </property>
  <property fmtid="{D5CDD505-2E9C-101B-9397-08002B2CF9AE}" pid="9" name="TaxCatchAll">
    <vt:lpwstr/>
  </property>
</Properties>
</file>