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8F1E" w14:textId="77777777" w:rsidR="0032696E" w:rsidRPr="007C2823" w:rsidRDefault="007C2823" w:rsidP="00932959">
      <w:pPr>
        <w:outlineLvl w:val="0"/>
        <w:rPr>
          <w:sz w:val="40"/>
          <w:szCs w:val="40"/>
        </w:rPr>
      </w:pPr>
      <w:r w:rsidRPr="007C2823">
        <w:rPr>
          <w:sz w:val="40"/>
          <w:szCs w:val="40"/>
        </w:rPr>
        <w:t>Plan to Manage Content</w:t>
      </w:r>
    </w:p>
    <w:p w14:paraId="099B673D" w14:textId="77777777" w:rsidR="007C2823" w:rsidRPr="007C2823" w:rsidRDefault="007C2823" w:rsidP="007C2823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7C2823">
        <w:rPr>
          <w:rFonts w:eastAsia="Times New Roman" w:cs="Times New Roman"/>
          <w:color w:val="000000"/>
          <w:sz w:val="24"/>
          <w:szCs w:val="24"/>
        </w:rPr>
        <w:t>Content can take many forms — words, photos, audio, video</w:t>
      </w:r>
      <w:r w:rsidR="0099703E">
        <w:rPr>
          <w:rFonts w:eastAsia="Times New Roman" w:cs="Times New Roman"/>
          <w:color w:val="000000"/>
          <w:sz w:val="24"/>
          <w:szCs w:val="24"/>
        </w:rPr>
        <w:t>, or</w:t>
      </w:r>
      <w:r w:rsidRPr="007C282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9703E">
        <w:rPr>
          <w:rFonts w:eastAsia="Times New Roman" w:cs="Times New Roman"/>
          <w:color w:val="000000"/>
          <w:sz w:val="24"/>
          <w:szCs w:val="24"/>
        </w:rPr>
        <w:t xml:space="preserve">a </w:t>
      </w:r>
      <w:r w:rsidRPr="007C2823">
        <w:rPr>
          <w:rFonts w:eastAsia="Times New Roman" w:cs="Times New Roman"/>
          <w:color w:val="000000"/>
          <w:sz w:val="24"/>
          <w:szCs w:val="24"/>
        </w:rPr>
        <w:t>link. It can offer insigh</w:t>
      </w:r>
      <w:r w:rsidR="0099703E">
        <w:rPr>
          <w:rFonts w:eastAsia="Times New Roman" w:cs="Times New Roman"/>
          <w:color w:val="000000"/>
          <w:sz w:val="24"/>
          <w:szCs w:val="24"/>
        </w:rPr>
        <w:t>t into research results or brag</w:t>
      </w:r>
      <w:r w:rsidRPr="007C2823">
        <w:rPr>
          <w:rFonts w:eastAsia="Times New Roman" w:cs="Times New Roman"/>
          <w:color w:val="000000"/>
          <w:sz w:val="24"/>
          <w:szCs w:val="24"/>
        </w:rPr>
        <w:t xml:space="preserve"> about public service</w:t>
      </w:r>
      <w:r w:rsidR="0099703E">
        <w:rPr>
          <w:rFonts w:eastAsia="Times New Roman" w:cs="Times New Roman"/>
          <w:color w:val="000000"/>
          <w:sz w:val="24"/>
          <w:szCs w:val="24"/>
        </w:rPr>
        <w:t>. It can be</w:t>
      </w:r>
      <w:r w:rsidRPr="007C2823">
        <w:rPr>
          <w:rFonts w:eastAsia="Times New Roman" w:cs="Times New Roman"/>
          <w:color w:val="000000"/>
          <w:sz w:val="24"/>
          <w:szCs w:val="24"/>
        </w:rPr>
        <w:t xml:space="preserve"> an invitation to an event or </w:t>
      </w:r>
      <w:r w:rsidR="0099703E">
        <w:rPr>
          <w:rFonts w:eastAsia="Times New Roman" w:cs="Times New Roman"/>
          <w:color w:val="000000"/>
          <w:sz w:val="24"/>
          <w:szCs w:val="24"/>
        </w:rPr>
        <w:t xml:space="preserve">a shared collection of </w:t>
      </w:r>
      <w:r w:rsidRPr="007C2823">
        <w:rPr>
          <w:rFonts w:eastAsia="Times New Roman" w:cs="Times New Roman"/>
          <w:color w:val="000000"/>
          <w:sz w:val="24"/>
          <w:szCs w:val="24"/>
        </w:rPr>
        <w:t xml:space="preserve">photos </w:t>
      </w:r>
      <w:r w:rsidR="0099703E">
        <w:rPr>
          <w:rFonts w:eastAsia="Times New Roman" w:cs="Times New Roman"/>
          <w:color w:val="000000"/>
          <w:sz w:val="24"/>
          <w:szCs w:val="24"/>
        </w:rPr>
        <w:t>and</w:t>
      </w:r>
      <w:r w:rsidRPr="007C2823">
        <w:rPr>
          <w:rFonts w:eastAsia="Times New Roman" w:cs="Times New Roman"/>
          <w:color w:val="000000"/>
          <w:sz w:val="24"/>
          <w:szCs w:val="24"/>
        </w:rPr>
        <w:t xml:space="preserve"> video </w:t>
      </w:r>
      <w:r w:rsidR="0099703E">
        <w:rPr>
          <w:rFonts w:eastAsia="Times New Roman" w:cs="Times New Roman"/>
          <w:color w:val="000000"/>
          <w:sz w:val="24"/>
          <w:szCs w:val="24"/>
        </w:rPr>
        <w:t>after an event</w:t>
      </w:r>
      <w:r w:rsidRPr="007C2823">
        <w:rPr>
          <w:rFonts w:eastAsia="Times New Roman" w:cs="Times New Roman"/>
          <w:color w:val="000000"/>
          <w:sz w:val="24"/>
          <w:szCs w:val="24"/>
        </w:rPr>
        <w:t xml:space="preserve">. It can introduce a </w:t>
      </w:r>
      <w:r w:rsidR="0099703E">
        <w:rPr>
          <w:rFonts w:eastAsia="Times New Roman" w:cs="Times New Roman"/>
          <w:color w:val="000000"/>
          <w:sz w:val="24"/>
          <w:szCs w:val="24"/>
        </w:rPr>
        <w:t>staff member</w:t>
      </w:r>
      <w:r w:rsidRPr="007C2823">
        <w:rPr>
          <w:rFonts w:eastAsia="Times New Roman" w:cs="Times New Roman"/>
          <w:color w:val="000000"/>
          <w:sz w:val="24"/>
          <w:szCs w:val="24"/>
        </w:rPr>
        <w:t xml:space="preserve"> to your </w:t>
      </w:r>
      <w:r w:rsidR="0099703E">
        <w:rPr>
          <w:rFonts w:eastAsia="Times New Roman" w:cs="Times New Roman"/>
          <w:color w:val="000000"/>
          <w:sz w:val="24"/>
          <w:szCs w:val="24"/>
        </w:rPr>
        <w:t>audience</w:t>
      </w:r>
      <w:r w:rsidRPr="007C2823">
        <w:rPr>
          <w:rFonts w:eastAsia="Times New Roman" w:cs="Times New Roman"/>
          <w:color w:val="000000"/>
          <w:sz w:val="24"/>
          <w:szCs w:val="24"/>
        </w:rPr>
        <w:t>, pat a student on the back</w:t>
      </w:r>
      <w:r w:rsidR="0099703E">
        <w:rPr>
          <w:rFonts w:eastAsia="Times New Roman" w:cs="Times New Roman"/>
          <w:color w:val="000000"/>
          <w:sz w:val="24"/>
          <w:szCs w:val="24"/>
        </w:rPr>
        <w:t xml:space="preserve">, or give a retiring colleague an opportunity </w:t>
      </w:r>
      <w:r w:rsidRPr="007C2823">
        <w:rPr>
          <w:rFonts w:eastAsia="Times New Roman" w:cs="Times New Roman"/>
          <w:color w:val="000000"/>
          <w:sz w:val="24"/>
          <w:szCs w:val="24"/>
        </w:rPr>
        <w:t>to say goodbye.</w:t>
      </w:r>
    </w:p>
    <w:p w14:paraId="29D45405" w14:textId="77777777" w:rsidR="007C2823" w:rsidRPr="007C2823" w:rsidRDefault="007C2823" w:rsidP="007C2823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7C2823">
        <w:rPr>
          <w:rFonts w:eastAsia="Times New Roman" w:cs="Times New Roman"/>
          <w:color w:val="000000"/>
          <w:sz w:val="24"/>
          <w:szCs w:val="24"/>
        </w:rPr>
        <w:t>After your communications objectives are defined, you need to outline a plan for meeting them that includes the needed resources.</w:t>
      </w:r>
    </w:p>
    <w:p w14:paraId="51A81AE2" w14:textId="77777777" w:rsidR="007C2823" w:rsidRPr="007C2823" w:rsidRDefault="007C2823" w:rsidP="00932959">
      <w:pPr>
        <w:spacing w:before="180" w:after="180" w:line="360" w:lineRule="atLeast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7C2823">
        <w:rPr>
          <w:rFonts w:eastAsia="Times New Roman" w:cs="Times New Roman"/>
          <w:b/>
          <w:bCs/>
          <w:color w:val="000000"/>
          <w:sz w:val="24"/>
          <w:szCs w:val="24"/>
        </w:rPr>
        <w:t>Develop a set of best practices for your site</w:t>
      </w:r>
    </w:p>
    <w:p w14:paraId="391C2C7D" w14:textId="5E1A63FC" w:rsidR="007C2823" w:rsidRPr="007C2823" w:rsidRDefault="007C2823" w:rsidP="007C282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>Clearly state your goals, the manner in which you intend to achieve them</w:t>
      </w:r>
      <w:r w:rsidR="00085A69">
        <w:rPr>
          <w:rFonts w:eastAsia="Times New Roman" w:cs="Arial"/>
          <w:color w:val="000000"/>
          <w:sz w:val="24"/>
          <w:szCs w:val="24"/>
        </w:rPr>
        <w:t>,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and the values that guide you. That </w:t>
      </w:r>
      <w:r w:rsidR="00085A69">
        <w:rPr>
          <w:rFonts w:eastAsia="Times New Roman" w:cs="Arial"/>
          <w:color w:val="000000"/>
          <w:sz w:val="24"/>
          <w:szCs w:val="24"/>
        </w:rPr>
        <w:t>includes the style and tone of written content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. These are for the benefit of those who </w:t>
      </w:r>
      <w:r w:rsidR="00085A69">
        <w:rPr>
          <w:rFonts w:eastAsia="Times New Roman" w:cs="Arial"/>
          <w:color w:val="000000"/>
          <w:sz w:val="24"/>
          <w:szCs w:val="24"/>
        </w:rPr>
        <w:t xml:space="preserve">create and 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post </w:t>
      </w:r>
      <w:r w:rsidR="00085A69">
        <w:rPr>
          <w:rFonts w:eastAsia="Times New Roman" w:cs="Arial"/>
          <w:color w:val="000000"/>
          <w:sz w:val="24"/>
          <w:szCs w:val="24"/>
        </w:rPr>
        <w:t xml:space="preserve">new content as well as those who 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manage </w:t>
      </w:r>
      <w:r w:rsidR="00085A69">
        <w:rPr>
          <w:rFonts w:eastAsia="Times New Roman" w:cs="Arial"/>
          <w:color w:val="000000"/>
          <w:sz w:val="24"/>
          <w:szCs w:val="24"/>
        </w:rPr>
        <w:t xml:space="preserve">existing </w:t>
      </w:r>
      <w:r w:rsidRPr="007C2823">
        <w:rPr>
          <w:rFonts w:eastAsia="Times New Roman" w:cs="Arial"/>
          <w:color w:val="000000"/>
          <w:sz w:val="24"/>
          <w:szCs w:val="24"/>
        </w:rPr>
        <w:t>content. Our </w:t>
      </w:r>
      <w:hyperlink r:id="rId5" w:history="1">
        <w:r w:rsidR="00932959" w:rsidRPr="00932959">
          <w:rPr>
            <w:rStyle w:val="Hyperlink"/>
            <w:rFonts w:eastAsia="Times New Roman" w:cs="Arial"/>
            <w:b/>
            <w:bCs/>
            <w:sz w:val="24"/>
            <w:szCs w:val="24"/>
          </w:rPr>
          <w:t>b</w:t>
        </w:r>
        <w:r w:rsidR="00932959" w:rsidRPr="00932959">
          <w:rPr>
            <w:rStyle w:val="Hyperlink"/>
            <w:rFonts w:eastAsia="Times New Roman" w:cs="Arial"/>
            <w:b/>
            <w:bCs/>
            <w:sz w:val="24"/>
            <w:szCs w:val="24"/>
          </w:rPr>
          <w:t>e</w:t>
        </w:r>
        <w:r w:rsidR="00932959" w:rsidRPr="00932959">
          <w:rPr>
            <w:rStyle w:val="Hyperlink"/>
            <w:rFonts w:eastAsia="Times New Roman" w:cs="Arial"/>
            <w:b/>
            <w:bCs/>
            <w:sz w:val="24"/>
            <w:szCs w:val="24"/>
          </w:rPr>
          <w:t>st practice</w:t>
        </w:r>
      </w:hyperlink>
      <w:r w:rsidR="00932959">
        <w:rPr>
          <w:rFonts w:eastAsia="Times New Roman" w:cs="Arial"/>
          <w:b/>
          <w:bCs/>
          <w:color w:val="1E6B52"/>
          <w:sz w:val="24"/>
          <w:szCs w:val="24"/>
          <w:u w:val="single"/>
        </w:rPr>
        <w:t xml:space="preserve"> </w:t>
      </w:r>
      <w:r w:rsidRPr="007C2823">
        <w:rPr>
          <w:rFonts w:eastAsia="Times New Roman" w:cs="Arial"/>
          <w:color w:val="000000"/>
          <w:sz w:val="24"/>
          <w:szCs w:val="24"/>
        </w:rPr>
        <w:t>will help.</w:t>
      </w:r>
    </w:p>
    <w:p w14:paraId="08E38FD4" w14:textId="77777777" w:rsidR="007C2823" w:rsidRPr="007C2823" w:rsidRDefault="007C2823" w:rsidP="00932959">
      <w:pPr>
        <w:spacing w:before="180" w:after="180" w:line="360" w:lineRule="atLeast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7C2823">
        <w:rPr>
          <w:rFonts w:eastAsia="Times New Roman" w:cs="Times New Roman"/>
          <w:b/>
          <w:bCs/>
          <w:color w:val="000000"/>
          <w:sz w:val="24"/>
          <w:szCs w:val="24"/>
        </w:rPr>
        <w:t>Define content needs</w:t>
      </w:r>
    </w:p>
    <w:p w14:paraId="1D117862" w14:textId="77777777" w:rsidR="007C2823" w:rsidRPr="007C2823" w:rsidRDefault="007C2823" w:rsidP="007C2823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>Make a list of the information that needs to be on your site and note the type of information it is. Reviewing sites of similar units is a good place to start.</w:t>
      </w:r>
    </w:p>
    <w:p w14:paraId="4243FC34" w14:textId="77777777" w:rsidR="007C2823" w:rsidRPr="007C2823" w:rsidRDefault="007C2823" w:rsidP="007C2823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>Much of your content may be static — basic information about the program or unit that rarely changes but still needs to be gathered, written, edited</w:t>
      </w:r>
      <w:r w:rsidR="004A7DA1">
        <w:rPr>
          <w:rFonts w:eastAsia="Times New Roman" w:cs="Arial"/>
          <w:color w:val="000000"/>
          <w:sz w:val="24"/>
          <w:szCs w:val="24"/>
        </w:rPr>
        <w:t>,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and posted.</w:t>
      </w:r>
    </w:p>
    <w:p w14:paraId="452F1DFF" w14:textId="77777777" w:rsidR="007C2823" w:rsidRPr="007C2823" w:rsidRDefault="007C2823" w:rsidP="007C2823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>Some information may be dynamic — pulled from other sources, such as calendars or news feeds that update automatically.</w:t>
      </w:r>
    </w:p>
    <w:p w14:paraId="3B9EA7F0" w14:textId="77777777" w:rsidR="007C2823" w:rsidRPr="007C2823" w:rsidRDefault="007C2823" w:rsidP="007C2823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>The remainder is original content that needs to be managed and updated regularly. This may include posts about awards, staff changes</w:t>
      </w:r>
      <w:r w:rsidR="004A7DA1">
        <w:rPr>
          <w:rFonts w:eastAsia="Times New Roman" w:cs="Arial"/>
          <w:color w:val="000000"/>
          <w:sz w:val="24"/>
          <w:szCs w:val="24"/>
        </w:rPr>
        <w:t>,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or new </w:t>
      </w:r>
      <w:r w:rsidR="004A7DA1">
        <w:rPr>
          <w:rFonts w:eastAsia="Times New Roman" w:cs="Arial"/>
          <w:color w:val="000000"/>
          <w:sz w:val="24"/>
          <w:szCs w:val="24"/>
        </w:rPr>
        <w:t xml:space="preserve">program </w:t>
      </w:r>
      <w:r w:rsidRPr="007C2823">
        <w:rPr>
          <w:rFonts w:eastAsia="Times New Roman" w:cs="Arial"/>
          <w:color w:val="000000"/>
          <w:sz w:val="24"/>
          <w:szCs w:val="24"/>
        </w:rPr>
        <w:t>offerings —</w:t>
      </w:r>
      <w:r w:rsidR="004A7DA1">
        <w:rPr>
          <w:rFonts w:eastAsia="Times New Roman" w:cs="Arial"/>
          <w:color w:val="000000"/>
          <w:sz w:val="24"/>
          <w:szCs w:val="24"/>
        </w:rPr>
        <w:t xml:space="preserve"> 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items that </w:t>
      </w:r>
      <w:r w:rsidR="004A7DA1">
        <w:rPr>
          <w:rFonts w:eastAsia="Times New Roman" w:cs="Arial"/>
          <w:color w:val="000000"/>
          <w:sz w:val="24"/>
          <w:szCs w:val="24"/>
        </w:rPr>
        <w:t>may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change frequently.</w:t>
      </w:r>
    </w:p>
    <w:p w14:paraId="509D7608" w14:textId="77777777" w:rsidR="007C2823" w:rsidRPr="007C2823" w:rsidRDefault="007C2823" w:rsidP="00932959">
      <w:pPr>
        <w:spacing w:before="180" w:after="180" w:line="360" w:lineRule="atLeast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7C2823">
        <w:rPr>
          <w:rFonts w:eastAsia="Times New Roman" w:cs="Times New Roman"/>
          <w:color w:val="000000"/>
          <w:sz w:val="24"/>
          <w:szCs w:val="24"/>
        </w:rPr>
        <w:t>I</w:t>
      </w:r>
      <w:r w:rsidRPr="007C2823">
        <w:rPr>
          <w:rFonts w:eastAsia="Times New Roman" w:cs="Times New Roman"/>
          <w:b/>
          <w:bCs/>
          <w:color w:val="000000"/>
          <w:sz w:val="24"/>
          <w:szCs w:val="24"/>
        </w:rPr>
        <w:t>dentify content owners</w:t>
      </w:r>
    </w:p>
    <w:p w14:paraId="43C5F490" w14:textId="023E7A5C" w:rsidR="007C2823" w:rsidRPr="007C2823" w:rsidRDefault="007C2823" w:rsidP="007C2823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>Both static and original content will need to be reviewed and updated by one or more people to ensure that it is up to date and </w:t>
      </w:r>
      <w:hyperlink r:id="rId6" w:history="1">
        <w:r w:rsidRPr="00932959">
          <w:rPr>
            <w:rStyle w:val="Hyperlink"/>
            <w:rFonts w:eastAsia="Times New Roman" w:cs="Arial"/>
            <w:b/>
            <w:bCs/>
            <w:sz w:val="24"/>
            <w:szCs w:val="24"/>
          </w:rPr>
          <w:t>consistent</w:t>
        </w:r>
        <w:r w:rsidRPr="00932959">
          <w:rPr>
            <w:rStyle w:val="Hyperlink"/>
            <w:rFonts w:eastAsia="Times New Roman" w:cs="Arial"/>
            <w:b/>
            <w:bCs/>
            <w:sz w:val="24"/>
            <w:szCs w:val="24"/>
          </w:rPr>
          <w:t xml:space="preserve"> </w:t>
        </w:r>
        <w:r w:rsidRPr="00932959">
          <w:rPr>
            <w:rStyle w:val="Hyperlink"/>
            <w:rFonts w:eastAsia="Times New Roman" w:cs="Arial"/>
            <w:b/>
            <w:bCs/>
            <w:sz w:val="24"/>
            <w:szCs w:val="24"/>
          </w:rPr>
          <w:t>with the standards</w:t>
        </w:r>
        <w:r w:rsidRPr="00932959">
          <w:rPr>
            <w:rStyle w:val="Hyperlink"/>
            <w:rFonts w:eastAsia="Times New Roman" w:cs="Arial"/>
            <w:sz w:val="24"/>
            <w:szCs w:val="24"/>
          </w:rPr>
          <w:t> </w:t>
        </w:r>
      </w:hyperlink>
      <w:r w:rsidRPr="007C2823">
        <w:rPr>
          <w:rFonts w:eastAsia="Times New Roman" w:cs="Arial"/>
          <w:color w:val="000000"/>
          <w:sz w:val="24"/>
          <w:szCs w:val="24"/>
        </w:rPr>
        <w:t>the university and your unit have set for online communications.</w:t>
      </w:r>
    </w:p>
    <w:p w14:paraId="1C44021F" w14:textId="77777777" w:rsidR="007C2823" w:rsidRPr="007C2823" w:rsidRDefault="007C2823" w:rsidP="007C2823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 xml:space="preserve">Because of the simplicity Joomla offers, content owners can be someone with less technical expertise than your designated site administrator. </w:t>
      </w:r>
      <w:r w:rsidR="0098396A">
        <w:rPr>
          <w:rFonts w:eastAsia="Times New Roman" w:cs="Arial"/>
          <w:color w:val="000000"/>
          <w:sz w:val="24"/>
          <w:szCs w:val="24"/>
        </w:rPr>
        <w:t>However,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content management should be an assigned task to ensure it is not overlooked in the daily scheme of work.</w:t>
      </w:r>
    </w:p>
    <w:p w14:paraId="78120F83" w14:textId="77777777" w:rsidR="007C2823" w:rsidRPr="007C2823" w:rsidRDefault="007C2823" w:rsidP="007C2823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>Note — more than one person should have access to manage and contribute content for any official site to ensure that a single person's unavailability does not make it impossible to make immediate changes as needed.</w:t>
      </w:r>
    </w:p>
    <w:p w14:paraId="67EA13E4" w14:textId="77777777" w:rsidR="007C2823" w:rsidRPr="007C2823" w:rsidRDefault="007C2823" w:rsidP="00932959">
      <w:pPr>
        <w:spacing w:before="180" w:after="180" w:line="360" w:lineRule="atLeast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7C2823">
        <w:rPr>
          <w:rFonts w:eastAsia="Times New Roman" w:cs="Times New Roman"/>
          <w:b/>
          <w:bCs/>
          <w:color w:val="000000"/>
          <w:sz w:val="24"/>
          <w:szCs w:val="24"/>
        </w:rPr>
        <w:t>Develop a strategy to keep content fresh, relevant</w:t>
      </w:r>
      <w:r w:rsidR="00E84EC2">
        <w:rPr>
          <w:rFonts w:eastAsia="Times New Roman" w:cs="Times New Roman"/>
          <w:b/>
          <w:bCs/>
          <w:color w:val="000000"/>
          <w:sz w:val="24"/>
          <w:szCs w:val="24"/>
        </w:rPr>
        <w:t>,</w:t>
      </w:r>
      <w:r w:rsidRPr="007C2823">
        <w:rPr>
          <w:rFonts w:eastAsia="Times New Roman" w:cs="Times New Roman"/>
          <w:b/>
          <w:bCs/>
          <w:color w:val="000000"/>
          <w:sz w:val="24"/>
          <w:szCs w:val="24"/>
        </w:rPr>
        <w:t xml:space="preserve"> and appropriate</w:t>
      </w:r>
    </w:p>
    <w:p w14:paraId="1A0A030C" w14:textId="77777777" w:rsidR="007C2823" w:rsidRPr="007C2823" w:rsidRDefault="007C2823" w:rsidP="007C2823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lastRenderedPageBreak/>
        <w:t>Most sites will have more than one audience — employees, students, patients</w:t>
      </w:r>
      <w:r w:rsidR="0098396A">
        <w:rPr>
          <w:rFonts w:eastAsia="Times New Roman" w:cs="Arial"/>
          <w:color w:val="000000"/>
          <w:sz w:val="24"/>
          <w:szCs w:val="24"/>
        </w:rPr>
        <w:t>,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or community members. Focus on providing the i</w:t>
      </w:r>
      <w:r w:rsidR="00E84EC2">
        <w:rPr>
          <w:rFonts w:eastAsia="Times New Roman" w:cs="Arial"/>
          <w:color w:val="000000"/>
          <w:sz w:val="24"/>
          <w:szCs w:val="24"/>
        </w:rPr>
        <w:t>nformation they are looking for in addition to</w:t>
      </w:r>
      <w:r w:rsidR="004A7DA1">
        <w:rPr>
          <w:rFonts w:eastAsia="Times New Roman" w:cs="Arial"/>
          <w:color w:val="000000"/>
          <w:sz w:val="24"/>
          <w:szCs w:val="24"/>
        </w:rPr>
        <w:t xml:space="preserve"> content they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may be interested in or would benefit from learning. This can include relevant news and trends from external sources, special features</w:t>
      </w:r>
      <w:r w:rsidR="004A7DA1">
        <w:rPr>
          <w:rFonts w:eastAsia="Times New Roman" w:cs="Arial"/>
          <w:color w:val="000000"/>
          <w:sz w:val="24"/>
          <w:szCs w:val="24"/>
        </w:rPr>
        <w:t>,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</w:t>
      </w:r>
      <w:r w:rsidR="004A7DA1">
        <w:rPr>
          <w:rFonts w:eastAsia="Times New Roman" w:cs="Arial"/>
          <w:color w:val="000000"/>
          <w:sz w:val="24"/>
          <w:szCs w:val="24"/>
        </w:rPr>
        <w:t>or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even a place for contributions from faculty, staff</w:t>
      </w:r>
      <w:r w:rsidR="0098396A">
        <w:rPr>
          <w:rFonts w:eastAsia="Times New Roman" w:cs="Arial"/>
          <w:color w:val="000000"/>
          <w:sz w:val="24"/>
          <w:szCs w:val="24"/>
        </w:rPr>
        <w:t>,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and students.</w:t>
      </w:r>
    </w:p>
    <w:p w14:paraId="0D23A872" w14:textId="77777777" w:rsidR="0098396A" w:rsidRPr="0098396A" w:rsidRDefault="007C2823" w:rsidP="0098396A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>Use Google Analytics to help you evaluate those items that resonate with your audiences so that you can</w:t>
      </w:r>
      <w:r w:rsidR="004A7DA1">
        <w:rPr>
          <w:rFonts w:eastAsia="Times New Roman" w:cs="Arial"/>
          <w:color w:val="000000"/>
          <w:sz w:val="24"/>
          <w:szCs w:val="24"/>
        </w:rPr>
        <w:t xml:space="preserve"> adjust your strategy as needed.</w:t>
      </w:r>
      <w:r w:rsidR="0098396A">
        <w:rPr>
          <w:rFonts w:eastAsia="Times New Roman" w:cs="Arial"/>
          <w:color w:val="000000"/>
          <w:sz w:val="24"/>
          <w:szCs w:val="24"/>
        </w:rPr>
        <w:t xml:space="preserve"> Looking at statistics for your site’s most popular pages or search terms can help you determine which content your audience </w:t>
      </w:r>
    </w:p>
    <w:p w14:paraId="2C01E306" w14:textId="77777777" w:rsidR="007C2823" w:rsidRPr="007C2823" w:rsidRDefault="0098396A" w:rsidP="00932959">
      <w:pPr>
        <w:spacing w:before="180" w:after="180" w:line="360" w:lineRule="atLeast"/>
        <w:outlineLvl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Consider</w:t>
      </w:r>
      <w:r w:rsidR="007C2823" w:rsidRPr="007C2823">
        <w:rPr>
          <w:rFonts w:eastAsia="Times New Roman" w:cs="Times New Roman"/>
          <w:b/>
          <w:bCs/>
          <w:color w:val="000000"/>
          <w:sz w:val="24"/>
          <w:szCs w:val="24"/>
        </w:rPr>
        <w:t xml:space="preserve"> social media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use</w:t>
      </w:r>
    </w:p>
    <w:p w14:paraId="5F6F2D34" w14:textId="77777777" w:rsidR="007C2823" w:rsidRDefault="007C2823" w:rsidP="007C2823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>Billions of people use Facebook, Twitter, YouTube and LinkedIn and other sites to create and publish content to connect, inform</w:t>
      </w:r>
      <w:r w:rsidR="0098396A">
        <w:rPr>
          <w:rFonts w:eastAsia="Times New Roman" w:cs="Arial"/>
          <w:color w:val="000000"/>
          <w:sz w:val="24"/>
          <w:szCs w:val="24"/>
        </w:rPr>
        <w:t>,</w:t>
      </w:r>
      <w:r w:rsidRPr="007C2823">
        <w:rPr>
          <w:rFonts w:eastAsia="Times New Roman" w:cs="Arial"/>
          <w:color w:val="000000"/>
          <w:sz w:val="24"/>
          <w:szCs w:val="24"/>
        </w:rPr>
        <w:t xml:space="preserve"> and amuse themselves and others. Your audience is among them. Don't be afraid to use these sites as part of your overall strategy and integrate them into your website.</w:t>
      </w:r>
    </w:p>
    <w:p w14:paraId="4725FD6E" w14:textId="77777777" w:rsidR="0098396A" w:rsidRPr="007C2823" w:rsidRDefault="0098396A" w:rsidP="007C2823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Just like your website, you will need to determine who will create and manage any social media content y</w:t>
      </w:r>
      <w:bookmarkStart w:id="0" w:name="_GoBack"/>
      <w:bookmarkEnd w:id="0"/>
      <w:r>
        <w:rPr>
          <w:rFonts w:eastAsia="Times New Roman" w:cs="Arial"/>
          <w:color w:val="000000"/>
          <w:sz w:val="24"/>
          <w:szCs w:val="24"/>
        </w:rPr>
        <w:t xml:space="preserve">ou post, </w:t>
      </w:r>
      <w:r w:rsidR="00E86EA5">
        <w:rPr>
          <w:rFonts w:eastAsia="Times New Roman" w:cs="Arial"/>
          <w:color w:val="000000"/>
          <w:sz w:val="24"/>
          <w:szCs w:val="24"/>
        </w:rPr>
        <w:t>as well as respond</w:t>
      </w:r>
      <w:r>
        <w:rPr>
          <w:rFonts w:eastAsia="Times New Roman" w:cs="Arial"/>
          <w:color w:val="000000"/>
          <w:sz w:val="24"/>
          <w:szCs w:val="24"/>
        </w:rPr>
        <w:t xml:space="preserve"> to your audience who may choose to communicate with you via those channels.</w:t>
      </w:r>
    </w:p>
    <w:p w14:paraId="17784120" w14:textId="3EBD4E72" w:rsidR="007C2823" w:rsidRPr="007C2823" w:rsidRDefault="007C2823" w:rsidP="007C2823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7C2823">
        <w:rPr>
          <w:rFonts w:eastAsia="Times New Roman" w:cs="Arial"/>
          <w:color w:val="000000"/>
          <w:sz w:val="24"/>
          <w:szCs w:val="24"/>
        </w:rPr>
        <w:t>Learn more about using social media on our </w:t>
      </w:r>
      <w:hyperlink r:id="rId7" w:history="1">
        <w:r w:rsidRPr="00932959">
          <w:rPr>
            <w:rStyle w:val="Hyperlink"/>
            <w:rFonts w:eastAsia="Times New Roman" w:cs="Arial"/>
            <w:b/>
            <w:bCs/>
            <w:sz w:val="24"/>
            <w:szCs w:val="24"/>
          </w:rPr>
          <w:t>Social section</w:t>
        </w:r>
        <w:r w:rsidRPr="00932959">
          <w:rPr>
            <w:rStyle w:val="Hyperlink"/>
            <w:rFonts w:eastAsia="Times New Roman" w:cs="Arial"/>
            <w:sz w:val="24"/>
            <w:szCs w:val="24"/>
          </w:rPr>
          <w:t> </w:t>
        </w:r>
      </w:hyperlink>
      <w:r w:rsidRPr="007C2823">
        <w:rPr>
          <w:rFonts w:eastAsia="Times New Roman" w:cs="Arial"/>
          <w:color w:val="000000"/>
          <w:sz w:val="24"/>
          <w:szCs w:val="24"/>
        </w:rPr>
        <w:t>of this site.</w:t>
      </w:r>
    </w:p>
    <w:p w14:paraId="7B672C22" w14:textId="77777777" w:rsidR="007C2823" w:rsidRPr="007C2823" w:rsidRDefault="007C2823"/>
    <w:sectPr w:rsidR="007C2823" w:rsidRPr="007C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C207D"/>
    <w:multiLevelType w:val="multilevel"/>
    <w:tmpl w:val="08BA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C5E6C"/>
    <w:multiLevelType w:val="multilevel"/>
    <w:tmpl w:val="5046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E7938"/>
    <w:multiLevelType w:val="multilevel"/>
    <w:tmpl w:val="476E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A6293"/>
    <w:multiLevelType w:val="multilevel"/>
    <w:tmpl w:val="ED8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91FE8"/>
    <w:multiLevelType w:val="multilevel"/>
    <w:tmpl w:val="6572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23"/>
    <w:rsid w:val="00085A69"/>
    <w:rsid w:val="0032696E"/>
    <w:rsid w:val="004A7DA1"/>
    <w:rsid w:val="007C2823"/>
    <w:rsid w:val="00932959"/>
    <w:rsid w:val="0098396A"/>
    <w:rsid w:val="0099703E"/>
    <w:rsid w:val="00E84EC2"/>
    <w:rsid w:val="00E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237F"/>
  <w15:chartTrackingRefBased/>
  <w15:docId w15:val="{25834E8F-341F-4320-9AA8-47C1251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823"/>
    <w:rPr>
      <w:b/>
      <w:bCs/>
    </w:rPr>
  </w:style>
  <w:style w:type="character" w:styleId="Hyperlink">
    <w:name w:val="Hyperlink"/>
    <w:basedOn w:val="DefaultParagraphFont"/>
    <w:uiPriority w:val="99"/>
    <w:unhideWhenUsed/>
    <w:rsid w:val="007C28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ab.edu/toolkit/so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b.edu/toolkit/uab-brand" TargetMode="External"/><Relationship Id="rId5" Type="http://schemas.openxmlformats.org/officeDocument/2006/relationships/hyperlink" Target="http://www.uab.edu/toolkit/web/build-maintain-your-site/best-practi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Cuthbert, Matthew</dc:creator>
  <cp:keywords/>
  <dc:description/>
  <cp:lastModifiedBy>Bryant, Tyler</cp:lastModifiedBy>
  <cp:revision>3</cp:revision>
  <dcterms:created xsi:type="dcterms:W3CDTF">2018-07-26T14:22:00Z</dcterms:created>
  <dcterms:modified xsi:type="dcterms:W3CDTF">2018-08-09T19:47:00Z</dcterms:modified>
</cp:coreProperties>
</file>